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枕头大战</w:t>
      </w:r>
    </w:p>
    <w:p>
      <w:pPr>
        <w:pStyle w:val="1"/>
        <w:spacing w:before="380" w:after="140" w:line="288" w:lineRule="auto"/>
        <w:ind w:left="0"/>
        <w:jc w:val="left"/>
        <w:outlineLvl w:val="0"/>
      </w:pPr>
      <w:bookmarkStart w:name="heading_0" w:id="0"/>
      <w:r>
        <w:rPr>
          <w:rFonts w:eastAsia="等线" w:ascii="Arial" w:cs="Arial" w:hAnsi="Arial"/>
          <w:b w:val="true"/>
          <w:sz w:val="36"/>
        </w:rPr>
        <w:t>文档注释示例</w:t>
      </w:r>
      <w:bookmarkEnd w:id="0"/>
    </w:p>
    <w:p>
      <w:pPr>
        <w:numPr>
          <w:numId w:val="1"/>
        </w:numPr>
        <w:spacing w:before="120" w:after="120" w:line="288" w:lineRule="auto"/>
        <w:ind w:left="0"/>
        <w:jc w:val="left"/>
      </w:pPr>
      <w:r>
        <w:rPr>
          <w:rFonts w:eastAsia="等线" w:ascii="Arial" w:cs="Arial" w:hAnsi="Arial"/>
          <w:sz w:val="22"/>
        </w:rPr>
        <w:t>常规文字</w:t>
      </w:r>
    </w:p>
    <w:p>
      <w:pPr>
        <w:numPr>
          <w:numId w:val="2"/>
        </w:numPr>
        <w:spacing w:before="120" w:after="120" w:line="288" w:lineRule="auto"/>
        <w:ind w:left="0"/>
        <w:jc w:val="left"/>
      </w:pPr>
      <w:r>
        <w:rPr>
          <w:rFonts w:eastAsia="等线" w:ascii="Arial" w:cs="Arial" w:hAnsi="Arial"/>
          <w:color w:val="2ea121"/>
          <w:sz w:val="22"/>
        </w:rPr>
        <w:t>// 单行备注</w:t>
      </w:r>
    </w:p>
    <w:p>
      <w:pPr>
        <w:numPr>
          <w:numId w:val="3"/>
        </w:numPr>
        <w:spacing w:before="120" w:after="120" w:line="288" w:lineRule="auto"/>
        <w:ind w:left="0"/>
        <w:jc w:val="left"/>
      </w:pPr>
      <w:r>
        <w:rPr>
          <w:rFonts w:eastAsia="等线" w:ascii="Arial" w:cs="Arial" w:hAnsi="Arial"/>
          <w:sz w:val="22"/>
          <w:shd w:fill="fbbfbc"/>
        </w:rPr>
        <w:t>注意事项，特殊说明</w:t>
      </w:r>
    </w:p>
    <w:p>
      <w:pPr>
        <w:numPr>
          <w:numId w:val="4"/>
        </w:numPr>
        <w:spacing w:before="120" w:after="120" w:line="288" w:lineRule="auto"/>
        <w:ind w:left="0"/>
        <w:jc w:val="left"/>
      </w:pPr>
      <w:r>
        <w:rPr>
          <w:rFonts w:eastAsia="等线" w:ascii="Arial" w:cs="Arial" w:hAnsi="Arial"/>
          <w:sz w:val="22"/>
        </w:rPr>
        <w:t>强调</w:t>
      </w:r>
      <w:r>
        <w:rPr>
          <w:rFonts w:eastAsia="等线" w:ascii="Arial" w:cs="Arial" w:hAnsi="Arial"/>
          <w:b w:val="true"/>
          <w:sz w:val="22"/>
        </w:rPr>
        <w:t>关键词</w:t>
      </w:r>
      <w:r>
        <w:rPr>
          <w:rFonts w:eastAsia="等线" w:ascii="Arial" w:cs="Arial" w:hAnsi="Arial"/>
          <w:sz w:val="22"/>
        </w:rPr>
        <w:t>，加粗</w:t>
      </w:r>
    </w:p>
    <w:p>
      <w:pPr>
        <w:numPr>
          <w:numId w:val="5"/>
        </w:numPr>
        <w:spacing w:before="120" w:after="120" w:line="288" w:lineRule="auto"/>
        <w:ind w:left="0"/>
        <w:jc w:val="left"/>
      </w:pPr>
      <w:r>
        <w:rPr>
          <w:rFonts w:eastAsia="等线" w:ascii="Arial" w:cs="Arial" w:hAnsi="Arial"/>
          <w:sz w:val="22"/>
          <w:shd w:fill="ffa53d"/>
        </w:rPr>
        <w:t>改动</w:t>
      </w:r>
    </w:p>
    <w:p>
      <w:pPr>
        <w:pStyle w:val="1"/>
        <w:spacing w:before="380" w:after="140" w:line="288" w:lineRule="auto"/>
        <w:ind w:left="0"/>
        <w:jc w:val="left"/>
        <w:outlineLvl w:val="0"/>
      </w:pPr>
      <w:bookmarkStart w:name="heading_1" w:id="1"/>
      <w:r>
        <w:rPr>
          <w:rFonts w:eastAsia="等线" w:ascii="Arial" w:cs="Arial" w:hAnsi="Arial"/>
          <w:b w:val="true"/>
          <w:sz w:val="36"/>
        </w:rPr>
        <w:t>设计目的</w:t>
      </w:r>
      <w:bookmarkEnd w:id="1"/>
    </w:p>
    <w:p>
      <w:pPr>
        <w:spacing w:before="120" w:after="120" w:line="288" w:lineRule="auto"/>
        <w:ind w:left="0"/>
        <w:jc w:val="left"/>
      </w:pPr>
      <w:r>
        <w:rPr>
          <w:rFonts w:eastAsia="等线" w:ascii="Arial" w:cs="Arial" w:hAnsi="Arial"/>
          <w:sz w:val="22"/>
        </w:rPr>
        <w:t>想法来源来自于原神官方最新短片《最后的遗产》中的少女与人偶枕头大战的情节</w:t>
      </w:r>
    </w:p>
    <w:p>
      <w:pPr>
        <w:spacing w:before="120" w:after="120" w:line="288" w:lineRule="auto"/>
        <w:ind w:left="0"/>
        <w:jc w:val="left"/>
      </w:pPr>
      <w:r>
        <w:rPr>
          <w:rFonts w:eastAsia="等线" w:ascii="Arial" w:cs="Arial" w:hAnsi="Arial"/>
          <w:sz w:val="22"/>
        </w:rPr>
        <w:t>以此情节与热度结合躲避球小游戏制作</w:t>
      </w:r>
    </w:p>
    <w:p>
      <w:pPr>
        <w:spacing w:before="120" w:after="120" w:line="288" w:lineRule="auto"/>
        <w:ind w:left="0"/>
        <w:jc w:val="center"/>
      </w:pPr>
      <w:r>
        <w:drawing>
          <wp:inline distT="0" distR="0" distB="0" distL="0">
            <wp:extent cx="5257800" cy="29527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52750"/>
                    </a:xfrm>
                    <a:prstGeom prst="rect">
                      <a:avLst/>
                    </a:prstGeom>
                  </pic:spPr>
                </pic:pic>
              </a:graphicData>
            </a:graphic>
          </wp:inline>
        </w:drawing>
      </w:r>
    </w:p>
    <w:p>
      <w:pPr>
        <w:pStyle w:val="1"/>
        <w:spacing w:before="380" w:after="140" w:line="288" w:lineRule="auto"/>
        <w:ind w:left="0"/>
        <w:jc w:val="left"/>
        <w:outlineLvl w:val="0"/>
      </w:pPr>
      <w:bookmarkStart w:name="heading_2" w:id="2"/>
      <w:r>
        <w:rPr>
          <w:rFonts w:eastAsia="等线" w:ascii="Arial" w:cs="Arial" w:hAnsi="Arial"/>
          <w:b w:val="true"/>
          <w:sz w:val="36"/>
        </w:rPr>
        <w:t>玩法简介</w:t>
      </w:r>
      <w:bookmarkEnd w:id="2"/>
    </w:p>
    <w:p>
      <w:pPr>
        <w:spacing w:before="120" w:after="120" w:line="288" w:lineRule="auto"/>
        <w:ind w:left="0"/>
        <w:jc w:val="left"/>
      </w:pPr>
      <w:r>
        <w:rPr>
          <w:rFonts w:eastAsia="等线" w:ascii="Arial" w:cs="Arial" w:hAnsi="Arial"/>
          <w:sz w:val="22"/>
        </w:rPr>
        <w:t>少女在床上以一种规律性的路线移动并向玩家发起攻击，玩家</w:t>
      </w:r>
      <w:r>
        <w:rPr>
          <w:rFonts w:eastAsia="等线" w:ascii="Arial" w:cs="Arial" w:hAnsi="Arial"/>
          <w:sz w:val="22"/>
          <w:shd w:fill="fed4a4"/>
        </w:rPr>
        <w:t>只在一定范围内</w:t>
      </w:r>
      <w:r>
        <w:rPr>
          <w:rFonts w:eastAsia="等线" w:ascii="Arial" w:cs="Arial" w:hAnsi="Arial"/>
          <w:sz w:val="22"/>
        </w:rPr>
        <w:t>躲避少女的枕头攻击（若躲避失败则少女获得比分，玩家照常获得弹药（枕头）），并在少女攻击落空后获得弹药（枕头）用鼠标控制方向扔回去来击中少女，从而获得比分。此外玩家还有两个技能“仆人”和“女士”，“仆人”技能使用后会为玩家拦截一次少女的攻击，并使玩家获得2发弹药，“女士”技能使用后会发动一次必中的攻击（不消耗玩家弹药），并使少女眩晕3s。</w:t>
      </w:r>
    </w:p>
    <w:p>
      <w:pPr>
        <w:spacing w:before="120" w:after="120" w:line="288" w:lineRule="auto"/>
        <w:ind w:left="0"/>
        <w:jc w:val="center"/>
      </w:pPr>
      <w:r>
        <w:drawing>
          <wp:inline distT="0" distR="0" distB="0" distL="0">
            <wp:extent cx="5257800" cy="3267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267075"/>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b w:val="true"/>
          <w:sz w:val="36"/>
        </w:rPr>
        <w:t>基础内容</w:t>
      </w:r>
      <w:bookmarkEnd w:id="3"/>
    </w:p>
    <w:p>
      <w:pPr>
        <w:numPr>
          <w:numId w:val="6"/>
        </w:numPr>
        <w:spacing w:before="120" w:after="120" w:line="288" w:lineRule="auto"/>
        <w:ind w:left="0"/>
        <w:jc w:val="left"/>
      </w:pPr>
      <w:r>
        <w:rPr>
          <w:rFonts w:eastAsia="等线" w:ascii="Arial" w:cs="Arial" w:hAnsi="Arial"/>
          <w:sz w:val="22"/>
        </w:rPr>
        <w:t>游戏中出现的人物（少女、人偶、仆人、女士），采用那种像素画实现，同时也作为实体</w:t>
      </w:r>
    </w:p>
    <w:p>
      <w:pPr>
        <w:numPr>
          <w:numId w:val="7"/>
        </w:numPr>
        <w:spacing w:before="120" w:after="120" w:line="288" w:lineRule="auto"/>
        <w:ind w:left="0"/>
        <w:jc w:val="left"/>
      </w:pPr>
      <w:r>
        <w:rPr>
          <w:rFonts w:eastAsia="等线" w:ascii="Arial" w:cs="Arial" w:hAnsi="Arial"/>
          <w:sz w:val="22"/>
        </w:rPr>
        <w:t>少女的移动轨迹可改变（对应不同的难度，简单难度：平移；普通难度：左右跳跃；等）</w:t>
      </w:r>
    </w:p>
    <w:p>
      <w:pPr>
        <w:numPr>
          <w:numId w:val="8"/>
        </w:numPr>
        <w:spacing w:before="120" w:after="120" w:line="288" w:lineRule="auto"/>
        <w:ind w:left="0"/>
        <w:jc w:val="left"/>
      </w:pPr>
      <w:r>
        <w:rPr>
          <w:rFonts w:eastAsia="等线" w:ascii="Arial" w:cs="Arial" w:hAnsi="Arial"/>
          <w:sz w:val="22"/>
        </w:rPr>
        <w:t>游戏单局时长定为2分钟，前一半时间正常游戏，后一半时间进入狂欢时刻：少女攻击频率加快，同时我方技能（女士、仆人）冷却加快</w:t>
      </w:r>
    </w:p>
    <w:p>
      <w:pPr>
        <w:numPr>
          <w:numId w:val="9"/>
        </w:numPr>
        <w:spacing w:before="120" w:after="120" w:line="288" w:lineRule="auto"/>
        <w:ind w:left="0"/>
        <w:jc w:val="left"/>
      </w:pPr>
      <w:r>
        <w:rPr>
          <w:rFonts w:eastAsia="等线" w:ascii="Arial" w:cs="Arial" w:hAnsi="Arial"/>
          <w:sz w:val="22"/>
        </w:rPr>
        <w:t>第一关（简单难度）作为新手教程，向玩家介绍基本玩法和玩家的技能</w:t>
      </w:r>
    </w:p>
    <w:p>
      <w:pPr>
        <w:numPr>
          <w:numId w:val="10"/>
        </w:numPr>
        <w:spacing w:before="120" w:after="120" w:line="288" w:lineRule="auto"/>
        <w:ind w:left="0"/>
        <w:jc w:val="left"/>
      </w:pPr>
      <w:r>
        <w:rPr>
          <w:rFonts w:eastAsia="等线" w:ascii="Arial" w:cs="Arial" w:hAnsi="Arial"/>
          <w:sz w:val="22"/>
        </w:rPr>
        <w:t>做第一人称和第三人称两个视角</w:t>
      </w:r>
    </w:p>
    <w:p>
      <w:pPr>
        <w:numPr>
          <w:numId w:val="11"/>
        </w:numPr>
        <w:spacing w:before="120" w:after="120" w:line="288" w:lineRule="auto"/>
        <w:ind w:left="0"/>
        <w:jc w:val="left"/>
      </w:pPr>
      <w:r>
        <w:rPr>
          <w:rFonts w:eastAsia="等线" w:ascii="Arial" w:cs="Arial" w:hAnsi="Arial"/>
          <w:sz w:val="22"/>
        </w:rPr>
        <w:t>枕头飞行轨迹为直线，玩家获得枕头时</w:t>
      </w:r>
      <w:r>
        <w:rPr>
          <w:rFonts w:eastAsia="等线" w:ascii="Arial" w:cs="Arial" w:hAnsi="Arial"/>
          <w:sz w:val="22"/>
          <w:shd w:fill="fed4a4"/>
        </w:rPr>
        <w:t>右键进入瞄准模式（类似第三人称射击游戏视角）</w:t>
      </w:r>
      <w:r>
        <w:rPr>
          <w:rFonts w:eastAsia="等线" w:ascii="Arial" w:cs="Arial" w:hAnsi="Arial"/>
          <w:sz w:val="22"/>
        </w:rPr>
        <w:t>产生瞄准线，鼠标移动确定投掷方向，</w:t>
      </w:r>
      <w:r>
        <w:rPr>
          <w:rFonts w:eastAsia="等线" w:ascii="Arial" w:cs="Arial" w:hAnsi="Arial"/>
          <w:sz w:val="22"/>
          <w:shd w:fill="fed4a4"/>
        </w:rPr>
        <w:t>鼠标左键点击确定投出</w:t>
      </w:r>
    </w:p>
    <w:p>
      <w:pPr>
        <w:numPr>
          <w:numId w:val="12"/>
        </w:numPr>
        <w:spacing w:before="120" w:after="120" w:line="288" w:lineRule="auto"/>
        <w:ind w:left="0"/>
        <w:jc w:val="left"/>
      </w:pPr>
      <w:r>
        <w:rPr>
          <w:rFonts w:eastAsia="等线" w:ascii="Arial" w:cs="Arial" w:hAnsi="Arial"/>
          <w:sz w:val="22"/>
        </w:rPr>
        <w:t>玩家只有获得枕头后才能攻击</w:t>
      </w:r>
    </w:p>
    <w:p>
      <w:pPr>
        <w:pStyle w:val="1"/>
        <w:spacing w:before="380" w:after="140" w:line="288" w:lineRule="auto"/>
        <w:ind w:left="0"/>
        <w:jc w:val="left"/>
        <w:outlineLvl w:val="0"/>
      </w:pPr>
      <w:bookmarkStart w:name="heading_4" w:id="4"/>
      <w:r>
        <w:rPr>
          <w:rFonts w:eastAsia="等线" w:ascii="Arial" w:cs="Arial" w:hAnsi="Arial"/>
          <w:b w:val="true"/>
          <w:sz w:val="36"/>
        </w:rPr>
        <w:t>玩法流程</w:t>
      </w:r>
      <w:bookmarkEnd w:id="4"/>
    </w:p>
    <w:p>
      <w:pPr>
        <w:numPr>
          <w:numId w:val="13"/>
        </w:numPr>
        <w:spacing w:before="120" w:after="120" w:line="288" w:lineRule="auto"/>
        <w:ind w:left="0"/>
        <w:jc w:val="left"/>
      </w:pPr>
      <w:r>
        <w:rPr>
          <w:rFonts w:eastAsia="等线" w:ascii="Arial" w:cs="Arial" w:hAnsi="Arial"/>
          <w:sz w:val="22"/>
        </w:rPr>
        <w:t>进入游戏：玩家点击开始 —》 玩家选择游戏难度（最开始只有简单难度，通过后解锁下一个难度）—》 游戏开始</w:t>
      </w:r>
    </w:p>
    <w:p>
      <w:pPr>
        <w:numPr>
          <w:numId w:val="14"/>
        </w:numPr>
        <w:spacing w:before="120" w:after="120" w:line="288" w:lineRule="auto"/>
        <w:ind w:left="0"/>
        <w:jc w:val="left"/>
      </w:pPr>
      <w:r>
        <w:rPr>
          <w:rFonts w:eastAsia="等线" w:ascii="Arial" w:cs="Arial" w:hAnsi="Arial"/>
          <w:sz w:val="22"/>
        </w:rPr>
        <w:t>正式开始：</w:t>
      </w:r>
    </w:p>
    <w:p>
      <w:pPr>
        <w:numPr>
          <w:numId w:val="15"/>
        </w:numPr>
        <w:spacing w:before="120" w:after="120" w:line="288" w:lineRule="auto"/>
        <w:ind w:left="453"/>
        <w:jc w:val="left"/>
      </w:pPr>
      <w:r>
        <w:rPr>
          <w:rFonts w:eastAsia="等线" w:ascii="Arial" w:cs="Arial" w:hAnsi="Arial"/>
          <w:sz w:val="22"/>
        </w:rPr>
        <w:t>若玩家第一次进入游戏选择了简单难度 —》 开始游戏教程 —》向玩家介绍玩法 —》向玩家介绍技能 —》向玩家介绍狂欢时刻 —》时间到结束游戏</w:t>
      </w:r>
    </w:p>
    <w:p>
      <w:pPr>
        <w:numPr>
          <w:numId w:val="16"/>
        </w:numPr>
        <w:spacing w:before="120" w:after="120" w:line="288" w:lineRule="auto"/>
        <w:ind w:left="453"/>
        <w:jc w:val="left"/>
      </w:pPr>
      <w:r>
        <w:rPr>
          <w:rFonts w:eastAsia="等线" w:ascii="Arial" w:cs="Arial" w:hAnsi="Arial"/>
          <w:sz w:val="22"/>
        </w:rPr>
        <w:t>若玩家非第一次进入游戏的简单难度 —》正常开始游戏 —》少女击中玩家，少女得分；玩家击中少女，玩家得分 —》时间到结束游戏</w:t>
      </w:r>
    </w:p>
    <w:p>
      <w:pPr>
        <w:spacing w:before="120" w:after="120" w:line="288" w:lineRule="auto"/>
        <w:ind w:left="453" w:firstLine="420"/>
        <w:jc w:val="left"/>
      </w:pPr>
    </w:p>
    <w:p>
      <w:pPr>
        <w:numPr>
          <w:numId w:val="17"/>
        </w:numPr>
        <w:spacing w:before="120" w:after="120" w:line="288" w:lineRule="auto"/>
        <w:ind w:left="0"/>
        <w:jc w:val="left"/>
      </w:pPr>
      <w:r>
        <w:rPr>
          <w:rFonts w:eastAsia="等线" w:ascii="Arial" w:cs="Arial" w:hAnsi="Arial"/>
          <w:sz w:val="22"/>
        </w:rPr>
        <w:t>游戏结束：结算玩家得分，若大于等于少女得分则获得胜利，否则判定为失败（无法解锁下一关）—》回到标题页面</w:t>
      </w:r>
    </w:p>
    <w:p>
      <w:pPr>
        <w:pStyle w:val="1"/>
        <w:spacing w:before="380" w:after="140" w:line="288" w:lineRule="auto"/>
        <w:ind w:left="0"/>
        <w:jc w:val="left"/>
        <w:outlineLvl w:val="0"/>
      </w:pPr>
      <w:bookmarkStart w:name="heading_5" w:id="5"/>
      <w:r>
        <w:rPr>
          <w:rFonts w:eastAsia="等线" w:ascii="Arial" w:cs="Arial" w:hAnsi="Arial"/>
          <w:b w:val="true"/>
          <w:sz w:val="36"/>
        </w:rPr>
        <w:t>UI需求</w:t>
      </w:r>
      <w:bookmarkEnd w:id="5"/>
    </w:p>
    <w:p>
      <w:pPr>
        <w:numPr>
          <w:numId w:val="18"/>
        </w:numPr>
        <w:spacing w:before="120" w:after="120" w:line="288" w:lineRule="auto"/>
        <w:ind w:left="0"/>
        <w:jc w:val="left"/>
      </w:pPr>
      <w:r>
        <w:rPr>
          <w:rFonts w:eastAsia="等线" w:ascii="Arial" w:cs="Arial" w:hAnsi="Arial"/>
          <w:sz w:val="22"/>
        </w:rPr>
        <w:t>初始进入游戏：新的游戏（点击后弹出难度选择面板）；游戏设置（弹出设置面板，可以修改游戏音量）；退出游戏</w:t>
      </w:r>
    </w:p>
    <w:p>
      <w:pPr>
        <w:spacing w:before="120" w:after="120" w:line="288" w:lineRule="auto"/>
        <w:ind w:left="0"/>
        <w:jc w:val="center"/>
      </w:pPr>
      <w:r>
        <w:drawing>
          <wp:inline distT="0" distR="0" distB="0" distL="0">
            <wp:extent cx="5257800" cy="291465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914650"/>
                    </a:xfrm>
                    <a:prstGeom prst="rect">
                      <a:avLst/>
                    </a:prstGeom>
                  </pic:spPr>
                </pic:pic>
              </a:graphicData>
            </a:graphic>
          </wp:inline>
        </w:drawing>
      </w:r>
    </w:p>
    <w:p>
      <w:pPr>
        <w:numPr>
          <w:numId w:val="19"/>
        </w:numPr>
        <w:spacing w:before="120" w:after="120" w:line="288" w:lineRule="auto"/>
        <w:ind w:left="0"/>
        <w:jc w:val="left"/>
      </w:pPr>
      <w:r>
        <w:rPr>
          <w:rFonts w:eastAsia="等线" w:ascii="Arial" w:cs="Arial" w:hAnsi="Arial"/>
          <w:sz w:val="22"/>
        </w:rPr>
        <w:t>加载界面：插图过场画面</w:t>
      </w:r>
    </w:p>
    <w:p>
      <w:pPr>
        <w:numPr>
          <w:numId w:val="20"/>
        </w:numPr>
        <w:spacing w:before="120" w:after="120" w:line="288" w:lineRule="auto"/>
        <w:ind w:left="0"/>
        <w:jc w:val="left"/>
      </w:pPr>
      <w:r>
        <w:rPr>
          <w:rFonts w:eastAsia="等线" w:ascii="Arial" w:cs="Arial" w:hAnsi="Arial"/>
          <w:sz w:val="22"/>
        </w:rPr>
        <w:t>局内界面：比分</w:t>
      </w:r>
    </w:p>
    <w:p>
      <w:pPr>
        <w:numPr>
          <w:numId w:val="21"/>
        </w:numPr>
        <w:spacing w:before="120" w:after="120" w:line="288" w:lineRule="auto"/>
        <w:ind w:left="0"/>
        <w:jc w:val="left"/>
      </w:pPr>
      <w:r>
        <w:rPr>
          <w:rFonts w:eastAsia="等线" w:ascii="Arial" w:cs="Arial" w:hAnsi="Arial"/>
          <w:sz w:val="22"/>
        </w:rPr>
        <w:t>局内结算：本次胜负情况（采用两套画面，胜利失败各一套）；统计双方的比分和玩家技能使用数；返回标题和再来一局按钮</w:t>
      </w:r>
    </w:p>
    <w:p>
      <w:pPr>
        <w:spacing w:before="120" w:after="120" w:line="288" w:lineRule="auto"/>
        <w:ind w:left="0"/>
        <w:jc w:val="center"/>
      </w:pPr>
      <w:r>
        <w:drawing>
          <wp:inline distT="0" distR="0" distB="0" distL="0">
            <wp:extent cx="5257800" cy="2895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95600"/>
                    </a:xfrm>
                    <a:prstGeom prst="rect">
                      <a:avLst/>
                    </a:prstGeom>
                  </pic:spPr>
                </pic:pic>
              </a:graphicData>
            </a:graphic>
          </wp:inline>
        </w:drawing>
      </w:r>
    </w:p>
    <w:p>
      <w:pPr>
        <w:pStyle w:val="1"/>
        <w:spacing w:before="380" w:after="140" w:line="288" w:lineRule="auto"/>
        <w:ind w:left="0"/>
        <w:jc w:val="left"/>
        <w:outlineLvl w:val="0"/>
      </w:pPr>
      <w:bookmarkStart w:name="heading_6" w:id="6"/>
      <w:r>
        <w:rPr>
          <w:rFonts w:eastAsia="等线" w:ascii="Arial" w:cs="Arial" w:hAnsi="Arial"/>
          <w:b w:val="true"/>
          <w:sz w:val="36"/>
        </w:rPr>
        <w:t>场景需求</w:t>
      </w:r>
      <w:bookmarkEnd w:id="6"/>
    </w:p>
    <w:p>
      <w:pPr>
        <w:numPr>
          <w:numId w:val="22"/>
        </w:numPr>
        <w:spacing w:before="120" w:after="120" w:line="288" w:lineRule="auto"/>
        <w:ind w:left="0"/>
        <w:jc w:val="left"/>
      </w:pPr>
      <w:r>
        <w:rPr>
          <w:rFonts w:eastAsia="等线" w:ascii="Arial" w:cs="Arial" w:hAnsi="Arial"/>
          <w:sz w:val="22"/>
        </w:rPr>
        <w:t>局内场景：以短片为准</w:t>
      </w:r>
    </w:p>
    <w:p>
      <w:pPr>
        <w:spacing w:before="120" w:after="120" w:line="288" w:lineRule="auto"/>
        <w:ind w:left="0"/>
        <w:jc w:val="center"/>
      </w:pPr>
      <w:r>
        <w:drawing>
          <wp:inline distT="0" distR="0" distB="0" distL="0">
            <wp:extent cx="5257800" cy="25622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56222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sz w:val="36"/>
        </w:rPr>
        <w:t>游戏内容部分细述</w:t>
      </w:r>
      <w:bookmarkEnd w:id="7"/>
    </w:p>
    <w:p>
      <w:pPr>
        <w:numPr>
          <w:numId w:val="23"/>
        </w:numPr>
        <w:spacing w:before="120" w:after="120" w:line="288" w:lineRule="auto"/>
        <w:ind w:left="0"/>
        <w:jc w:val="left"/>
      </w:pPr>
      <w:r>
        <w:rPr>
          <w:rFonts w:eastAsia="等线" w:ascii="Arial" w:cs="Arial" w:hAnsi="Arial"/>
          <w:sz w:val="22"/>
        </w:rPr>
        <w:t>操控系统：</w:t>
      </w:r>
    </w:p>
    <w:p>
      <w:pPr>
        <w:numPr>
          <w:numId w:val="24"/>
        </w:numPr>
        <w:spacing w:before="120" w:after="120" w:line="288" w:lineRule="auto"/>
        <w:ind w:left="453"/>
        <w:jc w:val="left"/>
      </w:pPr>
      <w:r>
        <w:rPr>
          <w:rFonts w:eastAsia="等线" w:ascii="Arial" w:cs="Arial" w:hAnsi="Arial"/>
          <w:sz w:val="22"/>
        </w:rPr>
        <w:t>玩家只可</w:t>
      </w:r>
      <w:r>
        <w:rPr>
          <w:rFonts w:eastAsia="等线" w:ascii="Arial" w:cs="Arial" w:hAnsi="Arial"/>
          <w:sz w:val="22"/>
          <w:shd w:fill="fed4a4"/>
        </w:rPr>
        <w:t>在平面上一个区域里移动</w:t>
      </w:r>
    </w:p>
    <w:p>
      <w:pPr>
        <w:numPr>
          <w:numId w:val="25"/>
        </w:numPr>
        <w:spacing w:before="120" w:after="120" w:line="288" w:lineRule="auto"/>
        <w:ind w:left="453"/>
        <w:jc w:val="left"/>
      </w:pPr>
      <w:r>
        <w:rPr>
          <w:rFonts w:eastAsia="等线" w:ascii="Arial" w:cs="Arial" w:hAnsi="Arial"/>
          <w:sz w:val="22"/>
        </w:rPr>
        <w:t>少女可在设置好的轨迹上移动</w:t>
      </w:r>
    </w:p>
    <w:p>
      <w:pPr>
        <w:numPr>
          <w:numId w:val="26"/>
        </w:numPr>
        <w:spacing w:before="120" w:after="120" w:line="288" w:lineRule="auto"/>
        <w:ind w:left="453"/>
        <w:jc w:val="left"/>
      </w:pPr>
      <w:r>
        <w:rPr>
          <w:rFonts w:eastAsia="等线" w:ascii="Arial" w:cs="Arial" w:hAnsi="Arial"/>
          <w:sz w:val="22"/>
        </w:rPr>
        <w:t>玩家上也制作一个视角，要发射枕头时按右键进入瞄准（类似第三人称射击的视角），瞄准并按左键发射，没有枕头了自动退出这个视角</w:t>
      </w:r>
    </w:p>
    <w:p>
      <w:pPr>
        <w:numPr>
          <w:numId w:val="27"/>
        </w:numPr>
        <w:spacing w:before="120" w:after="120" w:line="288" w:lineRule="auto"/>
        <w:ind w:left="0"/>
        <w:jc w:val="left"/>
      </w:pPr>
      <w:r>
        <w:rPr>
          <w:rFonts w:eastAsia="等线" w:ascii="Arial" w:cs="Arial" w:hAnsi="Arial"/>
          <w:sz w:val="22"/>
        </w:rPr>
        <w:t>玩法系统：</w:t>
      </w:r>
    </w:p>
    <w:p>
      <w:pPr>
        <w:numPr>
          <w:numId w:val="28"/>
        </w:numPr>
        <w:spacing w:before="120" w:after="120" w:line="288" w:lineRule="auto"/>
        <w:ind w:left="453"/>
        <w:jc w:val="left"/>
      </w:pPr>
      <w:r>
        <w:rPr>
          <w:rFonts w:eastAsia="等线" w:ascii="Arial" w:cs="Arial" w:hAnsi="Arial"/>
          <w:sz w:val="22"/>
          <w:shd w:fill="fbbfbc"/>
        </w:rPr>
        <w:t>游戏单局时长定为2分钟，前一半时间正常游戏，后一半时间进入狂欢时刻：少女攻击频率加快，同时我方技能（女士、仆人）冷却加快</w:t>
      </w:r>
    </w:p>
    <w:p>
      <w:pPr>
        <w:numPr>
          <w:numId w:val="29"/>
        </w:numPr>
        <w:spacing w:before="120" w:after="120" w:line="288" w:lineRule="auto"/>
        <w:ind w:left="453"/>
        <w:jc w:val="left"/>
      </w:pPr>
      <w:r>
        <w:rPr>
          <w:rFonts w:eastAsia="等线" w:ascii="Arial" w:cs="Arial" w:hAnsi="Arial"/>
          <w:sz w:val="22"/>
          <w:shd w:fill="fed4a4"/>
        </w:rPr>
        <w:t>场上最多存在6个枕头（即玩家所拥有的枕头和少女所拥有的枕头之和不超过6，少女初始拥有全部的6个枕头），少女消耗枕头攻击玩家，玩家消耗枕头攻击少女</w:t>
      </w:r>
    </w:p>
    <w:p>
      <w:pPr>
        <w:numPr>
          <w:numId w:val="30"/>
        </w:numPr>
        <w:spacing w:before="120" w:after="120" w:line="288" w:lineRule="auto"/>
        <w:ind w:left="453"/>
        <w:jc w:val="left"/>
      </w:pPr>
      <w:r>
        <w:rPr>
          <w:rFonts w:eastAsia="等线" w:ascii="Arial" w:cs="Arial" w:hAnsi="Arial"/>
          <w:sz w:val="22"/>
        </w:rPr>
        <w:t>少女在攻击5次后会休息4秒（停止移动和攻击，休息结束后再重新计算少女的攻击冷却（即休息3秒+冷却4秒）），在狂欢时刻不休息。同时发送特殊气泡语言（如：“桑多涅，停一下，好累”）</w:t>
      </w:r>
    </w:p>
    <w:p>
      <w:pPr>
        <w:numPr>
          <w:numId w:val="31"/>
        </w:numPr>
        <w:spacing w:before="120" w:after="120" w:line="288" w:lineRule="auto"/>
        <w:ind w:left="453"/>
        <w:jc w:val="left"/>
      </w:pPr>
      <w:r>
        <w:rPr>
          <w:rFonts w:eastAsia="等线" w:ascii="Arial" w:cs="Arial" w:hAnsi="Arial"/>
          <w:sz w:val="22"/>
        </w:rPr>
        <w:t>少女</w:t>
      </w:r>
      <w:r>
        <w:rPr>
          <w:rFonts w:eastAsia="等线" w:ascii="Arial" w:cs="Arial" w:hAnsi="Arial"/>
          <w:sz w:val="22"/>
          <w:shd w:fill="fbbfbc"/>
        </w:rPr>
        <w:t>正常模式下</w:t>
      </w:r>
      <w:r>
        <w:rPr>
          <w:rFonts w:eastAsia="等线" w:ascii="Arial" w:cs="Arial" w:hAnsi="Arial"/>
          <w:sz w:val="22"/>
          <w:shd w:fill="fed4a4"/>
        </w:rPr>
        <w:t>（若自身还有枕头，刚进入游戏时少女拥有全部的6个枕头）</w:t>
      </w:r>
      <w:r>
        <w:rPr>
          <w:rFonts w:eastAsia="等线" w:ascii="Arial" w:cs="Arial" w:hAnsi="Arial"/>
          <w:sz w:val="22"/>
        </w:rPr>
        <w:t>以自身位置扔出枕头</w:t>
      </w:r>
      <w:r>
        <w:rPr>
          <w:rFonts w:eastAsia="等线" w:ascii="Arial" w:cs="Arial" w:hAnsi="Arial"/>
          <w:sz w:val="22"/>
          <w:shd w:fill="fed4a4"/>
        </w:rPr>
        <w:t>（消耗一个枕头）</w:t>
      </w:r>
      <w:r>
        <w:rPr>
          <w:rFonts w:eastAsia="等线" w:ascii="Arial" w:cs="Arial" w:hAnsi="Arial"/>
          <w:sz w:val="22"/>
        </w:rPr>
        <w:t>向玩家攻击（每4秒攻击一次，1次/4秒；狂欢时刻每2.5秒攻击一次，1次/2.5秒），</w:t>
      </w:r>
      <w:r>
        <w:rPr>
          <w:rFonts w:eastAsia="等线" w:ascii="Arial" w:cs="Arial" w:hAnsi="Arial"/>
          <w:sz w:val="22"/>
          <w:shd w:fill="fed4a4"/>
        </w:rPr>
        <w:t>若没有枕头则不攻击</w:t>
      </w:r>
      <w:r>
        <w:rPr>
          <w:rFonts w:eastAsia="等线" w:ascii="Arial" w:cs="Arial" w:hAnsi="Arial"/>
          <w:sz w:val="22"/>
        </w:rPr>
        <w:t>，命中玩家都会使玩家获得枕头，未命中玩家则会掉落在地上，玩家拾取后获得枕头</w:t>
      </w:r>
    </w:p>
    <w:p>
      <w:pPr>
        <w:numPr>
          <w:numId w:val="32"/>
        </w:numPr>
        <w:spacing w:before="120" w:after="120" w:line="288" w:lineRule="auto"/>
        <w:ind w:left="453"/>
        <w:jc w:val="left"/>
      </w:pPr>
      <w:r>
        <w:rPr>
          <w:rFonts w:eastAsia="等线" w:ascii="Arial" w:cs="Arial" w:hAnsi="Arial"/>
          <w:sz w:val="22"/>
        </w:rPr>
        <w:t>在</w:t>
      </w:r>
      <w:r>
        <w:rPr>
          <w:rFonts w:eastAsia="等线" w:ascii="Arial" w:cs="Arial" w:hAnsi="Arial"/>
          <w:sz w:val="22"/>
          <w:shd w:fill="fbbfbc"/>
        </w:rPr>
        <w:t>狂欢模式下</w:t>
      </w:r>
      <w:r>
        <w:rPr>
          <w:rFonts w:eastAsia="等线" w:ascii="Arial" w:cs="Arial" w:hAnsi="Arial"/>
          <w:sz w:val="22"/>
        </w:rPr>
        <w:t>少女开眼解封展开领域变成飞行模式，停止线性移动而是在一个位置停留一段时间后闪现至另一个随机位置。同时攻击模式也发生变化，不再是以自身位置扔出枕头，而是瞄准玩家在玩家可移动的轴线上方垂直落下枕头（类似于其他游戏中的落石攻击，要有瞄准线），命中或未命中都会使玩家获得一个枕头（同样消耗枕头，枕头耗尽则不攻击）</w:t>
      </w:r>
    </w:p>
    <w:p>
      <w:pPr>
        <w:numPr>
          <w:numId w:val="33"/>
        </w:numPr>
        <w:spacing w:before="120" w:after="120" w:line="288" w:lineRule="auto"/>
        <w:ind w:left="453"/>
        <w:jc w:val="left"/>
      </w:pPr>
      <w:r>
        <w:rPr>
          <w:rFonts w:eastAsia="等线" w:ascii="Arial" w:cs="Arial" w:hAnsi="Arial"/>
          <w:sz w:val="22"/>
        </w:rPr>
        <w:t>少女在狂欢模式下被击中5次后会进入5秒的眩晕，</w:t>
      </w:r>
      <w:r>
        <w:rPr>
          <w:rFonts w:eastAsia="等线" w:ascii="Arial" w:cs="Arial" w:hAnsi="Arial"/>
          <w:sz w:val="22"/>
          <w:shd w:fill="fed4a4"/>
        </w:rPr>
        <w:t>并给予玩家全部的6个枕头</w:t>
      </w:r>
    </w:p>
    <w:p>
      <w:pPr>
        <w:numPr>
          <w:numId w:val="34"/>
        </w:numPr>
        <w:spacing w:before="120" w:after="120" w:line="288" w:lineRule="auto"/>
        <w:ind w:left="453"/>
        <w:jc w:val="left"/>
      </w:pPr>
      <w:r>
        <w:rPr>
          <w:rFonts w:eastAsia="等线" w:ascii="Arial" w:cs="Arial" w:hAnsi="Arial"/>
          <w:sz w:val="22"/>
        </w:rPr>
        <w:t>玩家在</w:t>
      </w:r>
      <w:r>
        <w:rPr>
          <w:rFonts w:eastAsia="等线" w:ascii="Arial" w:cs="Arial" w:hAnsi="Arial"/>
          <w:sz w:val="22"/>
          <w:shd w:fill="fbbfbc"/>
        </w:rPr>
        <w:t>没有枕头</w:t>
      </w:r>
      <w:r>
        <w:rPr>
          <w:rFonts w:eastAsia="等线" w:ascii="Arial" w:cs="Arial" w:hAnsi="Arial"/>
          <w:sz w:val="22"/>
        </w:rPr>
        <w:t>的时候点击左键只能发送气泡语言（如：“哥！伦！比！亚!”,显示在玩家实体上方）。</w:t>
      </w:r>
      <w:r>
        <w:rPr>
          <w:rFonts w:eastAsia="等线" w:ascii="Arial" w:cs="Arial" w:hAnsi="Arial"/>
          <w:sz w:val="22"/>
          <w:shd w:fill="fbbfbc"/>
        </w:rPr>
        <w:t>有枕头时，</w:t>
      </w:r>
      <w:r>
        <w:rPr>
          <w:rFonts w:eastAsia="等线" w:ascii="Arial" w:cs="Arial" w:hAnsi="Arial"/>
          <w:sz w:val="22"/>
        </w:rPr>
        <w:t>要发射枕头时按右键进入瞄准（类似第三人称射击的视角），瞄准并按左键发射，没有枕头了自动退出这个视角</w:t>
      </w:r>
    </w:p>
    <w:p>
      <w:pPr>
        <w:numPr>
          <w:numId w:val="35"/>
        </w:numPr>
        <w:spacing w:before="120" w:after="120" w:line="288" w:lineRule="auto"/>
        <w:ind w:left="453"/>
        <w:jc w:val="left"/>
      </w:pPr>
      <w:r>
        <w:rPr>
          <w:rFonts w:eastAsia="等线" w:ascii="Arial" w:cs="Arial" w:hAnsi="Arial"/>
          <w:sz w:val="22"/>
          <w:shd w:fill="fed4a4"/>
        </w:rPr>
        <w:t>玩家消耗枕头击中少女时使少女获得枕头，若未击中少女则会落在少女所在的平面上（以类似技能球的形式）。少女接触则获取枕头，若少女枕头用完，但其平面还有枕头技能球，则少女会放弃原本行进路线，直线前往枕头技能球的位置；若没有枕头技能球则继续按关卡进行移动。</w:t>
      </w:r>
    </w:p>
    <w:p>
      <w:pPr>
        <w:numPr>
          <w:numId w:val="36"/>
        </w:numPr>
        <w:spacing w:before="120" w:after="120" w:line="288" w:lineRule="auto"/>
        <w:ind w:left="453"/>
        <w:jc w:val="left"/>
      </w:pPr>
      <w:r>
        <w:rPr>
          <w:rFonts w:eastAsia="等线" w:ascii="Arial" w:cs="Arial" w:hAnsi="Arial"/>
          <w:sz w:val="22"/>
          <w:shd w:fill="fed4a4"/>
        </w:rPr>
        <w:t>在狂欢模式下依旧按照以上枕头消耗和获取规则，不过少女会以闪现的形式闪现至技能球的位置</w:t>
      </w:r>
    </w:p>
    <w:p>
      <w:pPr>
        <w:numPr>
          <w:numId w:val="37"/>
        </w:numPr>
        <w:spacing w:before="120" w:after="120" w:line="288" w:lineRule="auto"/>
        <w:ind w:left="453"/>
        <w:jc w:val="left"/>
      </w:pPr>
      <w:r>
        <w:rPr>
          <w:rFonts w:eastAsia="等线" w:ascii="Arial" w:cs="Arial" w:hAnsi="Arial"/>
          <w:sz w:val="22"/>
        </w:rPr>
        <w:t>双方的枕头都以直线飞行</w:t>
      </w:r>
    </w:p>
    <w:p>
      <w:pPr>
        <w:numPr>
          <w:numId w:val="38"/>
        </w:numPr>
        <w:spacing w:before="120" w:after="120" w:line="288" w:lineRule="auto"/>
        <w:ind w:left="453"/>
        <w:jc w:val="left"/>
      </w:pPr>
      <w:r>
        <w:rPr>
          <w:rFonts w:eastAsia="等线" w:ascii="Arial" w:cs="Arial" w:hAnsi="Arial"/>
          <w:sz w:val="22"/>
        </w:rPr>
        <w:t>玩家可按键使用技能</w:t>
      </w:r>
    </w:p>
    <w:p>
      <w:pPr>
        <w:numPr>
          <w:numId w:val="39"/>
        </w:numPr>
        <w:spacing w:before="120" w:after="120" w:line="288" w:lineRule="auto"/>
        <w:ind w:left="0"/>
        <w:jc w:val="left"/>
      </w:pPr>
      <w:r>
        <w:rPr>
          <w:rFonts w:eastAsia="等线" w:ascii="Arial" w:cs="Arial" w:hAnsi="Arial"/>
          <w:sz w:val="22"/>
        </w:rPr>
        <w:t>技能系统：</w:t>
      </w:r>
    </w:p>
    <w:p>
      <w:pPr>
        <w:numPr>
          <w:numId w:val="40"/>
        </w:numPr>
        <w:spacing w:before="120" w:after="120" w:line="288" w:lineRule="auto"/>
        <w:ind w:left="453"/>
        <w:jc w:val="left"/>
      </w:pPr>
      <w:r>
        <w:rPr>
          <w:rFonts w:eastAsia="等线" w:ascii="Arial" w:cs="Arial" w:hAnsi="Arial"/>
          <w:sz w:val="22"/>
          <w:shd w:fill="fed4a4"/>
        </w:rPr>
        <w:t>采用随机在玩家场地产生技能球的形式产出，玩家通过拾取获得技能使用次数，以下标注的冷却为产生的速度</w:t>
      </w:r>
    </w:p>
    <w:p>
      <w:pPr>
        <w:numPr>
          <w:numId w:val="41"/>
        </w:numPr>
        <w:spacing w:before="120" w:after="120" w:line="288" w:lineRule="auto"/>
        <w:ind w:left="453"/>
        <w:jc w:val="left"/>
      </w:pPr>
      <w:r>
        <w:rPr>
          <w:rFonts w:eastAsia="等线" w:ascii="Arial" w:cs="Arial" w:hAnsi="Arial"/>
          <w:sz w:val="22"/>
        </w:rPr>
        <w:t>翻滚技能：玩家进行一小段冲刺</w:t>
      </w:r>
      <w:r>
        <w:rPr>
          <w:rFonts w:eastAsia="等线" w:ascii="Arial" w:cs="Arial" w:hAnsi="Arial"/>
          <w:sz w:val="22"/>
          <w:shd w:fill="fed4a4"/>
        </w:rPr>
        <w:t>，通过体力条限制</w:t>
      </w:r>
    </w:p>
    <w:p>
      <w:pPr>
        <w:numPr>
          <w:numId w:val="42"/>
        </w:numPr>
        <w:spacing w:before="120" w:after="120" w:line="288" w:lineRule="auto"/>
        <w:ind w:left="453"/>
        <w:jc w:val="left"/>
      </w:pPr>
      <w:r>
        <w:rPr>
          <w:rFonts w:eastAsia="等线" w:ascii="Arial" w:cs="Arial" w:hAnsi="Arial"/>
          <w:sz w:val="22"/>
        </w:rPr>
        <w:t>蛋糕技能：玩家获得</w:t>
      </w:r>
      <w:r>
        <w:rPr>
          <w:rFonts w:eastAsia="等线" w:ascii="Arial" w:cs="Arial" w:hAnsi="Arial"/>
          <w:sz w:val="22"/>
          <w:shd w:fill="fed4a4"/>
        </w:rPr>
        <w:t>额外一个枕头（此枕头不会增加枕头总数量，击中或未击中后都直接消失）</w:t>
      </w:r>
      <w:r>
        <w:rPr>
          <w:rFonts w:eastAsia="等线" w:ascii="Arial" w:cs="Arial" w:hAnsi="Arial"/>
          <w:sz w:val="22"/>
        </w:rPr>
        <w:t>。冷却为10秒</w:t>
      </w:r>
    </w:p>
    <w:p>
      <w:pPr>
        <w:numPr>
          <w:numId w:val="43"/>
        </w:numPr>
        <w:spacing w:before="120" w:after="120" w:line="288" w:lineRule="auto"/>
        <w:ind w:left="453"/>
        <w:jc w:val="left"/>
      </w:pPr>
      <w:r>
        <w:rPr>
          <w:rFonts w:eastAsia="等线" w:ascii="Arial" w:cs="Arial" w:hAnsi="Arial"/>
          <w:sz w:val="22"/>
        </w:rPr>
        <w:t>仆人技能：为玩家开启一个保护罩，拦截少女的1次攻击。冷却15秒，狂欢时刻为7秒</w:t>
      </w:r>
    </w:p>
    <w:p>
      <w:pPr>
        <w:numPr>
          <w:numId w:val="44"/>
        </w:numPr>
        <w:spacing w:before="120" w:after="120" w:line="288" w:lineRule="auto"/>
        <w:ind w:left="453"/>
        <w:jc w:val="left"/>
      </w:pPr>
      <w:r>
        <w:rPr>
          <w:rFonts w:eastAsia="等线" w:ascii="Arial" w:cs="Arial" w:hAnsi="Arial"/>
          <w:sz w:val="22"/>
        </w:rPr>
        <w:t>女士技能：发射一个必中的枕头攻击少女（此次击中不算玩家得分，也不增加少女枕头个数），并使少女晕眩（停止移动和攻击3s）。冷却30秒，狂欢时刻为15秒</w:t>
      </w:r>
    </w:p>
    <w:p>
      <w:pPr>
        <w:numPr>
          <w:numId w:val="45"/>
        </w:numPr>
        <w:spacing w:before="120" w:after="120" w:line="288" w:lineRule="auto"/>
        <w:ind w:left="0"/>
        <w:jc w:val="left"/>
      </w:pPr>
      <w:r>
        <w:rPr>
          <w:rFonts w:eastAsia="等线" w:ascii="Arial" w:cs="Arial" w:hAnsi="Arial"/>
          <w:sz w:val="22"/>
        </w:rPr>
        <w:t>难度系统：</w:t>
      </w:r>
    </w:p>
    <w:p>
      <w:pPr>
        <w:numPr>
          <w:numId w:val="46"/>
        </w:numPr>
        <w:spacing w:before="120" w:after="120" w:line="288" w:lineRule="auto"/>
        <w:ind w:left="453"/>
        <w:jc w:val="left"/>
      </w:pPr>
      <w:r>
        <w:rPr>
          <w:rFonts w:eastAsia="等线" w:ascii="Arial" w:cs="Arial" w:hAnsi="Arial"/>
          <w:sz w:val="22"/>
        </w:rPr>
        <w:t>简单难度：少女左右直线路线移动，速度慢</w:t>
      </w:r>
    </w:p>
    <w:p>
      <w:pPr>
        <w:numPr>
          <w:numId w:val="47"/>
        </w:numPr>
        <w:spacing w:before="120" w:after="120" w:line="288" w:lineRule="auto"/>
        <w:ind w:left="453"/>
        <w:jc w:val="left"/>
      </w:pPr>
      <w:r>
        <w:rPr>
          <w:rFonts w:eastAsia="等线" w:ascii="Arial" w:cs="Arial" w:hAnsi="Arial"/>
          <w:sz w:val="22"/>
        </w:rPr>
        <w:t>普通难度：少女左右跳跃路线移动，速度慢</w:t>
      </w:r>
    </w:p>
    <w:p>
      <w:pPr>
        <w:numPr>
          <w:numId w:val="48"/>
        </w:numPr>
        <w:spacing w:before="120" w:after="120" w:line="288" w:lineRule="auto"/>
        <w:ind w:left="453"/>
        <w:jc w:val="left"/>
      </w:pPr>
      <w:r>
        <w:rPr>
          <w:rFonts w:eastAsia="等线" w:ascii="Arial" w:cs="Arial" w:hAnsi="Arial"/>
          <w:sz w:val="22"/>
        </w:rPr>
        <w:t>困难难度：少女以椭圆形路线移动，速度中</w:t>
      </w:r>
    </w:p>
    <w:p>
      <w:pPr>
        <w:numPr>
          <w:numId w:val="49"/>
        </w:numPr>
        <w:spacing w:before="120" w:after="120" w:line="288" w:lineRule="auto"/>
        <w:ind w:left="453"/>
        <w:jc w:val="left"/>
      </w:pPr>
      <w:r>
        <w:rPr>
          <w:rFonts w:eastAsia="等线" w:ascii="Arial" w:cs="Arial" w:hAnsi="Arial"/>
          <w:sz w:val="22"/>
        </w:rPr>
        <w:t>挑战难度：少女以无限形路线（横置的8）移动，速度快</w:t>
      </w:r>
    </w:p>
    <w:p>
      <w:pPr>
        <w:numPr>
          <w:numId w:val="50"/>
        </w:numPr>
        <w:spacing w:before="120" w:after="120" w:line="288" w:lineRule="auto"/>
        <w:ind w:left="453"/>
        <w:jc w:val="left"/>
      </w:pPr>
      <w:r>
        <w:rPr>
          <w:rFonts w:eastAsia="等线" w:ascii="Arial" w:cs="Arial" w:hAnsi="Arial"/>
          <w:sz w:val="22"/>
        </w:rPr>
        <w:t>无尽挑战：少女会每15秒选取以上的一种路线移动，速度快</w:t>
      </w:r>
    </w:p>
    <w:p>
      <w:pPr>
        <w:numPr>
          <w:numId w:val="51"/>
        </w:numPr>
        <w:spacing w:before="120" w:after="120" w:line="288" w:lineRule="auto"/>
        <w:ind w:left="0"/>
        <w:jc w:val="left"/>
      </w:pPr>
      <w:r>
        <w:rPr>
          <w:rFonts w:eastAsia="等线" w:ascii="Arial" w:cs="Arial" w:hAnsi="Arial"/>
          <w:sz w:val="22"/>
        </w:rPr>
        <w:t>无尽挑战系统：</w:t>
      </w:r>
    </w:p>
    <w:p>
      <w:pPr>
        <w:numPr>
          <w:numId w:val="52"/>
        </w:numPr>
        <w:spacing w:before="120" w:after="120" w:line="288" w:lineRule="auto"/>
        <w:ind w:left="453"/>
        <w:jc w:val="left"/>
      </w:pPr>
      <w:r>
        <w:rPr>
          <w:rFonts w:eastAsia="等线" w:ascii="Arial" w:cs="Arial" w:hAnsi="Arial"/>
          <w:sz w:val="22"/>
        </w:rPr>
        <w:t>游戏无限时长，但会以1分钟正常形式1分钟狂欢时刻形式交替进行</w:t>
      </w:r>
    </w:p>
    <w:p>
      <w:pPr>
        <w:numPr>
          <w:numId w:val="53"/>
        </w:numPr>
        <w:spacing w:before="120" w:after="120" w:line="288" w:lineRule="auto"/>
        <w:ind w:left="453"/>
        <w:jc w:val="left"/>
      </w:pPr>
      <w:r>
        <w:rPr>
          <w:rFonts w:eastAsia="等线" w:ascii="Arial" w:cs="Arial" w:hAnsi="Arial"/>
          <w:sz w:val="22"/>
          <w:shd w:fill="fbbfbc"/>
        </w:rPr>
        <w:t>时间每经过1分钟，少女的正常形式的攻击冷却就减少0.4秒，狂欢时刻形式的攻击冷却减少0.2秒，两者最低为1秒</w:t>
      </w:r>
    </w:p>
    <w:p>
      <w:pPr>
        <w:numPr>
          <w:numId w:val="54"/>
        </w:numPr>
        <w:spacing w:before="120" w:after="120" w:line="288" w:lineRule="auto"/>
        <w:ind w:left="453"/>
        <w:jc w:val="left"/>
      </w:pPr>
      <w:r>
        <w:rPr>
          <w:rFonts w:eastAsia="等线" w:ascii="Arial" w:cs="Arial" w:hAnsi="Arial"/>
          <w:sz w:val="22"/>
        </w:rPr>
        <w:t>玩家只有5点生命，每被击中一次扣除一点，归零时挑战结束计算排行榜得分</w:t>
      </w:r>
    </w:p>
    <w:p>
      <w:pPr>
        <w:numPr>
          <w:numId w:val="55"/>
        </w:numPr>
        <w:spacing w:before="120" w:after="120" w:line="288" w:lineRule="auto"/>
        <w:ind w:left="453"/>
        <w:jc w:val="left"/>
      </w:pPr>
      <w:r>
        <w:rPr>
          <w:rFonts w:eastAsia="等线" w:ascii="Arial" w:cs="Arial" w:hAnsi="Arial"/>
          <w:sz w:val="22"/>
        </w:rPr>
        <w:t>玩家技能使用同普通玩法（效果，冷却，狂欢时刻冷却）</w:t>
      </w:r>
    </w:p>
    <w:p>
      <w:pPr>
        <w:numPr>
          <w:numId w:val="56"/>
        </w:numPr>
        <w:spacing w:before="120" w:after="120" w:line="288" w:lineRule="auto"/>
        <w:ind w:left="453"/>
        <w:jc w:val="left"/>
      </w:pPr>
      <w:r>
        <w:rPr>
          <w:rFonts w:eastAsia="等线" w:ascii="Arial" w:cs="Arial" w:hAnsi="Arial"/>
          <w:sz w:val="22"/>
        </w:rPr>
        <w:t>计算玩家在无尽挑战模式中的存活时间和命中球数，结算ui同正常模式（但把“比分”换成存活时间和命中数；“胜利/失败”换成“挑战结束”）</w:t>
      </w:r>
    </w:p>
    <w:p>
      <w:pPr>
        <w:pStyle w:val="1"/>
        <w:spacing w:before="380" w:after="140" w:line="288" w:lineRule="auto"/>
        <w:ind w:left="0"/>
        <w:jc w:val="left"/>
        <w:outlineLvl w:val="0"/>
      </w:pPr>
      <w:bookmarkStart w:name="heading_8" w:id="8"/>
      <w:r>
        <w:rPr>
          <w:rFonts w:eastAsia="等线" w:ascii="Arial" w:cs="Arial" w:hAnsi="Arial"/>
          <w:b w:val="true"/>
          <w:sz w:val="36"/>
        </w:rPr>
        <w:t>排行榜内容</w:t>
      </w:r>
      <w:bookmarkEnd w:id="8"/>
    </w:p>
    <w:p>
      <w:pPr>
        <w:spacing w:before="120" w:after="120" w:line="288" w:lineRule="auto"/>
        <w:ind w:left="0"/>
        <w:jc w:val="left"/>
      </w:pPr>
      <w:r>
        <w:rPr>
          <w:rFonts w:eastAsia="等线" w:ascii="Arial" w:cs="Arial" w:hAnsi="Arial"/>
          <w:sz w:val="22"/>
        </w:rPr>
        <w:t>无尽挑战命中榜</w:t>
      </w:r>
    </w:p>
    <w:p>
      <w:pPr>
        <w:spacing w:before="120" w:after="120" w:line="288" w:lineRule="auto"/>
        <w:ind w:left="0"/>
        <w:jc w:val="left"/>
      </w:pPr>
      <w:r>
        <w:rPr>
          <w:rFonts w:eastAsia="等线" w:ascii="Arial" w:cs="Arial" w:hAnsi="Arial"/>
          <w:sz w:val="22"/>
        </w:rPr>
        <w:t>无尽挑战存活榜</w:t>
      </w:r>
    </w:p>
    <w:p>
      <w:pPr>
        <w:pStyle w:val="1"/>
        <w:spacing w:before="380" w:after="140" w:line="288" w:lineRule="auto"/>
        <w:ind w:left="0"/>
        <w:jc w:val="left"/>
        <w:outlineLvl w:val="0"/>
      </w:pPr>
      <w:bookmarkStart w:name="heading_9" w:id="9"/>
      <w:r>
        <w:rPr>
          <w:rFonts w:eastAsia="等线" w:ascii="Arial" w:cs="Arial" w:hAnsi="Arial"/>
          <w:b w:val="true"/>
          <w:sz w:val="36"/>
        </w:rPr>
        <w:t>成就</w:t>
      </w:r>
      <w:bookmarkEnd w:id="9"/>
    </w:p>
    <w:p>
      <w:pPr>
        <w:spacing w:before="120" w:after="120" w:line="288" w:lineRule="auto"/>
        <w:ind w:left="0"/>
        <w:jc w:val="left"/>
      </w:pPr>
      <w:r>
        <w:rPr>
          <w:rFonts w:eastAsia="等线" w:ascii="Arial" w:cs="Arial" w:hAnsi="Arial"/>
          <w:sz w:val="22"/>
        </w:rPr>
        <w:t>哥！伦！比！亚！：玩家被少女击中一次</w:t>
      </w:r>
    </w:p>
    <w:p>
      <w:pPr>
        <w:spacing w:before="120" w:after="120" w:line="288" w:lineRule="auto"/>
        <w:ind w:left="0"/>
        <w:jc w:val="left"/>
      </w:pPr>
      <w:r>
        <w:rPr>
          <w:rFonts w:eastAsia="等线" w:ascii="Arial" w:cs="Arial" w:hAnsi="Arial"/>
          <w:sz w:val="22"/>
        </w:rPr>
        <w:t>哎呦：少女被玩家击中一次</w:t>
      </w:r>
    </w:p>
    <w:p>
      <w:pPr>
        <w:spacing w:before="120" w:after="120" w:line="288" w:lineRule="auto"/>
        <w:ind w:left="0"/>
        <w:jc w:val="left"/>
      </w:pPr>
      <w:r>
        <w:rPr>
          <w:rFonts w:eastAsia="等线" w:ascii="Arial" w:cs="Arial" w:hAnsi="Arial"/>
          <w:sz w:val="22"/>
        </w:rPr>
        <w:t>真拿你们没办法：使用仆人和女士的技能各一次</w:t>
      </w:r>
    </w:p>
    <w:p>
      <w:pPr>
        <w:spacing w:before="120" w:after="120" w:line="288" w:lineRule="auto"/>
        <w:ind w:left="0"/>
        <w:jc w:val="left"/>
      </w:pPr>
      <w:r>
        <w:rPr>
          <w:rFonts w:eastAsia="等线" w:ascii="Arial" w:cs="Arial" w:hAnsi="Arial"/>
          <w:sz w:val="22"/>
        </w:rPr>
        <w:t>温馨女子会：进入过一次狂欢时刻</w:t>
      </w:r>
    </w:p>
    <w:p>
      <w:pPr>
        <w:spacing w:before="120" w:after="120" w:line="288" w:lineRule="auto"/>
        <w:ind w:left="0"/>
        <w:jc w:val="left"/>
      </w:pPr>
      <w:r>
        <w:rPr>
          <w:rFonts w:eastAsia="等线" w:ascii="Arial" w:cs="Arial" w:hAnsi="Arial"/>
          <w:sz w:val="22"/>
        </w:rPr>
        <w:t>小玛丽安：进行过一次无尽挑战</w:t>
      </w:r>
    </w:p>
    <w:p>
      <w:pPr>
        <w:spacing w:before="120" w:after="120" w:line="288" w:lineRule="auto"/>
        <w:ind w:left="0"/>
        <w:jc w:val="left"/>
      </w:pPr>
      <w:r>
        <w:rPr>
          <w:rFonts w:eastAsia="等线" w:ascii="Arial" w:cs="Arial" w:hAnsi="Arial"/>
          <w:sz w:val="22"/>
        </w:rPr>
        <w:t>最后的遗产（极致成就）：完成全部成就</w:t>
      </w:r>
    </w:p>
    <w:p>
      <w:pPr>
        <w:pStyle w:val="1"/>
        <w:spacing w:before="380" w:after="140" w:line="288" w:lineRule="auto"/>
        <w:ind w:left="0"/>
        <w:jc w:val="left"/>
        <w:outlineLvl w:val="0"/>
      </w:pPr>
      <w:bookmarkStart w:name="heading_10" w:id="10"/>
      <w:r>
        <w:rPr>
          <w:rFonts w:eastAsia="等线" w:ascii="Arial" w:cs="Arial" w:hAnsi="Arial"/>
          <w:b w:val="true"/>
          <w:sz w:val="36"/>
        </w:rPr>
        <w:t>待办事项</w:t>
      </w:r>
      <w:bookmarkEnd w:id="10"/>
    </w:p>
    <w:p>
      <w:pPr>
        <w:numPr>
          <w:numId w:val="57"/>
        </w:numPr>
        <w:spacing w:before="120" w:after="120" w:line="288" w:lineRule="auto"/>
        <w:ind w:left="0"/>
        <w:jc w:val="left"/>
      </w:pPr>
      <w:r>
        <w:rPr>
          <w:rFonts w:eastAsia="等线" w:ascii="Arial" w:cs="Arial" w:hAnsi="Arial"/>
          <w:sz w:val="22"/>
        </w:rPr>
        <w:t>少女多加几种行为逻辑</w:t>
      </w: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015110">
    <w:lvl>
      <w:numFmt w:val="bullet"/>
      <w:suff w:val="tab"/>
      <w:lvlText w:val="•"/>
      <w:rPr>
        <w:color w:val="3370ff"/>
      </w:rPr>
    </w:lvl>
  </w:abstractNum>
  <w:abstractNum w:abstractNumId="3015111">
    <w:lvl>
      <w:numFmt w:val="bullet"/>
      <w:suff w:val="tab"/>
      <w:lvlText w:val="•"/>
      <w:rPr>
        <w:color w:val="3370ff"/>
      </w:rPr>
    </w:lvl>
  </w:abstractNum>
  <w:abstractNum w:abstractNumId="3015112">
    <w:lvl>
      <w:numFmt w:val="bullet"/>
      <w:suff w:val="tab"/>
      <w:lvlText w:val="•"/>
      <w:rPr>
        <w:color w:val="3370ff"/>
      </w:rPr>
    </w:lvl>
  </w:abstractNum>
  <w:abstractNum w:abstractNumId="3015113">
    <w:lvl>
      <w:numFmt w:val="bullet"/>
      <w:suff w:val="tab"/>
      <w:lvlText w:val="•"/>
      <w:rPr>
        <w:color w:val="3370ff"/>
      </w:rPr>
    </w:lvl>
  </w:abstractNum>
  <w:abstractNum w:abstractNumId="3015114">
    <w:lvl>
      <w:numFmt w:val="bullet"/>
      <w:suff w:val="tab"/>
      <w:lvlText w:val="•"/>
      <w:rPr>
        <w:color w:val="3370ff"/>
      </w:rPr>
    </w:lvl>
  </w:abstractNum>
  <w:abstractNum w:abstractNumId="3015115">
    <w:lvl>
      <w:start w:val="1"/>
      <w:numFmt w:val="decimal"/>
      <w:suff w:val="tab"/>
      <w:lvlText w:val="%1."/>
      <w:rPr>
        <w:color w:val="3370ff"/>
      </w:rPr>
    </w:lvl>
  </w:abstractNum>
  <w:abstractNum w:abstractNumId="3015116">
    <w:lvl>
      <w:start w:val="2"/>
      <w:numFmt w:val="decimal"/>
      <w:suff w:val="tab"/>
      <w:lvlText w:val="%1."/>
      <w:rPr>
        <w:color w:val="3370ff"/>
      </w:rPr>
    </w:lvl>
  </w:abstractNum>
  <w:abstractNum w:abstractNumId="3015117">
    <w:lvl>
      <w:start w:val="3"/>
      <w:numFmt w:val="decimal"/>
      <w:suff w:val="tab"/>
      <w:lvlText w:val="%1."/>
      <w:rPr>
        <w:color w:val="3370ff"/>
      </w:rPr>
    </w:lvl>
  </w:abstractNum>
  <w:abstractNum w:abstractNumId="3015118">
    <w:lvl>
      <w:start w:val="4"/>
      <w:numFmt w:val="decimal"/>
      <w:suff w:val="tab"/>
      <w:lvlText w:val="%1."/>
      <w:rPr>
        <w:color w:val="3370ff"/>
      </w:rPr>
    </w:lvl>
  </w:abstractNum>
  <w:abstractNum w:abstractNumId="3015119">
    <w:lvl>
      <w:start w:val="5"/>
      <w:numFmt w:val="decimal"/>
      <w:suff w:val="tab"/>
      <w:lvlText w:val="%1."/>
      <w:rPr>
        <w:color w:val="3370ff"/>
      </w:rPr>
    </w:lvl>
  </w:abstractNum>
  <w:abstractNum w:abstractNumId="3015120">
    <w:lvl>
      <w:start w:val="6"/>
      <w:numFmt w:val="decimal"/>
      <w:suff w:val="tab"/>
      <w:lvlText w:val="%1."/>
      <w:rPr>
        <w:color w:val="3370ff"/>
      </w:rPr>
    </w:lvl>
  </w:abstractNum>
  <w:abstractNum w:abstractNumId="3015121">
    <w:lvl>
      <w:start w:val="7"/>
      <w:numFmt w:val="decimal"/>
      <w:suff w:val="tab"/>
      <w:lvlText w:val="%1."/>
      <w:rPr>
        <w:color w:val="3370ff"/>
      </w:rPr>
    </w:lvl>
  </w:abstractNum>
  <w:abstractNum w:abstractNumId="3015122">
    <w:lvl>
      <w:start w:val="1"/>
      <w:numFmt w:val="decimal"/>
      <w:suff w:val="tab"/>
      <w:lvlText w:val="%1."/>
      <w:rPr>
        <w:color w:val="3370ff"/>
      </w:rPr>
    </w:lvl>
  </w:abstractNum>
  <w:abstractNum w:abstractNumId="3015123">
    <w:lvl>
      <w:start w:val="2"/>
      <w:numFmt w:val="decimal"/>
      <w:suff w:val="tab"/>
      <w:lvlText w:val="%1."/>
      <w:rPr>
        <w:color w:val="3370ff"/>
      </w:rPr>
    </w:lvl>
  </w:abstractNum>
  <w:abstractNum w:abstractNumId="3015124">
    <w:lvl>
      <w:start w:val="1"/>
      <w:numFmt w:val="lowerLetter"/>
      <w:suff w:val="tab"/>
      <w:lvlText w:val="%1."/>
      <w:rPr>
        <w:color w:val="3370ff"/>
      </w:rPr>
    </w:lvl>
  </w:abstractNum>
  <w:abstractNum w:abstractNumId="3015125">
    <w:lvl>
      <w:start w:val="2"/>
      <w:numFmt w:val="lowerLetter"/>
      <w:suff w:val="tab"/>
      <w:lvlText w:val="%1."/>
      <w:rPr>
        <w:color w:val="3370ff"/>
      </w:rPr>
    </w:lvl>
  </w:abstractNum>
  <w:abstractNum w:abstractNumId="3015126">
    <w:lvl>
      <w:start w:val="3"/>
      <w:numFmt w:val="decimal"/>
      <w:suff w:val="tab"/>
      <w:lvlText w:val="%1."/>
      <w:rPr>
        <w:color w:val="3370ff"/>
      </w:rPr>
    </w:lvl>
  </w:abstractNum>
  <w:abstractNum w:abstractNumId="3015127">
    <w:lvl>
      <w:start w:val="1"/>
      <w:numFmt w:val="decimal"/>
      <w:suff w:val="tab"/>
      <w:lvlText w:val="%1."/>
      <w:rPr>
        <w:color w:val="3370ff"/>
      </w:rPr>
    </w:lvl>
  </w:abstractNum>
  <w:abstractNum w:abstractNumId="3015128">
    <w:lvl>
      <w:start w:val="2"/>
      <w:numFmt w:val="decimal"/>
      <w:suff w:val="tab"/>
      <w:lvlText w:val="%1."/>
      <w:rPr>
        <w:color w:val="3370ff"/>
      </w:rPr>
    </w:lvl>
  </w:abstractNum>
  <w:abstractNum w:abstractNumId="3015129">
    <w:lvl>
      <w:start w:val="3"/>
      <w:numFmt w:val="decimal"/>
      <w:suff w:val="tab"/>
      <w:lvlText w:val="%1."/>
      <w:rPr>
        <w:color w:val="3370ff"/>
      </w:rPr>
    </w:lvl>
  </w:abstractNum>
  <w:abstractNum w:abstractNumId="3015130">
    <w:lvl>
      <w:start w:val="4"/>
      <w:numFmt w:val="decimal"/>
      <w:suff w:val="tab"/>
      <w:lvlText w:val="%1."/>
      <w:rPr>
        <w:color w:val="3370ff"/>
      </w:rPr>
    </w:lvl>
  </w:abstractNum>
  <w:abstractNum w:abstractNumId="3015131">
    <w:lvl>
      <w:start w:val="1"/>
      <w:numFmt w:val="decimal"/>
      <w:suff w:val="tab"/>
      <w:lvlText w:val="%1."/>
      <w:rPr>
        <w:color w:val="3370ff"/>
      </w:rPr>
    </w:lvl>
  </w:abstractNum>
  <w:abstractNum w:abstractNumId="3015132">
    <w:lvl>
      <w:start w:val="1"/>
      <w:numFmt w:val="decimal"/>
      <w:suff w:val="tab"/>
      <w:lvlText w:val="%1."/>
      <w:rPr>
        <w:color w:val="3370ff"/>
      </w:rPr>
    </w:lvl>
  </w:abstractNum>
  <w:abstractNum w:abstractNumId="3015133">
    <w:lvl>
      <w:numFmt w:val="bullet"/>
      <w:suff w:val="tab"/>
      <w:lvlText w:val="￮"/>
      <w:rPr>
        <w:color w:val="3370ff"/>
      </w:rPr>
    </w:lvl>
  </w:abstractNum>
  <w:abstractNum w:abstractNumId="3015134">
    <w:lvl>
      <w:numFmt w:val="bullet"/>
      <w:suff w:val="tab"/>
      <w:lvlText w:val="￮"/>
      <w:rPr>
        <w:color w:val="3370ff"/>
      </w:rPr>
    </w:lvl>
  </w:abstractNum>
  <w:abstractNum w:abstractNumId="3015135">
    <w:lvl>
      <w:numFmt w:val="bullet"/>
      <w:suff w:val="tab"/>
      <w:lvlText w:val="￮"/>
      <w:rPr>
        <w:color w:val="3370ff"/>
      </w:rPr>
    </w:lvl>
  </w:abstractNum>
  <w:abstractNum w:abstractNumId="3015136">
    <w:lvl>
      <w:start w:val="2"/>
      <w:numFmt w:val="decimal"/>
      <w:suff w:val="tab"/>
      <w:lvlText w:val="%1."/>
      <w:rPr>
        <w:color w:val="3370ff"/>
      </w:rPr>
    </w:lvl>
  </w:abstractNum>
  <w:abstractNum w:abstractNumId="3015137">
    <w:lvl>
      <w:numFmt w:val="bullet"/>
      <w:suff w:val="tab"/>
      <w:lvlText w:val="￮"/>
      <w:rPr>
        <w:color w:val="3370ff"/>
      </w:rPr>
    </w:lvl>
  </w:abstractNum>
  <w:abstractNum w:abstractNumId="3015138">
    <w:lvl>
      <w:numFmt w:val="bullet"/>
      <w:suff w:val="tab"/>
      <w:lvlText w:val="￮"/>
      <w:rPr>
        <w:color w:val="3370ff"/>
      </w:rPr>
    </w:lvl>
  </w:abstractNum>
  <w:abstractNum w:abstractNumId="3015139">
    <w:lvl>
      <w:numFmt w:val="bullet"/>
      <w:suff w:val="tab"/>
      <w:lvlText w:val="￮"/>
      <w:rPr>
        <w:color w:val="3370ff"/>
      </w:rPr>
    </w:lvl>
  </w:abstractNum>
  <w:abstractNum w:abstractNumId="3015140">
    <w:lvl>
      <w:numFmt w:val="bullet"/>
      <w:suff w:val="tab"/>
      <w:lvlText w:val="￮"/>
      <w:rPr>
        <w:color w:val="3370ff"/>
      </w:rPr>
    </w:lvl>
  </w:abstractNum>
  <w:abstractNum w:abstractNumId="3015141">
    <w:lvl>
      <w:numFmt w:val="bullet"/>
      <w:suff w:val="tab"/>
      <w:lvlText w:val="￮"/>
      <w:rPr>
        <w:color w:val="3370ff"/>
      </w:rPr>
    </w:lvl>
  </w:abstractNum>
  <w:abstractNum w:abstractNumId="3015142">
    <w:lvl>
      <w:numFmt w:val="bullet"/>
      <w:suff w:val="tab"/>
      <w:lvlText w:val="￮"/>
      <w:rPr>
        <w:color w:val="3370ff"/>
      </w:rPr>
    </w:lvl>
  </w:abstractNum>
  <w:abstractNum w:abstractNumId="3015143">
    <w:lvl>
      <w:numFmt w:val="bullet"/>
      <w:suff w:val="tab"/>
      <w:lvlText w:val="￮"/>
      <w:rPr>
        <w:color w:val="3370ff"/>
      </w:rPr>
    </w:lvl>
  </w:abstractNum>
  <w:abstractNum w:abstractNumId="3015144">
    <w:lvl>
      <w:numFmt w:val="bullet"/>
      <w:suff w:val="tab"/>
      <w:lvlText w:val="￮"/>
      <w:rPr>
        <w:color w:val="3370ff"/>
      </w:rPr>
    </w:lvl>
  </w:abstractNum>
  <w:abstractNum w:abstractNumId="3015145">
    <w:lvl>
      <w:numFmt w:val="bullet"/>
      <w:suff w:val="tab"/>
      <w:lvlText w:val="￮"/>
      <w:rPr>
        <w:color w:val="3370ff"/>
      </w:rPr>
    </w:lvl>
  </w:abstractNum>
  <w:abstractNum w:abstractNumId="3015146">
    <w:lvl>
      <w:numFmt w:val="bullet"/>
      <w:suff w:val="tab"/>
      <w:lvlText w:val="￮"/>
      <w:rPr>
        <w:color w:val="3370ff"/>
      </w:rPr>
    </w:lvl>
  </w:abstractNum>
  <w:abstractNum w:abstractNumId="3015147">
    <w:lvl>
      <w:numFmt w:val="bullet"/>
      <w:suff w:val="tab"/>
      <w:lvlText w:val="￮"/>
      <w:rPr>
        <w:color w:val="3370ff"/>
      </w:rPr>
    </w:lvl>
  </w:abstractNum>
  <w:abstractNum w:abstractNumId="3015148">
    <w:lvl>
      <w:start w:val="3"/>
      <w:numFmt w:val="decimal"/>
      <w:suff w:val="tab"/>
      <w:lvlText w:val="%1."/>
      <w:rPr>
        <w:color w:val="3370ff"/>
      </w:rPr>
    </w:lvl>
  </w:abstractNum>
  <w:abstractNum w:abstractNumId="3015149">
    <w:lvl>
      <w:numFmt w:val="bullet"/>
      <w:suff w:val="tab"/>
      <w:lvlText w:val="￮"/>
      <w:rPr>
        <w:color w:val="3370ff"/>
      </w:rPr>
    </w:lvl>
  </w:abstractNum>
  <w:abstractNum w:abstractNumId="3015150">
    <w:lvl>
      <w:numFmt w:val="bullet"/>
      <w:suff w:val="tab"/>
      <w:lvlText w:val="￮"/>
      <w:rPr>
        <w:color w:val="3370ff"/>
      </w:rPr>
    </w:lvl>
  </w:abstractNum>
  <w:abstractNum w:abstractNumId="3015151">
    <w:lvl>
      <w:numFmt w:val="bullet"/>
      <w:suff w:val="tab"/>
      <w:lvlText w:val="￮"/>
      <w:rPr>
        <w:color w:val="3370ff"/>
      </w:rPr>
    </w:lvl>
  </w:abstractNum>
  <w:abstractNum w:abstractNumId="3015152">
    <w:lvl>
      <w:numFmt w:val="bullet"/>
      <w:suff w:val="tab"/>
      <w:lvlText w:val="￮"/>
      <w:rPr>
        <w:color w:val="3370ff"/>
      </w:rPr>
    </w:lvl>
  </w:abstractNum>
  <w:abstractNum w:abstractNumId="3015153">
    <w:lvl>
      <w:numFmt w:val="bullet"/>
      <w:suff w:val="tab"/>
      <w:lvlText w:val="￮"/>
      <w:rPr>
        <w:color w:val="3370ff"/>
      </w:rPr>
    </w:lvl>
  </w:abstractNum>
  <w:abstractNum w:abstractNumId="3015154">
    <w:lvl>
      <w:start w:val="4"/>
      <w:numFmt w:val="decimal"/>
      <w:suff w:val="tab"/>
      <w:lvlText w:val="%1."/>
      <w:rPr>
        <w:color w:val="3370ff"/>
      </w:rPr>
    </w:lvl>
  </w:abstractNum>
  <w:abstractNum w:abstractNumId="3015155">
    <w:lvl>
      <w:numFmt w:val="bullet"/>
      <w:suff w:val="tab"/>
      <w:lvlText w:val="￮"/>
      <w:rPr>
        <w:color w:val="3370ff"/>
      </w:rPr>
    </w:lvl>
  </w:abstractNum>
  <w:abstractNum w:abstractNumId="3015156">
    <w:lvl>
      <w:numFmt w:val="bullet"/>
      <w:suff w:val="tab"/>
      <w:lvlText w:val="￮"/>
      <w:rPr>
        <w:color w:val="3370ff"/>
      </w:rPr>
    </w:lvl>
  </w:abstractNum>
  <w:abstractNum w:abstractNumId="3015157">
    <w:lvl>
      <w:numFmt w:val="bullet"/>
      <w:suff w:val="tab"/>
      <w:lvlText w:val="￮"/>
      <w:rPr>
        <w:color w:val="3370ff"/>
      </w:rPr>
    </w:lvl>
  </w:abstractNum>
  <w:abstractNum w:abstractNumId="3015158">
    <w:lvl>
      <w:numFmt w:val="bullet"/>
      <w:suff w:val="tab"/>
      <w:lvlText w:val="￮"/>
      <w:rPr>
        <w:color w:val="3370ff"/>
      </w:rPr>
    </w:lvl>
  </w:abstractNum>
  <w:abstractNum w:abstractNumId="3015159">
    <w:lvl>
      <w:numFmt w:val="bullet"/>
      <w:suff w:val="tab"/>
      <w:lvlText w:val="￮"/>
      <w:rPr>
        <w:color w:val="3370ff"/>
      </w:rPr>
    </w:lvl>
  </w:abstractNum>
  <w:abstractNum w:abstractNumId="3015160">
    <w:lvl>
      <w:start w:val="5"/>
      <w:numFmt w:val="decimal"/>
      <w:suff w:val="tab"/>
      <w:lvlText w:val="%1."/>
      <w:rPr>
        <w:color w:val="3370ff"/>
      </w:rPr>
    </w:lvl>
  </w:abstractNum>
  <w:abstractNum w:abstractNumId="3015161">
    <w:lvl>
      <w:numFmt w:val="bullet"/>
      <w:suff w:val="tab"/>
      <w:lvlText w:val="￮"/>
      <w:rPr>
        <w:color w:val="3370ff"/>
      </w:rPr>
    </w:lvl>
  </w:abstractNum>
  <w:abstractNum w:abstractNumId="3015162">
    <w:lvl>
      <w:numFmt w:val="bullet"/>
      <w:suff w:val="tab"/>
      <w:lvlText w:val="￮"/>
      <w:rPr>
        <w:color w:val="3370ff"/>
      </w:rPr>
    </w:lvl>
  </w:abstractNum>
  <w:abstractNum w:abstractNumId="3015163">
    <w:lvl>
      <w:numFmt w:val="bullet"/>
      <w:suff w:val="tab"/>
      <w:lvlText w:val="￮"/>
      <w:rPr>
        <w:color w:val="3370ff"/>
      </w:rPr>
    </w:lvl>
  </w:abstractNum>
  <w:abstractNum w:abstractNumId="3015164">
    <w:lvl>
      <w:numFmt w:val="bullet"/>
      <w:suff w:val="tab"/>
      <w:lvlText w:val="￮"/>
      <w:rPr>
        <w:color w:val="3370ff"/>
      </w:rPr>
    </w:lvl>
  </w:abstractNum>
  <w:abstractNum w:abstractNumId="3015165">
    <w:lvl>
      <w:numFmt w:val="bullet"/>
      <w:suff w:val="tab"/>
      <w:lvlText w:val="￮"/>
      <w:rPr>
        <w:color w:val="3370ff"/>
      </w:rPr>
    </w:lvl>
  </w:abstractNum>
  <w:abstractNum w:abstractNumId="3015166">
    <w:lvl>
      <w:start w:val="1"/>
      <w:numFmt w:val="decimal"/>
      <w:suff w:val="tab"/>
      <w:lvlText w:val="%1."/>
      <w:rPr>
        <w:color w:val="3370ff"/>
      </w:rPr>
    </w:lvl>
  </w:abstractNum>
  <w:num w:numId="1">
    <w:abstractNumId w:val="3015110"/>
  </w:num>
  <w:num w:numId="2">
    <w:abstractNumId w:val="3015111"/>
  </w:num>
  <w:num w:numId="3">
    <w:abstractNumId w:val="3015112"/>
  </w:num>
  <w:num w:numId="4">
    <w:abstractNumId w:val="3015113"/>
  </w:num>
  <w:num w:numId="5">
    <w:abstractNumId w:val="3015114"/>
  </w:num>
  <w:num w:numId="6">
    <w:abstractNumId w:val="3015115"/>
  </w:num>
  <w:num w:numId="7">
    <w:abstractNumId w:val="3015116"/>
  </w:num>
  <w:num w:numId="8">
    <w:abstractNumId w:val="3015117"/>
  </w:num>
  <w:num w:numId="9">
    <w:abstractNumId w:val="3015118"/>
  </w:num>
  <w:num w:numId="10">
    <w:abstractNumId w:val="3015119"/>
  </w:num>
  <w:num w:numId="11">
    <w:abstractNumId w:val="3015120"/>
  </w:num>
  <w:num w:numId="12">
    <w:abstractNumId w:val="3015121"/>
  </w:num>
  <w:num w:numId="13">
    <w:abstractNumId w:val="3015122"/>
  </w:num>
  <w:num w:numId="14">
    <w:abstractNumId w:val="3015123"/>
  </w:num>
  <w:num w:numId="15">
    <w:abstractNumId w:val="3015124"/>
  </w:num>
  <w:num w:numId="16">
    <w:abstractNumId w:val="3015125"/>
  </w:num>
  <w:num w:numId="17">
    <w:abstractNumId w:val="3015126"/>
  </w:num>
  <w:num w:numId="18">
    <w:abstractNumId w:val="3015127"/>
  </w:num>
  <w:num w:numId="19">
    <w:abstractNumId w:val="3015128"/>
  </w:num>
  <w:num w:numId="20">
    <w:abstractNumId w:val="3015129"/>
  </w:num>
  <w:num w:numId="21">
    <w:abstractNumId w:val="3015130"/>
  </w:num>
  <w:num w:numId="22">
    <w:abstractNumId w:val="3015131"/>
  </w:num>
  <w:num w:numId="23">
    <w:abstractNumId w:val="3015132"/>
  </w:num>
  <w:num w:numId="24">
    <w:abstractNumId w:val="3015133"/>
  </w:num>
  <w:num w:numId="25">
    <w:abstractNumId w:val="3015134"/>
  </w:num>
  <w:num w:numId="26">
    <w:abstractNumId w:val="3015135"/>
  </w:num>
  <w:num w:numId="27">
    <w:abstractNumId w:val="3015136"/>
  </w:num>
  <w:num w:numId="28">
    <w:abstractNumId w:val="3015137"/>
  </w:num>
  <w:num w:numId="29">
    <w:abstractNumId w:val="3015138"/>
  </w:num>
  <w:num w:numId="30">
    <w:abstractNumId w:val="3015139"/>
  </w:num>
  <w:num w:numId="31">
    <w:abstractNumId w:val="3015140"/>
  </w:num>
  <w:num w:numId="32">
    <w:abstractNumId w:val="3015141"/>
  </w:num>
  <w:num w:numId="33">
    <w:abstractNumId w:val="3015142"/>
  </w:num>
  <w:num w:numId="34">
    <w:abstractNumId w:val="3015143"/>
  </w:num>
  <w:num w:numId="35">
    <w:abstractNumId w:val="3015144"/>
  </w:num>
  <w:num w:numId="36">
    <w:abstractNumId w:val="3015145"/>
  </w:num>
  <w:num w:numId="37">
    <w:abstractNumId w:val="3015146"/>
  </w:num>
  <w:num w:numId="38">
    <w:abstractNumId w:val="3015147"/>
  </w:num>
  <w:num w:numId="39">
    <w:abstractNumId w:val="3015148"/>
  </w:num>
  <w:num w:numId="40">
    <w:abstractNumId w:val="3015149"/>
  </w:num>
  <w:num w:numId="41">
    <w:abstractNumId w:val="3015150"/>
  </w:num>
  <w:num w:numId="42">
    <w:abstractNumId w:val="3015151"/>
  </w:num>
  <w:num w:numId="43">
    <w:abstractNumId w:val="3015152"/>
  </w:num>
  <w:num w:numId="44">
    <w:abstractNumId w:val="3015153"/>
  </w:num>
  <w:num w:numId="45">
    <w:abstractNumId w:val="3015154"/>
  </w:num>
  <w:num w:numId="46">
    <w:abstractNumId w:val="3015155"/>
  </w:num>
  <w:num w:numId="47">
    <w:abstractNumId w:val="3015156"/>
  </w:num>
  <w:num w:numId="48">
    <w:abstractNumId w:val="3015157"/>
  </w:num>
  <w:num w:numId="49">
    <w:abstractNumId w:val="3015158"/>
  </w:num>
  <w:num w:numId="50">
    <w:abstractNumId w:val="3015159"/>
  </w:num>
  <w:num w:numId="51">
    <w:abstractNumId w:val="3015160"/>
  </w:num>
  <w:num w:numId="52">
    <w:abstractNumId w:val="3015161"/>
  </w:num>
  <w:num w:numId="53">
    <w:abstractNumId w:val="3015162"/>
  </w:num>
  <w:num w:numId="54">
    <w:abstractNumId w:val="3015163"/>
  </w:num>
  <w:num w:numId="55">
    <w:abstractNumId w:val="3015164"/>
  </w:num>
  <w:num w:numId="56">
    <w:abstractNumId w:val="3015165"/>
  </w:num>
  <w:num w:numId="57">
    <w:abstractNumId w:val="301516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2026-06-29T01:33:51Z</dcterms:created>
  <dc:creator>Apache POI</dc:creator>
</cp:coreProperties>
</file>