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1414" w14:textId="097816D3" w:rsidR="00DA2EA6" w:rsidRPr="00F86FEA" w:rsidRDefault="00A75462" w:rsidP="00F86FEA">
      <w:pPr>
        <w:jc w:val="center"/>
        <w:rPr>
          <w:b/>
          <w:bCs/>
          <w:sz w:val="28"/>
          <w:szCs w:val="28"/>
          <w:u w:val="single"/>
        </w:rPr>
      </w:pPr>
      <w:r w:rsidRPr="00F86FEA">
        <w:rPr>
          <w:b/>
          <w:bCs/>
          <w:sz w:val="28"/>
          <w:szCs w:val="28"/>
          <w:u w:val="single"/>
        </w:rPr>
        <w:t>Expanded Programme on Immunisation</w:t>
      </w:r>
    </w:p>
    <w:p w14:paraId="5F1040EB" w14:textId="391F310B" w:rsidR="00F86FEA" w:rsidRPr="00F86FEA" w:rsidRDefault="00F86FEA" w:rsidP="00F86FEA">
      <w:pPr>
        <w:jc w:val="right"/>
      </w:pPr>
      <w:r w:rsidRPr="00F86FEA">
        <w:t>November 2022</w:t>
      </w:r>
    </w:p>
    <w:p w14:paraId="2C537FF1" w14:textId="1A600AF5" w:rsidR="00551808" w:rsidRDefault="00551808"/>
    <w:p w14:paraId="4D8831A9" w14:textId="14AEAF3E" w:rsidR="00F86FEA" w:rsidRDefault="00551808" w:rsidP="00F86FEA">
      <w:pPr>
        <w:pStyle w:val="ListParagraph"/>
        <w:numPr>
          <w:ilvl w:val="0"/>
          <w:numId w:val="1"/>
        </w:numPr>
      </w:pPr>
      <w:r w:rsidRPr="00F86FEA">
        <w:rPr>
          <w:u w:val="single"/>
        </w:rPr>
        <w:t>Baseline vaccine coverage</w:t>
      </w:r>
      <w:r>
        <w:t xml:space="preserve"> </w:t>
      </w:r>
    </w:p>
    <w:p w14:paraId="4006C766" w14:textId="60228D1C" w:rsidR="00F86FEA" w:rsidRDefault="00F86FEA">
      <w:r>
        <w:t>The population is initialised on 1</w:t>
      </w:r>
      <w:r w:rsidRPr="00F86FEA">
        <w:rPr>
          <w:vertAlign w:val="superscript"/>
        </w:rPr>
        <w:t>st</w:t>
      </w:r>
      <w:r>
        <w:t xml:space="preserve"> Jan 2010 and a set of individual properties relating to vaccine coverage is assigned to every individual. The properties detail both the numbers of doses of each vaccine type and whether the person has had a full course of that vaccine (True/False). </w:t>
      </w:r>
    </w:p>
    <w:p w14:paraId="20973813" w14:textId="79A6E7FE" w:rsidR="00551808" w:rsidRDefault="00F86FEA">
      <w:r>
        <w:t xml:space="preserve">The baseline coverage of immunisations in 2010 uses the WHO estimates which date from 1980 onwards. We assume that all vaccinations prior to 2010 were given to infants in the first year of life, we can therefore infer the coverage for each vaccine type in each birth cohort. </w:t>
      </w:r>
      <w:r w:rsidR="006C34CB">
        <w:t xml:space="preserve">For example, </w:t>
      </w:r>
      <w:r>
        <w:t>for a person aged 20 on 1</w:t>
      </w:r>
      <w:r w:rsidRPr="00F86FEA">
        <w:rPr>
          <w:vertAlign w:val="superscript"/>
        </w:rPr>
        <w:t>st</w:t>
      </w:r>
      <w:r>
        <w:t xml:space="preserve"> Jan 2010, </w:t>
      </w:r>
      <w:r w:rsidR="003D4D99">
        <w:t xml:space="preserve">there would be a 96% probability that they received the BCG vaccine, 87% probability of receiving 3 doses of DTIP etc. </w:t>
      </w:r>
      <w:r w:rsidR="006C34CB">
        <w:t>In this way we have a group of susceptible individuals in every age group dependent on the programme coverage estimates</w:t>
      </w:r>
      <w:r w:rsidR="00A75462">
        <w:t xml:space="preserve"> in the year of their birth</w:t>
      </w:r>
      <w:r w:rsidR="006C34CB">
        <w:t>.</w:t>
      </w:r>
      <w:r w:rsidR="003D4D99">
        <w:t xml:space="preserve"> If a vaccine is not available in a given year, the probability is set to zero. </w:t>
      </w:r>
    </w:p>
    <w:p w14:paraId="3DFC793F" w14:textId="7B2741B2" w:rsidR="003D4D99" w:rsidRDefault="003D4D99">
      <w:r>
        <w:t xml:space="preserve">The WHO reported estimates for vaccine coverage between 1980 and 2009 are in </w:t>
      </w:r>
      <w:r>
        <w:fldChar w:fldCharType="begin"/>
      </w:r>
      <w:r>
        <w:instrText xml:space="preserve"> REF _Ref120522463 \h </w:instrText>
      </w:r>
      <w:r>
        <w:fldChar w:fldCharType="separate"/>
      </w:r>
      <w:r>
        <w:t xml:space="preserve">Table </w:t>
      </w:r>
      <w:r>
        <w:rPr>
          <w:noProof/>
        </w:rPr>
        <w:t>1</w:t>
      </w:r>
      <w:r>
        <w:fldChar w:fldCharType="end"/>
      </w:r>
      <w:r>
        <w:t>.</w:t>
      </w:r>
      <w:r w:rsidR="0057639C">
        <w:t xml:space="preserve"> </w:t>
      </w:r>
      <w:r w:rsidR="0057639C">
        <w:fldChar w:fldCharType="begin"/>
      </w:r>
      <w:r w:rsidR="0057639C">
        <w:instrText xml:space="preserve"> REF _Ref120523513 \h </w:instrText>
      </w:r>
      <w:r w:rsidR="0057639C">
        <w:fldChar w:fldCharType="separate"/>
      </w:r>
      <w:r w:rsidR="0057639C">
        <w:t xml:space="preserve">Table </w:t>
      </w:r>
      <w:r w:rsidR="0057639C">
        <w:rPr>
          <w:noProof/>
        </w:rPr>
        <w:t>2</w:t>
      </w:r>
      <w:r w:rsidR="0057639C">
        <w:fldChar w:fldCharType="end"/>
      </w:r>
      <w:r w:rsidR="0057639C">
        <w:t xml:space="preserve"> lists the individual properties managed by the EPI module along with their descriptions and data type.</w:t>
      </w:r>
    </w:p>
    <w:p w14:paraId="7C47DCD7" w14:textId="6BF00D74" w:rsidR="003D4D99" w:rsidRDefault="003D4D99"/>
    <w:p w14:paraId="734103F6" w14:textId="5CF8BE20" w:rsidR="003D4D99" w:rsidRDefault="003D4D99" w:rsidP="003D4D99">
      <w:pPr>
        <w:pStyle w:val="Caption"/>
      </w:pPr>
      <w:bookmarkStart w:id="0" w:name="_Ref120522463"/>
      <w:r>
        <w:t xml:space="preserve">Table </w:t>
      </w:r>
      <w:fldSimple w:instr=" SEQ Table \* ARABIC ">
        <w:r w:rsidR="00B0522D">
          <w:rPr>
            <w:noProof/>
          </w:rPr>
          <w:t>1</w:t>
        </w:r>
      </w:fldSimple>
      <w:bookmarkEnd w:id="0"/>
      <w:r>
        <w:t>. WHO estimates of vaccine coverage</w:t>
      </w:r>
    </w:p>
    <w:tbl>
      <w:tblPr>
        <w:tblStyle w:val="PlainTable1"/>
        <w:tblW w:w="5000" w:type="pct"/>
        <w:tblLook w:val="04A0" w:firstRow="1" w:lastRow="0" w:firstColumn="1" w:lastColumn="0" w:noHBand="0" w:noVBand="1"/>
      </w:tblPr>
      <w:tblGrid>
        <w:gridCol w:w="584"/>
        <w:gridCol w:w="530"/>
        <w:gridCol w:w="604"/>
        <w:gridCol w:w="604"/>
        <w:gridCol w:w="707"/>
        <w:gridCol w:w="561"/>
        <w:gridCol w:w="664"/>
        <w:gridCol w:w="664"/>
        <w:gridCol w:w="604"/>
        <w:gridCol w:w="541"/>
        <w:gridCol w:w="609"/>
        <w:gridCol w:w="849"/>
        <w:gridCol w:w="1495"/>
      </w:tblGrid>
      <w:tr w:rsidR="00551808" w:rsidRPr="00551808" w14:paraId="7140976B" w14:textId="77777777" w:rsidTr="003D4D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700CE507" w14:textId="77777777" w:rsidR="00551808" w:rsidRPr="00551808" w:rsidRDefault="00551808">
            <w:pPr>
              <w:rPr>
                <w:sz w:val="16"/>
                <w:szCs w:val="16"/>
              </w:rPr>
            </w:pPr>
            <w:r w:rsidRPr="00551808">
              <w:rPr>
                <w:sz w:val="16"/>
                <w:szCs w:val="16"/>
              </w:rPr>
              <w:t>Year</w:t>
            </w:r>
          </w:p>
        </w:tc>
        <w:tc>
          <w:tcPr>
            <w:tcW w:w="294" w:type="pct"/>
            <w:noWrap/>
            <w:hideMark/>
          </w:tcPr>
          <w:p w14:paraId="39BB36A1"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BCG</w:t>
            </w:r>
          </w:p>
        </w:tc>
        <w:tc>
          <w:tcPr>
            <w:tcW w:w="335" w:type="pct"/>
            <w:noWrap/>
            <w:hideMark/>
          </w:tcPr>
          <w:p w14:paraId="5E2B8658"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DTP1</w:t>
            </w:r>
          </w:p>
        </w:tc>
        <w:tc>
          <w:tcPr>
            <w:tcW w:w="335" w:type="pct"/>
            <w:noWrap/>
            <w:hideMark/>
          </w:tcPr>
          <w:p w14:paraId="46CDBF3A"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DTP3</w:t>
            </w:r>
          </w:p>
        </w:tc>
        <w:tc>
          <w:tcPr>
            <w:tcW w:w="392" w:type="pct"/>
            <w:noWrap/>
            <w:hideMark/>
          </w:tcPr>
          <w:p w14:paraId="5E2DE511"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HepB3</w:t>
            </w:r>
          </w:p>
        </w:tc>
        <w:tc>
          <w:tcPr>
            <w:tcW w:w="311" w:type="pct"/>
            <w:noWrap/>
            <w:hideMark/>
          </w:tcPr>
          <w:p w14:paraId="21B9A494"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Hib3</w:t>
            </w:r>
          </w:p>
        </w:tc>
        <w:tc>
          <w:tcPr>
            <w:tcW w:w="368" w:type="pct"/>
            <w:noWrap/>
            <w:hideMark/>
          </w:tcPr>
          <w:p w14:paraId="69EB8EB7"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MCV1</w:t>
            </w:r>
          </w:p>
        </w:tc>
        <w:tc>
          <w:tcPr>
            <w:tcW w:w="368" w:type="pct"/>
            <w:noWrap/>
            <w:hideMark/>
          </w:tcPr>
          <w:p w14:paraId="0CCEF13A"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MCV2</w:t>
            </w:r>
          </w:p>
        </w:tc>
        <w:tc>
          <w:tcPr>
            <w:tcW w:w="335" w:type="pct"/>
            <w:noWrap/>
            <w:hideMark/>
          </w:tcPr>
          <w:p w14:paraId="7A090360"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PCV3</w:t>
            </w:r>
          </w:p>
        </w:tc>
        <w:tc>
          <w:tcPr>
            <w:tcW w:w="300" w:type="pct"/>
            <w:noWrap/>
            <w:hideMark/>
          </w:tcPr>
          <w:p w14:paraId="46D37AC0"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Pol3</w:t>
            </w:r>
          </w:p>
        </w:tc>
        <w:tc>
          <w:tcPr>
            <w:tcW w:w="338" w:type="pct"/>
            <w:noWrap/>
            <w:hideMark/>
          </w:tcPr>
          <w:p w14:paraId="3A1901C6"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RCV1</w:t>
            </w:r>
          </w:p>
        </w:tc>
        <w:tc>
          <w:tcPr>
            <w:tcW w:w="471" w:type="pct"/>
            <w:noWrap/>
            <w:hideMark/>
          </w:tcPr>
          <w:p w14:paraId="6C65E397" w14:textId="6F01F3CA"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Rota</w:t>
            </w:r>
            <w:r w:rsidR="003D4D99">
              <w:rPr>
                <w:sz w:val="16"/>
                <w:szCs w:val="16"/>
              </w:rPr>
              <w:t>virus</w:t>
            </w:r>
          </w:p>
        </w:tc>
        <w:tc>
          <w:tcPr>
            <w:tcW w:w="831" w:type="pct"/>
            <w:noWrap/>
            <w:hideMark/>
          </w:tcPr>
          <w:p w14:paraId="1BD90FD1" w14:textId="77777777" w:rsidR="00551808" w:rsidRPr="00551808" w:rsidRDefault="00551808">
            <w:pPr>
              <w:cnfStyle w:val="100000000000" w:firstRow="1" w:lastRow="0" w:firstColumn="0" w:lastColumn="0" w:oddVBand="0" w:evenVBand="0" w:oddHBand="0" w:evenHBand="0" w:firstRowFirstColumn="0" w:firstRowLastColumn="0" w:lastRowFirstColumn="0" w:lastRowLastColumn="0"/>
              <w:rPr>
                <w:sz w:val="16"/>
                <w:szCs w:val="16"/>
              </w:rPr>
            </w:pPr>
            <w:r w:rsidRPr="00551808">
              <w:rPr>
                <w:sz w:val="16"/>
                <w:szCs w:val="16"/>
              </w:rPr>
              <w:t>AgeOn01Jan2010</w:t>
            </w:r>
          </w:p>
        </w:tc>
      </w:tr>
      <w:tr w:rsidR="003D4D99" w:rsidRPr="00551808" w14:paraId="41D05085"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55FDE38C" w14:textId="77777777" w:rsidR="00551808" w:rsidRPr="00551808" w:rsidRDefault="00551808">
            <w:pPr>
              <w:rPr>
                <w:sz w:val="16"/>
                <w:szCs w:val="16"/>
              </w:rPr>
            </w:pPr>
            <w:r w:rsidRPr="00551808">
              <w:rPr>
                <w:sz w:val="16"/>
                <w:szCs w:val="16"/>
              </w:rPr>
              <w:t>1980</w:t>
            </w:r>
          </w:p>
        </w:tc>
        <w:tc>
          <w:tcPr>
            <w:tcW w:w="294" w:type="pct"/>
            <w:noWrap/>
            <w:hideMark/>
          </w:tcPr>
          <w:p w14:paraId="080F5F7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50CEC18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80</w:t>
            </w:r>
          </w:p>
        </w:tc>
        <w:tc>
          <w:tcPr>
            <w:tcW w:w="335" w:type="pct"/>
            <w:noWrap/>
            <w:hideMark/>
          </w:tcPr>
          <w:p w14:paraId="26E4568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58</w:t>
            </w:r>
          </w:p>
        </w:tc>
        <w:tc>
          <w:tcPr>
            <w:tcW w:w="392" w:type="pct"/>
            <w:noWrap/>
            <w:hideMark/>
          </w:tcPr>
          <w:p w14:paraId="20D943A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4A043A4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1F3B7D0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49</w:t>
            </w:r>
          </w:p>
        </w:tc>
        <w:tc>
          <w:tcPr>
            <w:tcW w:w="368" w:type="pct"/>
            <w:noWrap/>
            <w:hideMark/>
          </w:tcPr>
          <w:p w14:paraId="4838058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2837F3C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059062A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28</w:t>
            </w:r>
          </w:p>
        </w:tc>
        <w:tc>
          <w:tcPr>
            <w:tcW w:w="338" w:type="pct"/>
            <w:noWrap/>
            <w:hideMark/>
          </w:tcPr>
          <w:p w14:paraId="0F24709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040009E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1087B8F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29</w:t>
            </w:r>
          </w:p>
        </w:tc>
      </w:tr>
      <w:tr w:rsidR="00551808" w:rsidRPr="00551808" w14:paraId="7D55AB30"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6FADE843" w14:textId="77777777" w:rsidR="00551808" w:rsidRPr="00551808" w:rsidRDefault="00551808">
            <w:pPr>
              <w:rPr>
                <w:sz w:val="16"/>
                <w:szCs w:val="16"/>
              </w:rPr>
            </w:pPr>
            <w:r w:rsidRPr="00551808">
              <w:rPr>
                <w:sz w:val="16"/>
                <w:szCs w:val="16"/>
              </w:rPr>
              <w:t>1981</w:t>
            </w:r>
          </w:p>
        </w:tc>
        <w:tc>
          <w:tcPr>
            <w:tcW w:w="294" w:type="pct"/>
            <w:noWrap/>
            <w:hideMark/>
          </w:tcPr>
          <w:p w14:paraId="7DB44C6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86</w:t>
            </w:r>
          </w:p>
        </w:tc>
        <w:tc>
          <w:tcPr>
            <w:tcW w:w="335" w:type="pct"/>
            <w:noWrap/>
            <w:hideMark/>
          </w:tcPr>
          <w:p w14:paraId="08E3BAD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86</w:t>
            </w:r>
          </w:p>
        </w:tc>
        <w:tc>
          <w:tcPr>
            <w:tcW w:w="335" w:type="pct"/>
            <w:noWrap/>
            <w:hideMark/>
          </w:tcPr>
          <w:p w14:paraId="2383EFE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66</w:t>
            </w:r>
          </w:p>
        </w:tc>
        <w:tc>
          <w:tcPr>
            <w:tcW w:w="392" w:type="pct"/>
            <w:noWrap/>
            <w:hideMark/>
          </w:tcPr>
          <w:p w14:paraId="1798097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3EAF5D0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68902CE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64</w:t>
            </w:r>
          </w:p>
        </w:tc>
        <w:tc>
          <w:tcPr>
            <w:tcW w:w="368" w:type="pct"/>
            <w:noWrap/>
            <w:hideMark/>
          </w:tcPr>
          <w:p w14:paraId="7E18956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1029772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21CDC78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57</w:t>
            </w:r>
          </w:p>
        </w:tc>
        <w:tc>
          <w:tcPr>
            <w:tcW w:w="338" w:type="pct"/>
            <w:noWrap/>
            <w:hideMark/>
          </w:tcPr>
          <w:p w14:paraId="6E6B3E4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2341469F"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1A3EFBF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28</w:t>
            </w:r>
          </w:p>
        </w:tc>
      </w:tr>
      <w:tr w:rsidR="003D4D99" w:rsidRPr="00551808" w14:paraId="0D5EEE44"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5A955CED" w14:textId="77777777" w:rsidR="00551808" w:rsidRPr="00551808" w:rsidRDefault="00551808">
            <w:pPr>
              <w:rPr>
                <w:sz w:val="16"/>
                <w:szCs w:val="16"/>
              </w:rPr>
            </w:pPr>
            <w:r w:rsidRPr="00551808">
              <w:rPr>
                <w:sz w:val="16"/>
                <w:szCs w:val="16"/>
              </w:rPr>
              <w:t>1982</w:t>
            </w:r>
          </w:p>
        </w:tc>
        <w:tc>
          <w:tcPr>
            <w:tcW w:w="294" w:type="pct"/>
            <w:noWrap/>
            <w:hideMark/>
          </w:tcPr>
          <w:p w14:paraId="2F1AE01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87</w:t>
            </w:r>
          </w:p>
        </w:tc>
        <w:tc>
          <w:tcPr>
            <w:tcW w:w="335" w:type="pct"/>
            <w:noWrap/>
            <w:hideMark/>
          </w:tcPr>
          <w:p w14:paraId="3514A79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84</w:t>
            </w:r>
          </w:p>
        </w:tc>
        <w:tc>
          <w:tcPr>
            <w:tcW w:w="335" w:type="pct"/>
            <w:noWrap/>
            <w:hideMark/>
          </w:tcPr>
          <w:p w14:paraId="746DB9F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64</w:t>
            </w:r>
          </w:p>
        </w:tc>
        <w:tc>
          <w:tcPr>
            <w:tcW w:w="392" w:type="pct"/>
            <w:noWrap/>
            <w:hideMark/>
          </w:tcPr>
          <w:p w14:paraId="3083694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3C6BC0D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0CD2848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64</w:t>
            </w:r>
          </w:p>
        </w:tc>
        <w:tc>
          <w:tcPr>
            <w:tcW w:w="368" w:type="pct"/>
            <w:noWrap/>
            <w:hideMark/>
          </w:tcPr>
          <w:p w14:paraId="0331EE68"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2D93BF5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181FF88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58</w:t>
            </w:r>
          </w:p>
        </w:tc>
        <w:tc>
          <w:tcPr>
            <w:tcW w:w="338" w:type="pct"/>
            <w:noWrap/>
            <w:hideMark/>
          </w:tcPr>
          <w:p w14:paraId="1D8DF29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69A0506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4638D56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27</w:t>
            </w:r>
          </w:p>
        </w:tc>
      </w:tr>
      <w:tr w:rsidR="00551808" w:rsidRPr="00551808" w14:paraId="7D36F4CC"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0DE75C21" w14:textId="77777777" w:rsidR="00551808" w:rsidRPr="00551808" w:rsidRDefault="00551808">
            <w:pPr>
              <w:rPr>
                <w:sz w:val="16"/>
                <w:szCs w:val="16"/>
              </w:rPr>
            </w:pPr>
            <w:r w:rsidRPr="00551808">
              <w:rPr>
                <w:sz w:val="16"/>
                <w:szCs w:val="16"/>
              </w:rPr>
              <w:t>1983</w:t>
            </w:r>
          </w:p>
        </w:tc>
        <w:tc>
          <w:tcPr>
            <w:tcW w:w="294" w:type="pct"/>
            <w:noWrap/>
            <w:hideMark/>
          </w:tcPr>
          <w:p w14:paraId="7FC6250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81</w:t>
            </w:r>
          </w:p>
        </w:tc>
        <w:tc>
          <w:tcPr>
            <w:tcW w:w="335" w:type="pct"/>
            <w:noWrap/>
            <w:hideMark/>
          </w:tcPr>
          <w:p w14:paraId="6F87122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84</w:t>
            </w:r>
          </w:p>
        </w:tc>
        <w:tc>
          <w:tcPr>
            <w:tcW w:w="335" w:type="pct"/>
            <w:noWrap/>
            <w:hideMark/>
          </w:tcPr>
          <w:p w14:paraId="2BD013D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63</w:t>
            </w:r>
          </w:p>
        </w:tc>
        <w:tc>
          <w:tcPr>
            <w:tcW w:w="392" w:type="pct"/>
            <w:noWrap/>
            <w:hideMark/>
          </w:tcPr>
          <w:p w14:paraId="68962FC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64B44EE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744474D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58</w:t>
            </w:r>
          </w:p>
        </w:tc>
        <w:tc>
          <w:tcPr>
            <w:tcW w:w="368" w:type="pct"/>
            <w:noWrap/>
            <w:hideMark/>
          </w:tcPr>
          <w:p w14:paraId="01437CC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1515BC6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7DE8748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58</w:t>
            </w:r>
          </w:p>
        </w:tc>
        <w:tc>
          <w:tcPr>
            <w:tcW w:w="338" w:type="pct"/>
            <w:noWrap/>
            <w:hideMark/>
          </w:tcPr>
          <w:p w14:paraId="59CC747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139BF73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616866A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26</w:t>
            </w:r>
          </w:p>
        </w:tc>
      </w:tr>
      <w:tr w:rsidR="003D4D99" w:rsidRPr="00551808" w14:paraId="41DF12B3"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405A3809" w14:textId="77777777" w:rsidR="00551808" w:rsidRPr="00551808" w:rsidRDefault="00551808">
            <w:pPr>
              <w:rPr>
                <w:sz w:val="16"/>
                <w:szCs w:val="16"/>
              </w:rPr>
            </w:pPr>
            <w:r w:rsidRPr="00551808">
              <w:rPr>
                <w:sz w:val="16"/>
                <w:szCs w:val="16"/>
              </w:rPr>
              <w:t>1984</w:t>
            </w:r>
          </w:p>
        </w:tc>
        <w:tc>
          <w:tcPr>
            <w:tcW w:w="294" w:type="pct"/>
            <w:noWrap/>
            <w:hideMark/>
          </w:tcPr>
          <w:p w14:paraId="602489E8"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74</w:t>
            </w:r>
          </w:p>
        </w:tc>
        <w:tc>
          <w:tcPr>
            <w:tcW w:w="335" w:type="pct"/>
            <w:noWrap/>
            <w:hideMark/>
          </w:tcPr>
          <w:p w14:paraId="74CB84E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80</w:t>
            </w:r>
          </w:p>
        </w:tc>
        <w:tc>
          <w:tcPr>
            <w:tcW w:w="335" w:type="pct"/>
            <w:noWrap/>
            <w:hideMark/>
          </w:tcPr>
          <w:p w14:paraId="3EB6D39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58</w:t>
            </w:r>
          </w:p>
        </w:tc>
        <w:tc>
          <w:tcPr>
            <w:tcW w:w="392" w:type="pct"/>
            <w:noWrap/>
            <w:hideMark/>
          </w:tcPr>
          <w:p w14:paraId="06E0CFF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79978E8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4643895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50</w:t>
            </w:r>
          </w:p>
        </w:tc>
        <w:tc>
          <w:tcPr>
            <w:tcW w:w="368" w:type="pct"/>
            <w:noWrap/>
            <w:hideMark/>
          </w:tcPr>
          <w:p w14:paraId="27F7ABC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6386232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2C00311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56</w:t>
            </w:r>
          </w:p>
        </w:tc>
        <w:tc>
          <w:tcPr>
            <w:tcW w:w="338" w:type="pct"/>
            <w:noWrap/>
            <w:hideMark/>
          </w:tcPr>
          <w:p w14:paraId="1E672A1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76C6E18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46C6560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25</w:t>
            </w:r>
          </w:p>
        </w:tc>
      </w:tr>
      <w:tr w:rsidR="00551808" w:rsidRPr="00551808" w14:paraId="755130AD"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25DD33CC" w14:textId="77777777" w:rsidR="00551808" w:rsidRPr="00551808" w:rsidRDefault="00551808">
            <w:pPr>
              <w:rPr>
                <w:sz w:val="16"/>
                <w:szCs w:val="16"/>
              </w:rPr>
            </w:pPr>
            <w:r w:rsidRPr="00551808">
              <w:rPr>
                <w:sz w:val="16"/>
                <w:szCs w:val="16"/>
              </w:rPr>
              <w:t>1985</w:t>
            </w:r>
          </w:p>
        </w:tc>
        <w:tc>
          <w:tcPr>
            <w:tcW w:w="294" w:type="pct"/>
            <w:noWrap/>
            <w:hideMark/>
          </w:tcPr>
          <w:p w14:paraId="3218D9A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35" w:type="pct"/>
            <w:noWrap/>
            <w:hideMark/>
          </w:tcPr>
          <w:p w14:paraId="7E6191A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78</w:t>
            </w:r>
          </w:p>
        </w:tc>
        <w:tc>
          <w:tcPr>
            <w:tcW w:w="335" w:type="pct"/>
            <w:noWrap/>
            <w:hideMark/>
          </w:tcPr>
          <w:p w14:paraId="001DE5A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55</w:t>
            </w:r>
          </w:p>
        </w:tc>
        <w:tc>
          <w:tcPr>
            <w:tcW w:w="392" w:type="pct"/>
            <w:noWrap/>
            <w:hideMark/>
          </w:tcPr>
          <w:p w14:paraId="15FEEDE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6FF8F13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3C4B75D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49</w:t>
            </w:r>
          </w:p>
        </w:tc>
        <w:tc>
          <w:tcPr>
            <w:tcW w:w="368" w:type="pct"/>
            <w:noWrap/>
            <w:hideMark/>
          </w:tcPr>
          <w:p w14:paraId="35F4FD3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12A2283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71ED1FD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55</w:t>
            </w:r>
          </w:p>
        </w:tc>
        <w:tc>
          <w:tcPr>
            <w:tcW w:w="338" w:type="pct"/>
            <w:noWrap/>
            <w:hideMark/>
          </w:tcPr>
          <w:p w14:paraId="30EB69D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524895A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45A2101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24</w:t>
            </w:r>
          </w:p>
        </w:tc>
      </w:tr>
      <w:tr w:rsidR="003D4D99" w:rsidRPr="00551808" w14:paraId="0372A2A3"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46C55EA0" w14:textId="77777777" w:rsidR="00551808" w:rsidRPr="00551808" w:rsidRDefault="00551808">
            <w:pPr>
              <w:rPr>
                <w:sz w:val="16"/>
                <w:szCs w:val="16"/>
              </w:rPr>
            </w:pPr>
            <w:r w:rsidRPr="00551808">
              <w:rPr>
                <w:sz w:val="16"/>
                <w:szCs w:val="16"/>
              </w:rPr>
              <w:t>1986</w:t>
            </w:r>
          </w:p>
        </w:tc>
        <w:tc>
          <w:tcPr>
            <w:tcW w:w="294" w:type="pct"/>
            <w:noWrap/>
            <w:hideMark/>
          </w:tcPr>
          <w:p w14:paraId="1CCBEAA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87</w:t>
            </w:r>
          </w:p>
        </w:tc>
        <w:tc>
          <w:tcPr>
            <w:tcW w:w="335" w:type="pct"/>
            <w:noWrap/>
            <w:hideMark/>
          </w:tcPr>
          <w:p w14:paraId="55F6E4C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80</w:t>
            </w:r>
          </w:p>
        </w:tc>
        <w:tc>
          <w:tcPr>
            <w:tcW w:w="335" w:type="pct"/>
            <w:noWrap/>
            <w:hideMark/>
          </w:tcPr>
          <w:p w14:paraId="7BB3C91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57</w:t>
            </w:r>
          </w:p>
        </w:tc>
        <w:tc>
          <w:tcPr>
            <w:tcW w:w="392" w:type="pct"/>
            <w:noWrap/>
            <w:hideMark/>
          </w:tcPr>
          <w:p w14:paraId="3B372C1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4EA2231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3D2871C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60</w:t>
            </w:r>
          </w:p>
        </w:tc>
        <w:tc>
          <w:tcPr>
            <w:tcW w:w="368" w:type="pct"/>
            <w:noWrap/>
            <w:hideMark/>
          </w:tcPr>
          <w:p w14:paraId="53A101D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62D11B5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0B13420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53</w:t>
            </w:r>
          </w:p>
        </w:tc>
        <w:tc>
          <w:tcPr>
            <w:tcW w:w="338" w:type="pct"/>
            <w:noWrap/>
            <w:hideMark/>
          </w:tcPr>
          <w:p w14:paraId="7CD8194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094F58E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44120C6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23</w:t>
            </w:r>
          </w:p>
        </w:tc>
      </w:tr>
      <w:tr w:rsidR="00551808" w:rsidRPr="00551808" w14:paraId="53717CE7"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5FD60B2C" w14:textId="77777777" w:rsidR="00551808" w:rsidRPr="00551808" w:rsidRDefault="00551808">
            <w:pPr>
              <w:rPr>
                <w:sz w:val="16"/>
                <w:szCs w:val="16"/>
              </w:rPr>
            </w:pPr>
            <w:r w:rsidRPr="00551808">
              <w:rPr>
                <w:sz w:val="16"/>
                <w:szCs w:val="16"/>
              </w:rPr>
              <w:t>1987</w:t>
            </w:r>
          </w:p>
        </w:tc>
        <w:tc>
          <w:tcPr>
            <w:tcW w:w="294" w:type="pct"/>
            <w:noWrap/>
            <w:hideMark/>
          </w:tcPr>
          <w:p w14:paraId="31778D8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92</w:t>
            </w:r>
          </w:p>
        </w:tc>
        <w:tc>
          <w:tcPr>
            <w:tcW w:w="335" w:type="pct"/>
            <w:noWrap/>
            <w:hideMark/>
          </w:tcPr>
          <w:p w14:paraId="527D0EC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92</w:t>
            </w:r>
          </w:p>
        </w:tc>
        <w:tc>
          <w:tcPr>
            <w:tcW w:w="335" w:type="pct"/>
            <w:noWrap/>
            <w:hideMark/>
          </w:tcPr>
          <w:p w14:paraId="22AD55A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78</w:t>
            </w:r>
          </w:p>
        </w:tc>
        <w:tc>
          <w:tcPr>
            <w:tcW w:w="392" w:type="pct"/>
            <w:noWrap/>
            <w:hideMark/>
          </w:tcPr>
          <w:p w14:paraId="6EBC456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47BE864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733275A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79</w:t>
            </w:r>
          </w:p>
        </w:tc>
        <w:tc>
          <w:tcPr>
            <w:tcW w:w="368" w:type="pct"/>
            <w:noWrap/>
            <w:hideMark/>
          </w:tcPr>
          <w:p w14:paraId="71D8B7BF"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220E153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114FEDE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78</w:t>
            </w:r>
          </w:p>
        </w:tc>
        <w:tc>
          <w:tcPr>
            <w:tcW w:w="338" w:type="pct"/>
            <w:noWrap/>
            <w:hideMark/>
          </w:tcPr>
          <w:p w14:paraId="4267002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047E93D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06FA829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22</w:t>
            </w:r>
          </w:p>
        </w:tc>
      </w:tr>
      <w:tr w:rsidR="003D4D99" w:rsidRPr="00551808" w14:paraId="1361B85D"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43D188C7" w14:textId="77777777" w:rsidR="00551808" w:rsidRPr="00551808" w:rsidRDefault="00551808">
            <w:pPr>
              <w:rPr>
                <w:sz w:val="16"/>
                <w:szCs w:val="16"/>
              </w:rPr>
            </w:pPr>
            <w:r w:rsidRPr="00551808">
              <w:rPr>
                <w:sz w:val="16"/>
                <w:szCs w:val="16"/>
              </w:rPr>
              <w:t>1988</w:t>
            </w:r>
          </w:p>
        </w:tc>
        <w:tc>
          <w:tcPr>
            <w:tcW w:w="294" w:type="pct"/>
            <w:noWrap/>
            <w:hideMark/>
          </w:tcPr>
          <w:p w14:paraId="5879127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90</w:t>
            </w:r>
          </w:p>
        </w:tc>
        <w:tc>
          <w:tcPr>
            <w:tcW w:w="335" w:type="pct"/>
            <w:noWrap/>
            <w:hideMark/>
          </w:tcPr>
          <w:p w14:paraId="37C6F0D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94</w:t>
            </w:r>
          </w:p>
        </w:tc>
        <w:tc>
          <w:tcPr>
            <w:tcW w:w="335" w:type="pct"/>
            <w:noWrap/>
            <w:hideMark/>
          </w:tcPr>
          <w:p w14:paraId="66135BF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82</w:t>
            </w:r>
          </w:p>
        </w:tc>
        <w:tc>
          <w:tcPr>
            <w:tcW w:w="392" w:type="pct"/>
            <w:noWrap/>
            <w:hideMark/>
          </w:tcPr>
          <w:p w14:paraId="0FBC4BC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45B4EA5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488ED08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82</w:t>
            </w:r>
          </w:p>
        </w:tc>
        <w:tc>
          <w:tcPr>
            <w:tcW w:w="368" w:type="pct"/>
            <w:noWrap/>
            <w:hideMark/>
          </w:tcPr>
          <w:p w14:paraId="29E31C2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08BC75E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41035E4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72</w:t>
            </w:r>
          </w:p>
        </w:tc>
        <w:tc>
          <w:tcPr>
            <w:tcW w:w="338" w:type="pct"/>
            <w:noWrap/>
            <w:hideMark/>
          </w:tcPr>
          <w:p w14:paraId="3943C6D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782F2CA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44D0A54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21</w:t>
            </w:r>
          </w:p>
        </w:tc>
      </w:tr>
      <w:tr w:rsidR="003D4D99" w:rsidRPr="00551808" w14:paraId="6761BFC9"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26EA8F45" w14:textId="77777777" w:rsidR="00551808" w:rsidRPr="00551808" w:rsidRDefault="00551808">
            <w:pPr>
              <w:rPr>
                <w:sz w:val="16"/>
                <w:szCs w:val="16"/>
              </w:rPr>
            </w:pPr>
            <w:r w:rsidRPr="00551808">
              <w:rPr>
                <w:sz w:val="16"/>
                <w:szCs w:val="16"/>
              </w:rPr>
              <w:t>1989</w:t>
            </w:r>
          </w:p>
        </w:tc>
        <w:tc>
          <w:tcPr>
            <w:tcW w:w="294" w:type="pct"/>
            <w:noWrap/>
            <w:hideMark/>
          </w:tcPr>
          <w:p w14:paraId="0F87087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96</w:t>
            </w:r>
          </w:p>
        </w:tc>
        <w:tc>
          <w:tcPr>
            <w:tcW w:w="335" w:type="pct"/>
            <w:noWrap/>
            <w:hideMark/>
          </w:tcPr>
          <w:p w14:paraId="4A5D3C4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95</w:t>
            </w:r>
          </w:p>
        </w:tc>
        <w:tc>
          <w:tcPr>
            <w:tcW w:w="335" w:type="pct"/>
            <w:noWrap/>
            <w:hideMark/>
          </w:tcPr>
          <w:p w14:paraId="75DEA20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92" w:type="pct"/>
            <w:noWrap/>
            <w:hideMark/>
          </w:tcPr>
          <w:p w14:paraId="78FB84E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64270E33"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4958AAD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84</w:t>
            </w:r>
          </w:p>
        </w:tc>
        <w:tc>
          <w:tcPr>
            <w:tcW w:w="368" w:type="pct"/>
            <w:noWrap/>
            <w:hideMark/>
          </w:tcPr>
          <w:p w14:paraId="699F050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149087E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07B98E4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90</w:t>
            </w:r>
          </w:p>
        </w:tc>
        <w:tc>
          <w:tcPr>
            <w:tcW w:w="338" w:type="pct"/>
            <w:noWrap/>
            <w:hideMark/>
          </w:tcPr>
          <w:p w14:paraId="7493A423"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5F0CBFF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072D13E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20</w:t>
            </w:r>
          </w:p>
        </w:tc>
      </w:tr>
      <w:tr w:rsidR="003D4D99" w:rsidRPr="00551808" w14:paraId="0D65E323"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2C0782AC" w14:textId="77777777" w:rsidR="00551808" w:rsidRPr="00551808" w:rsidRDefault="00551808">
            <w:pPr>
              <w:rPr>
                <w:sz w:val="16"/>
                <w:szCs w:val="16"/>
              </w:rPr>
            </w:pPr>
            <w:r w:rsidRPr="00551808">
              <w:rPr>
                <w:sz w:val="16"/>
                <w:szCs w:val="16"/>
              </w:rPr>
              <w:t>1990</w:t>
            </w:r>
          </w:p>
        </w:tc>
        <w:tc>
          <w:tcPr>
            <w:tcW w:w="294" w:type="pct"/>
            <w:noWrap/>
            <w:hideMark/>
          </w:tcPr>
          <w:p w14:paraId="372CD59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97</w:t>
            </w:r>
          </w:p>
        </w:tc>
        <w:tc>
          <w:tcPr>
            <w:tcW w:w="335" w:type="pct"/>
            <w:noWrap/>
            <w:hideMark/>
          </w:tcPr>
          <w:p w14:paraId="4E0B5BF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95</w:t>
            </w:r>
          </w:p>
        </w:tc>
        <w:tc>
          <w:tcPr>
            <w:tcW w:w="335" w:type="pct"/>
            <w:noWrap/>
            <w:hideMark/>
          </w:tcPr>
          <w:p w14:paraId="24D42FE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87</w:t>
            </w:r>
          </w:p>
        </w:tc>
        <w:tc>
          <w:tcPr>
            <w:tcW w:w="392" w:type="pct"/>
            <w:noWrap/>
            <w:hideMark/>
          </w:tcPr>
          <w:p w14:paraId="7B3F9A7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5214F13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087690B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81</w:t>
            </w:r>
          </w:p>
        </w:tc>
        <w:tc>
          <w:tcPr>
            <w:tcW w:w="368" w:type="pct"/>
            <w:noWrap/>
            <w:hideMark/>
          </w:tcPr>
          <w:p w14:paraId="479B809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33A2250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6E748D5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93</w:t>
            </w:r>
          </w:p>
        </w:tc>
        <w:tc>
          <w:tcPr>
            <w:tcW w:w="338" w:type="pct"/>
            <w:noWrap/>
            <w:hideMark/>
          </w:tcPr>
          <w:p w14:paraId="085FE54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61EAB89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04B7773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19</w:t>
            </w:r>
          </w:p>
        </w:tc>
      </w:tr>
      <w:tr w:rsidR="00551808" w:rsidRPr="00551808" w14:paraId="6FFF4EC1"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18C75AE2" w14:textId="77777777" w:rsidR="00551808" w:rsidRPr="00551808" w:rsidRDefault="00551808">
            <w:pPr>
              <w:rPr>
                <w:sz w:val="16"/>
                <w:szCs w:val="16"/>
              </w:rPr>
            </w:pPr>
            <w:r w:rsidRPr="00551808">
              <w:rPr>
                <w:sz w:val="16"/>
                <w:szCs w:val="16"/>
              </w:rPr>
              <w:t>1991</w:t>
            </w:r>
          </w:p>
        </w:tc>
        <w:tc>
          <w:tcPr>
            <w:tcW w:w="294" w:type="pct"/>
            <w:noWrap/>
            <w:hideMark/>
          </w:tcPr>
          <w:p w14:paraId="32F6472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96</w:t>
            </w:r>
          </w:p>
        </w:tc>
        <w:tc>
          <w:tcPr>
            <w:tcW w:w="335" w:type="pct"/>
            <w:noWrap/>
            <w:hideMark/>
          </w:tcPr>
          <w:p w14:paraId="2D15503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95</w:t>
            </w:r>
          </w:p>
        </w:tc>
        <w:tc>
          <w:tcPr>
            <w:tcW w:w="335" w:type="pct"/>
            <w:noWrap/>
            <w:hideMark/>
          </w:tcPr>
          <w:p w14:paraId="25B3BAD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92" w:type="pct"/>
            <w:noWrap/>
            <w:hideMark/>
          </w:tcPr>
          <w:p w14:paraId="7B13373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2B3A683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7ABDC09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85</w:t>
            </w:r>
          </w:p>
        </w:tc>
        <w:tc>
          <w:tcPr>
            <w:tcW w:w="368" w:type="pct"/>
            <w:noWrap/>
            <w:hideMark/>
          </w:tcPr>
          <w:p w14:paraId="5C92C8F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06353AE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43214AB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96</w:t>
            </w:r>
          </w:p>
        </w:tc>
        <w:tc>
          <w:tcPr>
            <w:tcW w:w="338" w:type="pct"/>
            <w:noWrap/>
            <w:hideMark/>
          </w:tcPr>
          <w:p w14:paraId="6F3D35E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1A4A122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26A701D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18</w:t>
            </w:r>
          </w:p>
        </w:tc>
      </w:tr>
      <w:tr w:rsidR="003D4D99" w:rsidRPr="00551808" w14:paraId="3932350D"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307D294A" w14:textId="77777777" w:rsidR="00551808" w:rsidRPr="00551808" w:rsidRDefault="00551808">
            <w:pPr>
              <w:rPr>
                <w:sz w:val="16"/>
                <w:szCs w:val="16"/>
              </w:rPr>
            </w:pPr>
            <w:r w:rsidRPr="00551808">
              <w:rPr>
                <w:sz w:val="16"/>
                <w:szCs w:val="16"/>
              </w:rPr>
              <w:t>1992</w:t>
            </w:r>
          </w:p>
        </w:tc>
        <w:tc>
          <w:tcPr>
            <w:tcW w:w="294" w:type="pct"/>
            <w:noWrap/>
            <w:hideMark/>
          </w:tcPr>
          <w:p w14:paraId="4CA5DA5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98</w:t>
            </w:r>
          </w:p>
        </w:tc>
        <w:tc>
          <w:tcPr>
            <w:tcW w:w="335" w:type="pct"/>
            <w:noWrap/>
            <w:hideMark/>
          </w:tcPr>
          <w:p w14:paraId="11B723D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95</w:t>
            </w:r>
          </w:p>
        </w:tc>
        <w:tc>
          <w:tcPr>
            <w:tcW w:w="335" w:type="pct"/>
            <w:noWrap/>
            <w:hideMark/>
          </w:tcPr>
          <w:p w14:paraId="39E7955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87</w:t>
            </w:r>
          </w:p>
        </w:tc>
        <w:tc>
          <w:tcPr>
            <w:tcW w:w="392" w:type="pct"/>
            <w:noWrap/>
            <w:hideMark/>
          </w:tcPr>
          <w:p w14:paraId="04595CC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7349629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6158E17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91</w:t>
            </w:r>
          </w:p>
        </w:tc>
        <w:tc>
          <w:tcPr>
            <w:tcW w:w="368" w:type="pct"/>
            <w:noWrap/>
            <w:hideMark/>
          </w:tcPr>
          <w:p w14:paraId="29CEC0E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7BCAADD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297AED3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98</w:t>
            </w:r>
          </w:p>
        </w:tc>
        <w:tc>
          <w:tcPr>
            <w:tcW w:w="338" w:type="pct"/>
            <w:noWrap/>
            <w:hideMark/>
          </w:tcPr>
          <w:p w14:paraId="6BEC0D8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59D0FCF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41857DA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17</w:t>
            </w:r>
          </w:p>
        </w:tc>
      </w:tr>
      <w:tr w:rsidR="00551808" w:rsidRPr="00551808" w14:paraId="5B0239BA"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562A1534" w14:textId="77777777" w:rsidR="00551808" w:rsidRPr="00551808" w:rsidRDefault="00551808">
            <w:pPr>
              <w:rPr>
                <w:sz w:val="16"/>
                <w:szCs w:val="16"/>
              </w:rPr>
            </w:pPr>
            <w:r w:rsidRPr="00551808">
              <w:rPr>
                <w:sz w:val="16"/>
                <w:szCs w:val="16"/>
              </w:rPr>
              <w:t>1993</w:t>
            </w:r>
          </w:p>
        </w:tc>
        <w:tc>
          <w:tcPr>
            <w:tcW w:w="294" w:type="pct"/>
            <w:noWrap/>
            <w:hideMark/>
          </w:tcPr>
          <w:p w14:paraId="277C51C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96</w:t>
            </w:r>
          </w:p>
        </w:tc>
        <w:tc>
          <w:tcPr>
            <w:tcW w:w="335" w:type="pct"/>
            <w:noWrap/>
            <w:hideMark/>
          </w:tcPr>
          <w:p w14:paraId="675AB3C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97</w:t>
            </w:r>
          </w:p>
        </w:tc>
        <w:tc>
          <w:tcPr>
            <w:tcW w:w="335" w:type="pct"/>
            <w:noWrap/>
            <w:hideMark/>
          </w:tcPr>
          <w:p w14:paraId="1DAFF41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91</w:t>
            </w:r>
          </w:p>
        </w:tc>
        <w:tc>
          <w:tcPr>
            <w:tcW w:w="392" w:type="pct"/>
            <w:noWrap/>
            <w:hideMark/>
          </w:tcPr>
          <w:p w14:paraId="023420E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24DEEBC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1707EB1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68" w:type="pct"/>
            <w:noWrap/>
            <w:hideMark/>
          </w:tcPr>
          <w:p w14:paraId="25D1B76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7974D3A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11E8E8E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91</w:t>
            </w:r>
          </w:p>
        </w:tc>
        <w:tc>
          <w:tcPr>
            <w:tcW w:w="338" w:type="pct"/>
            <w:noWrap/>
            <w:hideMark/>
          </w:tcPr>
          <w:p w14:paraId="2F3C2FD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330485A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4F8922A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16</w:t>
            </w:r>
          </w:p>
        </w:tc>
      </w:tr>
      <w:tr w:rsidR="003D4D99" w:rsidRPr="00551808" w14:paraId="317681E4"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7F6D7A18" w14:textId="77777777" w:rsidR="00551808" w:rsidRPr="00551808" w:rsidRDefault="00551808">
            <w:pPr>
              <w:rPr>
                <w:sz w:val="16"/>
                <w:szCs w:val="16"/>
              </w:rPr>
            </w:pPr>
            <w:r w:rsidRPr="00551808">
              <w:rPr>
                <w:sz w:val="16"/>
                <w:szCs w:val="16"/>
              </w:rPr>
              <w:t>1994</w:t>
            </w:r>
          </w:p>
        </w:tc>
        <w:tc>
          <w:tcPr>
            <w:tcW w:w="294" w:type="pct"/>
            <w:noWrap/>
            <w:hideMark/>
          </w:tcPr>
          <w:p w14:paraId="25F1EFA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94</w:t>
            </w:r>
          </w:p>
        </w:tc>
        <w:tc>
          <w:tcPr>
            <w:tcW w:w="335" w:type="pct"/>
            <w:noWrap/>
            <w:hideMark/>
          </w:tcPr>
          <w:p w14:paraId="4D834968"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94</w:t>
            </w:r>
          </w:p>
        </w:tc>
        <w:tc>
          <w:tcPr>
            <w:tcW w:w="335" w:type="pct"/>
            <w:noWrap/>
            <w:hideMark/>
          </w:tcPr>
          <w:p w14:paraId="40A40B0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82</w:t>
            </w:r>
          </w:p>
        </w:tc>
        <w:tc>
          <w:tcPr>
            <w:tcW w:w="392" w:type="pct"/>
            <w:noWrap/>
            <w:hideMark/>
          </w:tcPr>
          <w:p w14:paraId="7047C2C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0C07AE0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1DABE75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83</w:t>
            </w:r>
          </w:p>
        </w:tc>
        <w:tc>
          <w:tcPr>
            <w:tcW w:w="368" w:type="pct"/>
            <w:noWrap/>
            <w:hideMark/>
          </w:tcPr>
          <w:p w14:paraId="66D688D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4F4C553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3E6E89F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84</w:t>
            </w:r>
          </w:p>
        </w:tc>
        <w:tc>
          <w:tcPr>
            <w:tcW w:w="338" w:type="pct"/>
            <w:noWrap/>
            <w:hideMark/>
          </w:tcPr>
          <w:p w14:paraId="31AF477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2C5529F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5A38007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15</w:t>
            </w:r>
          </w:p>
        </w:tc>
      </w:tr>
      <w:tr w:rsidR="00551808" w:rsidRPr="00551808" w14:paraId="5CFEEC58"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2A61C532" w14:textId="77777777" w:rsidR="00551808" w:rsidRPr="00551808" w:rsidRDefault="00551808">
            <w:pPr>
              <w:rPr>
                <w:sz w:val="16"/>
                <w:szCs w:val="16"/>
              </w:rPr>
            </w:pPr>
            <w:r w:rsidRPr="00551808">
              <w:rPr>
                <w:sz w:val="16"/>
                <w:szCs w:val="16"/>
              </w:rPr>
              <w:t>1995</w:t>
            </w:r>
          </w:p>
        </w:tc>
        <w:tc>
          <w:tcPr>
            <w:tcW w:w="294" w:type="pct"/>
            <w:noWrap/>
            <w:hideMark/>
          </w:tcPr>
          <w:p w14:paraId="03D6DFF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97</w:t>
            </w:r>
          </w:p>
        </w:tc>
        <w:tc>
          <w:tcPr>
            <w:tcW w:w="335" w:type="pct"/>
            <w:noWrap/>
            <w:hideMark/>
          </w:tcPr>
          <w:p w14:paraId="6559CCA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96</w:t>
            </w:r>
          </w:p>
        </w:tc>
        <w:tc>
          <w:tcPr>
            <w:tcW w:w="335" w:type="pct"/>
            <w:noWrap/>
            <w:hideMark/>
          </w:tcPr>
          <w:p w14:paraId="410E2EE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89</w:t>
            </w:r>
          </w:p>
        </w:tc>
        <w:tc>
          <w:tcPr>
            <w:tcW w:w="392" w:type="pct"/>
            <w:noWrap/>
            <w:hideMark/>
          </w:tcPr>
          <w:p w14:paraId="5829A81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512223D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25C6C74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90</w:t>
            </w:r>
          </w:p>
        </w:tc>
        <w:tc>
          <w:tcPr>
            <w:tcW w:w="368" w:type="pct"/>
            <w:noWrap/>
            <w:hideMark/>
          </w:tcPr>
          <w:p w14:paraId="55D6C6A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2B8FDDC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493C888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90</w:t>
            </w:r>
          </w:p>
        </w:tc>
        <w:tc>
          <w:tcPr>
            <w:tcW w:w="338" w:type="pct"/>
            <w:noWrap/>
            <w:hideMark/>
          </w:tcPr>
          <w:p w14:paraId="324E0CA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7747BD8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163DD41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14</w:t>
            </w:r>
          </w:p>
        </w:tc>
      </w:tr>
      <w:tr w:rsidR="003D4D99" w:rsidRPr="00551808" w14:paraId="566DC241"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3ABDD252" w14:textId="77777777" w:rsidR="00551808" w:rsidRPr="00551808" w:rsidRDefault="00551808">
            <w:pPr>
              <w:rPr>
                <w:sz w:val="16"/>
                <w:szCs w:val="16"/>
              </w:rPr>
            </w:pPr>
            <w:r w:rsidRPr="00551808">
              <w:rPr>
                <w:sz w:val="16"/>
                <w:szCs w:val="16"/>
              </w:rPr>
              <w:t>1996</w:t>
            </w:r>
          </w:p>
        </w:tc>
        <w:tc>
          <w:tcPr>
            <w:tcW w:w="294" w:type="pct"/>
            <w:noWrap/>
            <w:hideMark/>
          </w:tcPr>
          <w:p w14:paraId="1F3A724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95</w:t>
            </w:r>
          </w:p>
        </w:tc>
        <w:tc>
          <w:tcPr>
            <w:tcW w:w="335" w:type="pct"/>
            <w:noWrap/>
            <w:hideMark/>
          </w:tcPr>
          <w:p w14:paraId="203EC32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96</w:t>
            </w:r>
          </w:p>
        </w:tc>
        <w:tc>
          <w:tcPr>
            <w:tcW w:w="335" w:type="pct"/>
            <w:noWrap/>
            <w:hideMark/>
          </w:tcPr>
          <w:p w14:paraId="22D1228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90</w:t>
            </w:r>
          </w:p>
        </w:tc>
        <w:tc>
          <w:tcPr>
            <w:tcW w:w="392" w:type="pct"/>
            <w:noWrap/>
            <w:hideMark/>
          </w:tcPr>
          <w:p w14:paraId="4C25945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58B7BF0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1C27E34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90</w:t>
            </w:r>
          </w:p>
        </w:tc>
        <w:tc>
          <w:tcPr>
            <w:tcW w:w="368" w:type="pct"/>
            <w:noWrap/>
            <w:hideMark/>
          </w:tcPr>
          <w:p w14:paraId="4146168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38DBBBD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60C2362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82</w:t>
            </w:r>
          </w:p>
        </w:tc>
        <w:tc>
          <w:tcPr>
            <w:tcW w:w="338" w:type="pct"/>
            <w:noWrap/>
            <w:hideMark/>
          </w:tcPr>
          <w:p w14:paraId="15A3F9C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4EB1A34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0FD0C04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13</w:t>
            </w:r>
          </w:p>
        </w:tc>
      </w:tr>
      <w:tr w:rsidR="00551808" w:rsidRPr="00551808" w14:paraId="796A1536"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4BC21C9E" w14:textId="77777777" w:rsidR="00551808" w:rsidRPr="00551808" w:rsidRDefault="00551808">
            <w:pPr>
              <w:rPr>
                <w:sz w:val="16"/>
                <w:szCs w:val="16"/>
              </w:rPr>
            </w:pPr>
            <w:r w:rsidRPr="00551808">
              <w:rPr>
                <w:sz w:val="16"/>
                <w:szCs w:val="16"/>
              </w:rPr>
              <w:t>1997</w:t>
            </w:r>
          </w:p>
        </w:tc>
        <w:tc>
          <w:tcPr>
            <w:tcW w:w="294" w:type="pct"/>
            <w:noWrap/>
            <w:hideMark/>
          </w:tcPr>
          <w:p w14:paraId="70D0AD8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99</w:t>
            </w:r>
          </w:p>
        </w:tc>
        <w:tc>
          <w:tcPr>
            <w:tcW w:w="335" w:type="pct"/>
            <w:noWrap/>
            <w:hideMark/>
          </w:tcPr>
          <w:p w14:paraId="109E86A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98</w:t>
            </w:r>
          </w:p>
        </w:tc>
        <w:tc>
          <w:tcPr>
            <w:tcW w:w="335" w:type="pct"/>
            <w:noWrap/>
            <w:hideMark/>
          </w:tcPr>
          <w:p w14:paraId="2CA0E13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95</w:t>
            </w:r>
          </w:p>
        </w:tc>
        <w:tc>
          <w:tcPr>
            <w:tcW w:w="392" w:type="pct"/>
            <w:noWrap/>
            <w:hideMark/>
          </w:tcPr>
          <w:p w14:paraId="32ED542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55C1123C"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6AE573F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68" w:type="pct"/>
            <w:noWrap/>
            <w:hideMark/>
          </w:tcPr>
          <w:p w14:paraId="7F9FBC33"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2E03E42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66541D6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94</w:t>
            </w:r>
          </w:p>
        </w:tc>
        <w:tc>
          <w:tcPr>
            <w:tcW w:w="338" w:type="pct"/>
            <w:noWrap/>
            <w:hideMark/>
          </w:tcPr>
          <w:p w14:paraId="43F900F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42A5CF1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6E060E93"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12</w:t>
            </w:r>
          </w:p>
        </w:tc>
      </w:tr>
      <w:tr w:rsidR="003D4D99" w:rsidRPr="00551808" w14:paraId="76D280E8"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75BCA389" w14:textId="77777777" w:rsidR="00551808" w:rsidRPr="00551808" w:rsidRDefault="00551808">
            <w:pPr>
              <w:rPr>
                <w:sz w:val="16"/>
                <w:szCs w:val="16"/>
              </w:rPr>
            </w:pPr>
            <w:r w:rsidRPr="00551808">
              <w:rPr>
                <w:sz w:val="16"/>
                <w:szCs w:val="16"/>
              </w:rPr>
              <w:t>1998</w:t>
            </w:r>
          </w:p>
        </w:tc>
        <w:tc>
          <w:tcPr>
            <w:tcW w:w="294" w:type="pct"/>
            <w:noWrap/>
            <w:hideMark/>
          </w:tcPr>
          <w:p w14:paraId="60DAC6C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35" w:type="pct"/>
            <w:noWrap/>
            <w:hideMark/>
          </w:tcPr>
          <w:p w14:paraId="44081AC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98</w:t>
            </w:r>
          </w:p>
        </w:tc>
        <w:tc>
          <w:tcPr>
            <w:tcW w:w="335" w:type="pct"/>
            <w:noWrap/>
            <w:hideMark/>
          </w:tcPr>
          <w:p w14:paraId="05F737E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96</w:t>
            </w:r>
          </w:p>
        </w:tc>
        <w:tc>
          <w:tcPr>
            <w:tcW w:w="392" w:type="pct"/>
            <w:noWrap/>
            <w:hideMark/>
          </w:tcPr>
          <w:p w14:paraId="78277D7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1E04359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2287A32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90</w:t>
            </w:r>
          </w:p>
        </w:tc>
        <w:tc>
          <w:tcPr>
            <w:tcW w:w="368" w:type="pct"/>
            <w:noWrap/>
            <w:hideMark/>
          </w:tcPr>
          <w:p w14:paraId="488B5188"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23C3AEF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251CFEE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93</w:t>
            </w:r>
          </w:p>
        </w:tc>
        <w:tc>
          <w:tcPr>
            <w:tcW w:w="338" w:type="pct"/>
            <w:noWrap/>
            <w:hideMark/>
          </w:tcPr>
          <w:p w14:paraId="646C637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2D31EF1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6FADBA5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11</w:t>
            </w:r>
          </w:p>
        </w:tc>
      </w:tr>
      <w:tr w:rsidR="00551808" w:rsidRPr="00551808" w14:paraId="3AE9C90C"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04A8344E" w14:textId="77777777" w:rsidR="00551808" w:rsidRPr="00551808" w:rsidRDefault="00551808">
            <w:pPr>
              <w:rPr>
                <w:sz w:val="16"/>
                <w:szCs w:val="16"/>
              </w:rPr>
            </w:pPr>
            <w:r w:rsidRPr="00551808">
              <w:rPr>
                <w:sz w:val="16"/>
                <w:szCs w:val="16"/>
              </w:rPr>
              <w:t>1999</w:t>
            </w:r>
          </w:p>
        </w:tc>
        <w:tc>
          <w:tcPr>
            <w:tcW w:w="294" w:type="pct"/>
            <w:noWrap/>
            <w:hideMark/>
          </w:tcPr>
          <w:p w14:paraId="43EB36B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35" w:type="pct"/>
            <w:noWrap/>
            <w:hideMark/>
          </w:tcPr>
          <w:p w14:paraId="319F65B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98</w:t>
            </w:r>
          </w:p>
        </w:tc>
        <w:tc>
          <w:tcPr>
            <w:tcW w:w="335" w:type="pct"/>
            <w:noWrap/>
            <w:hideMark/>
          </w:tcPr>
          <w:p w14:paraId="4B0E301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85</w:t>
            </w:r>
          </w:p>
        </w:tc>
        <w:tc>
          <w:tcPr>
            <w:tcW w:w="392" w:type="pct"/>
            <w:noWrap/>
            <w:hideMark/>
          </w:tcPr>
          <w:p w14:paraId="7A58B46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380ECF6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2B3699F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82</w:t>
            </w:r>
          </w:p>
        </w:tc>
        <w:tc>
          <w:tcPr>
            <w:tcW w:w="368" w:type="pct"/>
            <w:noWrap/>
            <w:hideMark/>
          </w:tcPr>
          <w:p w14:paraId="68BDC83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53B6A8E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217A148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77</w:t>
            </w:r>
          </w:p>
        </w:tc>
        <w:tc>
          <w:tcPr>
            <w:tcW w:w="338" w:type="pct"/>
            <w:noWrap/>
            <w:hideMark/>
          </w:tcPr>
          <w:p w14:paraId="6372A03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3F792CA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26B2F83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10</w:t>
            </w:r>
          </w:p>
        </w:tc>
      </w:tr>
      <w:tr w:rsidR="003D4D99" w:rsidRPr="00551808" w14:paraId="5FB8553F"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35D2B47E" w14:textId="77777777" w:rsidR="00551808" w:rsidRPr="00551808" w:rsidRDefault="00551808">
            <w:pPr>
              <w:rPr>
                <w:sz w:val="16"/>
                <w:szCs w:val="16"/>
              </w:rPr>
            </w:pPr>
            <w:r w:rsidRPr="00551808">
              <w:rPr>
                <w:sz w:val="16"/>
                <w:szCs w:val="16"/>
              </w:rPr>
              <w:t>2000</w:t>
            </w:r>
          </w:p>
        </w:tc>
        <w:tc>
          <w:tcPr>
            <w:tcW w:w="294" w:type="pct"/>
            <w:noWrap/>
            <w:hideMark/>
          </w:tcPr>
          <w:p w14:paraId="6F63052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83</w:t>
            </w:r>
          </w:p>
        </w:tc>
        <w:tc>
          <w:tcPr>
            <w:tcW w:w="335" w:type="pct"/>
            <w:noWrap/>
            <w:hideMark/>
          </w:tcPr>
          <w:p w14:paraId="44C9E95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98</w:t>
            </w:r>
          </w:p>
        </w:tc>
        <w:tc>
          <w:tcPr>
            <w:tcW w:w="335" w:type="pct"/>
            <w:noWrap/>
            <w:hideMark/>
          </w:tcPr>
          <w:p w14:paraId="110A44D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75</w:t>
            </w:r>
          </w:p>
        </w:tc>
        <w:tc>
          <w:tcPr>
            <w:tcW w:w="392" w:type="pct"/>
            <w:noWrap/>
            <w:hideMark/>
          </w:tcPr>
          <w:p w14:paraId="51FEC9F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11" w:type="pct"/>
            <w:noWrap/>
            <w:hideMark/>
          </w:tcPr>
          <w:p w14:paraId="3696B982"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68" w:type="pct"/>
            <w:noWrap/>
            <w:hideMark/>
          </w:tcPr>
          <w:p w14:paraId="4F57939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73</w:t>
            </w:r>
          </w:p>
        </w:tc>
        <w:tc>
          <w:tcPr>
            <w:tcW w:w="368" w:type="pct"/>
            <w:noWrap/>
            <w:hideMark/>
          </w:tcPr>
          <w:p w14:paraId="6DC58F6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4F1C095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019EFFB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73</w:t>
            </w:r>
          </w:p>
        </w:tc>
        <w:tc>
          <w:tcPr>
            <w:tcW w:w="338" w:type="pct"/>
            <w:noWrap/>
            <w:hideMark/>
          </w:tcPr>
          <w:p w14:paraId="4BC3B57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2E1473D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61ADB2F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w:t>
            </w:r>
          </w:p>
        </w:tc>
      </w:tr>
      <w:tr w:rsidR="00551808" w:rsidRPr="00551808" w14:paraId="770CD9F5"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3DAB3AB6" w14:textId="77777777" w:rsidR="00551808" w:rsidRPr="00551808" w:rsidRDefault="00551808">
            <w:pPr>
              <w:rPr>
                <w:sz w:val="16"/>
                <w:szCs w:val="16"/>
              </w:rPr>
            </w:pPr>
            <w:r w:rsidRPr="00551808">
              <w:rPr>
                <w:sz w:val="16"/>
                <w:szCs w:val="16"/>
              </w:rPr>
              <w:t>2001</w:t>
            </w:r>
          </w:p>
        </w:tc>
        <w:tc>
          <w:tcPr>
            <w:tcW w:w="294" w:type="pct"/>
            <w:noWrap/>
            <w:hideMark/>
          </w:tcPr>
          <w:p w14:paraId="6CF8366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35" w:type="pct"/>
            <w:noWrap/>
            <w:hideMark/>
          </w:tcPr>
          <w:p w14:paraId="094AEE0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99</w:t>
            </w:r>
          </w:p>
        </w:tc>
        <w:tc>
          <w:tcPr>
            <w:tcW w:w="335" w:type="pct"/>
            <w:noWrap/>
            <w:hideMark/>
          </w:tcPr>
          <w:p w14:paraId="1A9B0ED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90</w:t>
            </w:r>
          </w:p>
        </w:tc>
        <w:tc>
          <w:tcPr>
            <w:tcW w:w="392" w:type="pct"/>
            <w:noWrap/>
            <w:hideMark/>
          </w:tcPr>
          <w:p w14:paraId="4995F93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11" w:type="pct"/>
            <w:noWrap/>
            <w:hideMark/>
          </w:tcPr>
          <w:p w14:paraId="1986B76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68" w:type="pct"/>
            <w:noWrap/>
            <w:hideMark/>
          </w:tcPr>
          <w:p w14:paraId="6035DC8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81</w:t>
            </w:r>
          </w:p>
        </w:tc>
        <w:tc>
          <w:tcPr>
            <w:tcW w:w="368" w:type="pct"/>
            <w:noWrap/>
            <w:hideMark/>
          </w:tcPr>
          <w:p w14:paraId="0D5919A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2E39FEE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01F39DB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86</w:t>
            </w:r>
          </w:p>
        </w:tc>
        <w:tc>
          <w:tcPr>
            <w:tcW w:w="338" w:type="pct"/>
            <w:noWrap/>
            <w:hideMark/>
          </w:tcPr>
          <w:p w14:paraId="79F6FE4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1385C07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0D364BF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w:t>
            </w:r>
          </w:p>
        </w:tc>
      </w:tr>
      <w:tr w:rsidR="003D4D99" w:rsidRPr="00551808" w14:paraId="48C7EA6B"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431271AF" w14:textId="77777777" w:rsidR="00551808" w:rsidRPr="00551808" w:rsidRDefault="00551808">
            <w:pPr>
              <w:rPr>
                <w:sz w:val="16"/>
                <w:szCs w:val="16"/>
              </w:rPr>
            </w:pPr>
            <w:r w:rsidRPr="00551808">
              <w:rPr>
                <w:sz w:val="16"/>
                <w:szCs w:val="16"/>
              </w:rPr>
              <w:lastRenderedPageBreak/>
              <w:t>2002</w:t>
            </w:r>
          </w:p>
        </w:tc>
        <w:tc>
          <w:tcPr>
            <w:tcW w:w="294" w:type="pct"/>
            <w:noWrap/>
            <w:hideMark/>
          </w:tcPr>
          <w:p w14:paraId="35A00CC8"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78</w:t>
            </w:r>
          </w:p>
        </w:tc>
        <w:tc>
          <w:tcPr>
            <w:tcW w:w="335" w:type="pct"/>
            <w:noWrap/>
            <w:hideMark/>
          </w:tcPr>
          <w:p w14:paraId="5817361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94</w:t>
            </w:r>
          </w:p>
        </w:tc>
        <w:tc>
          <w:tcPr>
            <w:tcW w:w="335" w:type="pct"/>
            <w:noWrap/>
            <w:hideMark/>
          </w:tcPr>
          <w:p w14:paraId="0D81E2C0"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64</w:t>
            </w:r>
          </w:p>
        </w:tc>
        <w:tc>
          <w:tcPr>
            <w:tcW w:w="392" w:type="pct"/>
            <w:noWrap/>
            <w:hideMark/>
          </w:tcPr>
          <w:p w14:paraId="4AE4988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64</w:t>
            </w:r>
          </w:p>
        </w:tc>
        <w:tc>
          <w:tcPr>
            <w:tcW w:w="311" w:type="pct"/>
            <w:noWrap/>
            <w:hideMark/>
          </w:tcPr>
          <w:p w14:paraId="3EBD008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64</w:t>
            </w:r>
          </w:p>
        </w:tc>
        <w:tc>
          <w:tcPr>
            <w:tcW w:w="368" w:type="pct"/>
            <w:noWrap/>
            <w:hideMark/>
          </w:tcPr>
          <w:p w14:paraId="73CB55A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69</w:t>
            </w:r>
          </w:p>
        </w:tc>
        <w:tc>
          <w:tcPr>
            <w:tcW w:w="368" w:type="pct"/>
            <w:noWrap/>
            <w:hideMark/>
          </w:tcPr>
          <w:p w14:paraId="5AA1AA2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0708925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6EE247E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79</w:t>
            </w:r>
          </w:p>
        </w:tc>
        <w:tc>
          <w:tcPr>
            <w:tcW w:w="338" w:type="pct"/>
            <w:noWrap/>
            <w:hideMark/>
          </w:tcPr>
          <w:p w14:paraId="79EE3DC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43C46CFB"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6195BED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7</w:t>
            </w:r>
          </w:p>
        </w:tc>
      </w:tr>
      <w:tr w:rsidR="00551808" w:rsidRPr="00551808" w14:paraId="028A0C8F"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3878E54F" w14:textId="77777777" w:rsidR="00551808" w:rsidRPr="00551808" w:rsidRDefault="00551808">
            <w:pPr>
              <w:rPr>
                <w:sz w:val="16"/>
                <w:szCs w:val="16"/>
              </w:rPr>
            </w:pPr>
            <w:r w:rsidRPr="00551808">
              <w:rPr>
                <w:sz w:val="16"/>
                <w:szCs w:val="16"/>
              </w:rPr>
              <w:t>2003</w:t>
            </w:r>
          </w:p>
        </w:tc>
        <w:tc>
          <w:tcPr>
            <w:tcW w:w="294" w:type="pct"/>
            <w:noWrap/>
            <w:hideMark/>
          </w:tcPr>
          <w:p w14:paraId="1101EAC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91</w:t>
            </w:r>
          </w:p>
        </w:tc>
        <w:tc>
          <w:tcPr>
            <w:tcW w:w="335" w:type="pct"/>
            <w:noWrap/>
            <w:hideMark/>
          </w:tcPr>
          <w:p w14:paraId="1197CCE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99</w:t>
            </w:r>
          </w:p>
        </w:tc>
        <w:tc>
          <w:tcPr>
            <w:tcW w:w="335" w:type="pct"/>
            <w:noWrap/>
            <w:hideMark/>
          </w:tcPr>
          <w:p w14:paraId="079C64C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84</w:t>
            </w:r>
          </w:p>
        </w:tc>
        <w:tc>
          <w:tcPr>
            <w:tcW w:w="392" w:type="pct"/>
            <w:noWrap/>
            <w:hideMark/>
          </w:tcPr>
          <w:p w14:paraId="15D2FC3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84</w:t>
            </w:r>
          </w:p>
        </w:tc>
        <w:tc>
          <w:tcPr>
            <w:tcW w:w="311" w:type="pct"/>
            <w:noWrap/>
            <w:hideMark/>
          </w:tcPr>
          <w:p w14:paraId="5A2370BF"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84</w:t>
            </w:r>
          </w:p>
        </w:tc>
        <w:tc>
          <w:tcPr>
            <w:tcW w:w="368" w:type="pct"/>
            <w:noWrap/>
            <w:hideMark/>
          </w:tcPr>
          <w:p w14:paraId="1CA93F4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77</w:t>
            </w:r>
          </w:p>
        </w:tc>
        <w:tc>
          <w:tcPr>
            <w:tcW w:w="368" w:type="pct"/>
            <w:noWrap/>
            <w:hideMark/>
          </w:tcPr>
          <w:p w14:paraId="23EC81B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4339594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0A22755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85</w:t>
            </w:r>
          </w:p>
        </w:tc>
        <w:tc>
          <w:tcPr>
            <w:tcW w:w="338" w:type="pct"/>
            <w:noWrap/>
            <w:hideMark/>
          </w:tcPr>
          <w:p w14:paraId="66FCA38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051A8E33"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66CDDC5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6</w:t>
            </w:r>
          </w:p>
        </w:tc>
      </w:tr>
      <w:tr w:rsidR="003D4D99" w:rsidRPr="00551808" w14:paraId="781A7506"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05108A77" w14:textId="77777777" w:rsidR="00551808" w:rsidRPr="00551808" w:rsidRDefault="00551808">
            <w:pPr>
              <w:rPr>
                <w:sz w:val="16"/>
                <w:szCs w:val="16"/>
              </w:rPr>
            </w:pPr>
            <w:r w:rsidRPr="00551808">
              <w:rPr>
                <w:sz w:val="16"/>
                <w:szCs w:val="16"/>
              </w:rPr>
              <w:t>2004</w:t>
            </w:r>
          </w:p>
        </w:tc>
        <w:tc>
          <w:tcPr>
            <w:tcW w:w="294" w:type="pct"/>
            <w:noWrap/>
            <w:hideMark/>
          </w:tcPr>
          <w:p w14:paraId="669CB9C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97</w:t>
            </w:r>
          </w:p>
        </w:tc>
        <w:tc>
          <w:tcPr>
            <w:tcW w:w="335" w:type="pct"/>
            <w:noWrap/>
            <w:hideMark/>
          </w:tcPr>
          <w:p w14:paraId="258F906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35" w:type="pct"/>
            <w:noWrap/>
            <w:hideMark/>
          </w:tcPr>
          <w:p w14:paraId="0FA4764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89</w:t>
            </w:r>
          </w:p>
        </w:tc>
        <w:tc>
          <w:tcPr>
            <w:tcW w:w="392" w:type="pct"/>
            <w:noWrap/>
            <w:hideMark/>
          </w:tcPr>
          <w:p w14:paraId="335B0D2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89</w:t>
            </w:r>
          </w:p>
        </w:tc>
        <w:tc>
          <w:tcPr>
            <w:tcW w:w="311" w:type="pct"/>
            <w:noWrap/>
            <w:hideMark/>
          </w:tcPr>
          <w:p w14:paraId="4713D52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89</w:t>
            </w:r>
          </w:p>
        </w:tc>
        <w:tc>
          <w:tcPr>
            <w:tcW w:w="368" w:type="pct"/>
            <w:noWrap/>
            <w:hideMark/>
          </w:tcPr>
          <w:p w14:paraId="5EE5000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80</w:t>
            </w:r>
          </w:p>
        </w:tc>
        <w:tc>
          <w:tcPr>
            <w:tcW w:w="368" w:type="pct"/>
            <w:noWrap/>
            <w:hideMark/>
          </w:tcPr>
          <w:p w14:paraId="123FC61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33A04D1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27BAE75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94</w:t>
            </w:r>
          </w:p>
        </w:tc>
        <w:tc>
          <w:tcPr>
            <w:tcW w:w="338" w:type="pct"/>
            <w:noWrap/>
            <w:hideMark/>
          </w:tcPr>
          <w:p w14:paraId="4849C8F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51AFE687"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642B9C5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5</w:t>
            </w:r>
          </w:p>
        </w:tc>
      </w:tr>
      <w:tr w:rsidR="00551808" w:rsidRPr="00551808" w14:paraId="4EC4CB80"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2A084DD5" w14:textId="77777777" w:rsidR="00551808" w:rsidRPr="00551808" w:rsidRDefault="00551808">
            <w:pPr>
              <w:rPr>
                <w:sz w:val="16"/>
                <w:szCs w:val="16"/>
              </w:rPr>
            </w:pPr>
            <w:r w:rsidRPr="00551808">
              <w:rPr>
                <w:sz w:val="16"/>
                <w:szCs w:val="16"/>
              </w:rPr>
              <w:t>2005</w:t>
            </w:r>
          </w:p>
        </w:tc>
        <w:tc>
          <w:tcPr>
            <w:tcW w:w="294" w:type="pct"/>
            <w:noWrap/>
            <w:hideMark/>
          </w:tcPr>
          <w:p w14:paraId="1B9EB88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99</w:t>
            </w:r>
          </w:p>
        </w:tc>
        <w:tc>
          <w:tcPr>
            <w:tcW w:w="335" w:type="pct"/>
            <w:noWrap/>
            <w:hideMark/>
          </w:tcPr>
          <w:p w14:paraId="3319C5D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99</w:t>
            </w:r>
          </w:p>
        </w:tc>
        <w:tc>
          <w:tcPr>
            <w:tcW w:w="335" w:type="pct"/>
            <w:noWrap/>
            <w:hideMark/>
          </w:tcPr>
          <w:p w14:paraId="7EC7CF2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92" w:type="pct"/>
            <w:noWrap/>
            <w:hideMark/>
          </w:tcPr>
          <w:p w14:paraId="5262E34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11" w:type="pct"/>
            <w:noWrap/>
            <w:hideMark/>
          </w:tcPr>
          <w:p w14:paraId="36B6326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68" w:type="pct"/>
            <w:noWrap/>
            <w:hideMark/>
          </w:tcPr>
          <w:p w14:paraId="06B751F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82</w:t>
            </w:r>
          </w:p>
        </w:tc>
        <w:tc>
          <w:tcPr>
            <w:tcW w:w="368" w:type="pct"/>
            <w:noWrap/>
            <w:hideMark/>
          </w:tcPr>
          <w:p w14:paraId="41D00FF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6601B9D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6B436D0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94</w:t>
            </w:r>
          </w:p>
        </w:tc>
        <w:tc>
          <w:tcPr>
            <w:tcW w:w="338" w:type="pct"/>
            <w:noWrap/>
            <w:hideMark/>
          </w:tcPr>
          <w:p w14:paraId="14B9C1E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35500B7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5AD5951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4</w:t>
            </w:r>
          </w:p>
        </w:tc>
      </w:tr>
      <w:tr w:rsidR="003D4D99" w:rsidRPr="00551808" w14:paraId="16C1F394"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6EBFBFEB" w14:textId="77777777" w:rsidR="00551808" w:rsidRPr="00551808" w:rsidRDefault="00551808">
            <w:pPr>
              <w:rPr>
                <w:sz w:val="16"/>
                <w:szCs w:val="16"/>
              </w:rPr>
            </w:pPr>
            <w:r w:rsidRPr="00551808">
              <w:rPr>
                <w:sz w:val="16"/>
                <w:szCs w:val="16"/>
              </w:rPr>
              <w:t>2006</w:t>
            </w:r>
          </w:p>
        </w:tc>
        <w:tc>
          <w:tcPr>
            <w:tcW w:w="294" w:type="pct"/>
            <w:noWrap/>
            <w:hideMark/>
          </w:tcPr>
          <w:p w14:paraId="4D32931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35" w:type="pct"/>
            <w:noWrap/>
            <w:hideMark/>
          </w:tcPr>
          <w:p w14:paraId="2841581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35" w:type="pct"/>
            <w:noWrap/>
            <w:hideMark/>
          </w:tcPr>
          <w:p w14:paraId="6DDCF418"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92" w:type="pct"/>
            <w:noWrap/>
            <w:hideMark/>
          </w:tcPr>
          <w:p w14:paraId="508D2E1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11" w:type="pct"/>
            <w:noWrap/>
            <w:hideMark/>
          </w:tcPr>
          <w:p w14:paraId="532DD51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68" w:type="pct"/>
            <w:noWrap/>
            <w:hideMark/>
          </w:tcPr>
          <w:p w14:paraId="205497B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85</w:t>
            </w:r>
          </w:p>
        </w:tc>
        <w:tc>
          <w:tcPr>
            <w:tcW w:w="368" w:type="pct"/>
            <w:noWrap/>
            <w:hideMark/>
          </w:tcPr>
          <w:p w14:paraId="684C2DF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4D8BBC8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04CBC363"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99</w:t>
            </w:r>
          </w:p>
        </w:tc>
        <w:tc>
          <w:tcPr>
            <w:tcW w:w="338" w:type="pct"/>
            <w:noWrap/>
            <w:hideMark/>
          </w:tcPr>
          <w:p w14:paraId="18135F9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3A48022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778725C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3</w:t>
            </w:r>
          </w:p>
        </w:tc>
      </w:tr>
      <w:tr w:rsidR="00551808" w:rsidRPr="00551808" w14:paraId="08B75AF7"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29AA40F8" w14:textId="77777777" w:rsidR="00551808" w:rsidRPr="00551808" w:rsidRDefault="00551808">
            <w:pPr>
              <w:rPr>
                <w:sz w:val="16"/>
                <w:szCs w:val="16"/>
              </w:rPr>
            </w:pPr>
            <w:r w:rsidRPr="00551808">
              <w:rPr>
                <w:sz w:val="16"/>
                <w:szCs w:val="16"/>
              </w:rPr>
              <w:t>2007</w:t>
            </w:r>
          </w:p>
        </w:tc>
        <w:tc>
          <w:tcPr>
            <w:tcW w:w="294" w:type="pct"/>
            <w:noWrap/>
            <w:hideMark/>
          </w:tcPr>
          <w:p w14:paraId="038B398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95</w:t>
            </w:r>
          </w:p>
        </w:tc>
        <w:tc>
          <w:tcPr>
            <w:tcW w:w="335" w:type="pct"/>
            <w:noWrap/>
            <w:hideMark/>
          </w:tcPr>
          <w:p w14:paraId="0F2A6B7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96</w:t>
            </w:r>
          </w:p>
        </w:tc>
        <w:tc>
          <w:tcPr>
            <w:tcW w:w="335" w:type="pct"/>
            <w:noWrap/>
            <w:hideMark/>
          </w:tcPr>
          <w:p w14:paraId="6969D7B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92" w:type="pct"/>
            <w:noWrap/>
            <w:hideMark/>
          </w:tcPr>
          <w:p w14:paraId="1C85BB1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11" w:type="pct"/>
            <w:noWrap/>
            <w:hideMark/>
          </w:tcPr>
          <w:p w14:paraId="5166FD8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87</w:t>
            </w:r>
          </w:p>
        </w:tc>
        <w:tc>
          <w:tcPr>
            <w:tcW w:w="368" w:type="pct"/>
            <w:noWrap/>
            <w:hideMark/>
          </w:tcPr>
          <w:p w14:paraId="7719094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83</w:t>
            </w:r>
          </w:p>
        </w:tc>
        <w:tc>
          <w:tcPr>
            <w:tcW w:w="368" w:type="pct"/>
            <w:noWrap/>
            <w:hideMark/>
          </w:tcPr>
          <w:p w14:paraId="1685851E"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1B509CD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7E9E1F93"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88</w:t>
            </w:r>
          </w:p>
        </w:tc>
        <w:tc>
          <w:tcPr>
            <w:tcW w:w="338" w:type="pct"/>
            <w:noWrap/>
            <w:hideMark/>
          </w:tcPr>
          <w:p w14:paraId="132E3614"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6EDD517D"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3B8C1967"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2</w:t>
            </w:r>
          </w:p>
        </w:tc>
      </w:tr>
      <w:tr w:rsidR="003D4D99" w:rsidRPr="00551808" w14:paraId="4D8DF33D" w14:textId="77777777" w:rsidTr="003D4D9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7D296156" w14:textId="77777777" w:rsidR="00551808" w:rsidRPr="00551808" w:rsidRDefault="00551808">
            <w:pPr>
              <w:rPr>
                <w:sz w:val="16"/>
                <w:szCs w:val="16"/>
              </w:rPr>
            </w:pPr>
            <w:r w:rsidRPr="00551808">
              <w:rPr>
                <w:sz w:val="16"/>
                <w:szCs w:val="16"/>
              </w:rPr>
              <w:t>2008</w:t>
            </w:r>
          </w:p>
        </w:tc>
        <w:tc>
          <w:tcPr>
            <w:tcW w:w="294" w:type="pct"/>
            <w:noWrap/>
            <w:hideMark/>
          </w:tcPr>
          <w:p w14:paraId="3788158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97</w:t>
            </w:r>
          </w:p>
        </w:tc>
        <w:tc>
          <w:tcPr>
            <w:tcW w:w="335" w:type="pct"/>
            <w:noWrap/>
            <w:hideMark/>
          </w:tcPr>
          <w:p w14:paraId="7AADDA0A"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97</w:t>
            </w:r>
          </w:p>
        </w:tc>
        <w:tc>
          <w:tcPr>
            <w:tcW w:w="335" w:type="pct"/>
            <w:noWrap/>
            <w:hideMark/>
          </w:tcPr>
          <w:p w14:paraId="7A92AC3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91</w:t>
            </w:r>
          </w:p>
        </w:tc>
        <w:tc>
          <w:tcPr>
            <w:tcW w:w="392" w:type="pct"/>
            <w:noWrap/>
            <w:hideMark/>
          </w:tcPr>
          <w:p w14:paraId="67E59A1D"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91</w:t>
            </w:r>
          </w:p>
        </w:tc>
        <w:tc>
          <w:tcPr>
            <w:tcW w:w="311" w:type="pct"/>
            <w:noWrap/>
            <w:hideMark/>
          </w:tcPr>
          <w:p w14:paraId="6E56262C"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91</w:t>
            </w:r>
          </w:p>
        </w:tc>
        <w:tc>
          <w:tcPr>
            <w:tcW w:w="368" w:type="pct"/>
            <w:noWrap/>
            <w:hideMark/>
          </w:tcPr>
          <w:p w14:paraId="7A034571"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88</w:t>
            </w:r>
          </w:p>
        </w:tc>
        <w:tc>
          <w:tcPr>
            <w:tcW w:w="368" w:type="pct"/>
            <w:noWrap/>
            <w:hideMark/>
          </w:tcPr>
          <w:p w14:paraId="6A8BE9C6"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35" w:type="pct"/>
            <w:noWrap/>
            <w:hideMark/>
          </w:tcPr>
          <w:p w14:paraId="14943629"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300" w:type="pct"/>
            <w:noWrap/>
            <w:hideMark/>
          </w:tcPr>
          <w:p w14:paraId="14EE8595"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92</w:t>
            </w:r>
          </w:p>
        </w:tc>
        <w:tc>
          <w:tcPr>
            <w:tcW w:w="338" w:type="pct"/>
            <w:noWrap/>
            <w:hideMark/>
          </w:tcPr>
          <w:p w14:paraId="1D8771EF"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471" w:type="pct"/>
            <w:noWrap/>
            <w:hideMark/>
          </w:tcPr>
          <w:p w14:paraId="702A9844"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0</w:t>
            </w:r>
          </w:p>
        </w:tc>
        <w:tc>
          <w:tcPr>
            <w:tcW w:w="831" w:type="pct"/>
            <w:noWrap/>
            <w:hideMark/>
          </w:tcPr>
          <w:p w14:paraId="2D205C9E" w14:textId="77777777" w:rsidR="00551808" w:rsidRPr="00551808" w:rsidRDefault="00551808" w:rsidP="00551808">
            <w:pPr>
              <w:cnfStyle w:val="000000100000" w:firstRow="0" w:lastRow="0" w:firstColumn="0" w:lastColumn="0" w:oddVBand="0" w:evenVBand="0" w:oddHBand="1" w:evenHBand="0" w:firstRowFirstColumn="0" w:firstRowLastColumn="0" w:lastRowFirstColumn="0" w:lastRowLastColumn="0"/>
              <w:rPr>
                <w:sz w:val="16"/>
                <w:szCs w:val="16"/>
              </w:rPr>
            </w:pPr>
            <w:r w:rsidRPr="00551808">
              <w:rPr>
                <w:sz w:val="16"/>
                <w:szCs w:val="16"/>
              </w:rPr>
              <w:t>1</w:t>
            </w:r>
          </w:p>
        </w:tc>
      </w:tr>
      <w:tr w:rsidR="00551808" w:rsidRPr="00551808" w14:paraId="36FEEBE0" w14:textId="77777777" w:rsidTr="003D4D99">
        <w:trPr>
          <w:trHeight w:val="290"/>
        </w:trPr>
        <w:tc>
          <w:tcPr>
            <w:cnfStyle w:val="001000000000" w:firstRow="0" w:lastRow="0" w:firstColumn="1" w:lastColumn="0" w:oddVBand="0" w:evenVBand="0" w:oddHBand="0" w:evenHBand="0" w:firstRowFirstColumn="0" w:firstRowLastColumn="0" w:lastRowFirstColumn="0" w:lastRowLastColumn="0"/>
            <w:tcW w:w="324" w:type="pct"/>
            <w:noWrap/>
            <w:hideMark/>
          </w:tcPr>
          <w:p w14:paraId="59B93CD5" w14:textId="77777777" w:rsidR="00551808" w:rsidRPr="00551808" w:rsidRDefault="00551808">
            <w:pPr>
              <w:rPr>
                <w:sz w:val="16"/>
                <w:szCs w:val="16"/>
              </w:rPr>
            </w:pPr>
            <w:r w:rsidRPr="00551808">
              <w:rPr>
                <w:sz w:val="16"/>
                <w:szCs w:val="16"/>
              </w:rPr>
              <w:t>2009</w:t>
            </w:r>
          </w:p>
        </w:tc>
        <w:tc>
          <w:tcPr>
            <w:tcW w:w="294" w:type="pct"/>
            <w:noWrap/>
            <w:hideMark/>
          </w:tcPr>
          <w:p w14:paraId="325F90C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95</w:t>
            </w:r>
          </w:p>
        </w:tc>
        <w:tc>
          <w:tcPr>
            <w:tcW w:w="335" w:type="pct"/>
            <w:noWrap/>
            <w:hideMark/>
          </w:tcPr>
          <w:p w14:paraId="1741A3CB"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97</w:t>
            </w:r>
          </w:p>
        </w:tc>
        <w:tc>
          <w:tcPr>
            <w:tcW w:w="335" w:type="pct"/>
            <w:noWrap/>
            <w:hideMark/>
          </w:tcPr>
          <w:p w14:paraId="4C356E80"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92" w:type="pct"/>
            <w:noWrap/>
            <w:hideMark/>
          </w:tcPr>
          <w:p w14:paraId="38DCF07A"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11" w:type="pct"/>
            <w:noWrap/>
            <w:hideMark/>
          </w:tcPr>
          <w:p w14:paraId="0F025935"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68" w:type="pct"/>
            <w:noWrap/>
            <w:hideMark/>
          </w:tcPr>
          <w:p w14:paraId="6824F46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92</w:t>
            </w:r>
          </w:p>
        </w:tc>
        <w:tc>
          <w:tcPr>
            <w:tcW w:w="368" w:type="pct"/>
            <w:noWrap/>
            <w:hideMark/>
          </w:tcPr>
          <w:p w14:paraId="6CC135C9"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35" w:type="pct"/>
            <w:noWrap/>
            <w:hideMark/>
          </w:tcPr>
          <w:p w14:paraId="4B395176"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300" w:type="pct"/>
            <w:noWrap/>
            <w:hideMark/>
          </w:tcPr>
          <w:p w14:paraId="70F6F60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93</w:t>
            </w:r>
          </w:p>
        </w:tc>
        <w:tc>
          <w:tcPr>
            <w:tcW w:w="338" w:type="pct"/>
            <w:noWrap/>
            <w:hideMark/>
          </w:tcPr>
          <w:p w14:paraId="4D4871E8"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471" w:type="pct"/>
            <w:noWrap/>
            <w:hideMark/>
          </w:tcPr>
          <w:p w14:paraId="6F46C0B2"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c>
          <w:tcPr>
            <w:tcW w:w="831" w:type="pct"/>
            <w:noWrap/>
            <w:hideMark/>
          </w:tcPr>
          <w:p w14:paraId="085B70B1" w14:textId="77777777" w:rsidR="00551808" w:rsidRPr="00551808" w:rsidRDefault="00551808" w:rsidP="00551808">
            <w:pPr>
              <w:cnfStyle w:val="000000000000" w:firstRow="0" w:lastRow="0" w:firstColumn="0" w:lastColumn="0" w:oddVBand="0" w:evenVBand="0" w:oddHBand="0" w:evenHBand="0" w:firstRowFirstColumn="0" w:firstRowLastColumn="0" w:lastRowFirstColumn="0" w:lastRowLastColumn="0"/>
              <w:rPr>
                <w:sz w:val="16"/>
                <w:szCs w:val="16"/>
              </w:rPr>
            </w:pPr>
            <w:r w:rsidRPr="00551808">
              <w:rPr>
                <w:sz w:val="16"/>
                <w:szCs w:val="16"/>
              </w:rPr>
              <w:t>0</w:t>
            </w:r>
          </w:p>
        </w:tc>
      </w:tr>
    </w:tbl>
    <w:p w14:paraId="67CB2AB5" w14:textId="354139AE" w:rsidR="00551808" w:rsidRDefault="005A1789">
      <w:r>
        <w:t xml:space="preserve">Source: WHO/UNICEF </w:t>
      </w:r>
      <w:r w:rsidRPr="005A1789">
        <w:t>Estimates of National Immunization Coverage (WUENIC)</w:t>
      </w:r>
      <w:r w:rsidR="003D4D99">
        <w:t>. Accessed March 2020.</w:t>
      </w:r>
    </w:p>
    <w:p w14:paraId="31E83AA0" w14:textId="570C0667" w:rsidR="00A14C55" w:rsidRDefault="00A14C55">
      <w:r w:rsidRPr="00A14C55">
        <w:t>https://www.who.int/teams/immunization-vaccines-and-biologicals/immunization-analysis-and-insights/global-monitoring/immunization-coverage/who-unicef-estimates-of-national-immunization-coverage</w:t>
      </w:r>
    </w:p>
    <w:p w14:paraId="3BDB864F" w14:textId="153184EE" w:rsidR="002B19A0" w:rsidRDefault="002B19A0"/>
    <w:p w14:paraId="27C552C3" w14:textId="650ACD21" w:rsidR="0057639C" w:rsidRDefault="0057639C" w:rsidP="0057639C">
      <w:pPr>
        <w:pStyle w:val="Caption"/>
      </w:pPr>
      <w:bookmarkStart w:id="1" w:name="_Ref120523513"/>
      <w:r>
        <w:t xml:space="preserve">Table </w:t>
      </w:r>
      <w:fldSimple w:instr=" SEQ Table \* ARABIC ">
        <w:r w:rsidR="00B0522D">
          <w:rPr>
            <w:noProof/>
          </w:rPr>
          <w:t>2</w:t>
        </w:r>
      </w:fldSimple>
      <w:bookmarkEnd w:id="1"/>
      <w:r>
        <w:t>. Individual properties managed by the EPI module</w:t>
      </w:r>
    </w:p>
    <w:tbl>
      <w:tblPr>
        <w:tblStyle w:val="PlainTable1"/>
        <w:tblW w:w="5000" w:type="pct"/>
        <w:tblLook w:val="04A0" w:firstRow="1" w:lastRow="0" w:firstColumn="1" w:lastColumn="0" w:noHBand="0" w:noVBand="1"/>
      </w:tblPr>
      <w:tblGrid>
        <w:gridCol w:w="2406"/>
        <w:gridCol w:w="4818"/>
        <w:gridCol w:w="1792"/>
      </w:tblGrid>
      <w:tr w:rsidR="0037523E" w14:paraId="60F73EBC" w14:textId="77777777" w:rsidTr="0037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1A8CB81C" w14:textId="7D88C73D" w:rsidR="0037523E" w:rsidRDefault="0037523E">
            <w:r>
              <w:t>Individual property</w:t>
            </w:r>
          </w:p>
        </w:tc>
        <w:tc>
          <w:tcPr>
            <w:tcW w:w="2672" w:type="pct"/>
          </w:tcPr>
          <w:p w14:paraId="237FC90A" w14:textId="0DB991EC" w:rsidR="0037523E" w:rsidRDefault="0037523E">
            <w:pPr>
              <w:cnfStyle w:val="100000000000" w:firstRow="1" w:lastRow="0" w:firstColumn="0" w:lastColumn="0" w:oddVBand="0" w:evenVBand="0" w:oddHBand="0" w:evenHBand="0" w:firstRowFirstColumn="0" w:firstRowLastColumn="0" w:lastRowFirstColumn="0" w:lastRowLastColumn="0"/>
            </w:pPr>
            <w:r>
              <w:t>Description</w:t>
            </w:r>
          </w:p>
        </w:tc>
        <w:tc>
          <w:tcPr>
            <w:tcW w:w="993" w:type="pct"/>
          </w:tcPr>
          <w:p w14:paraId="78504751" w14:textId="51BBC09F" w:rsidR="0037523E" w:rsidRDefault="0037523E">
            <w:pPr>
              <w:cnfStyle w:val="100000000000" w:firstRow="1" w:lastRow="0" w:firstColumn="0" w:lastColumn="0" w:oddVBand="0" w:evenVBand="0" w:oddHBand="0" w:evenHBand="0" w:firstRowFirstColumn="0" w:firstRowLastColumn="0" w:lastRowFirstColumn="0" w:lastRowLastColumn="0"/>
            </w:pPr>
            <w:r>
              <w:t>Values</w:t>
            </w:r>
          </w:p>
        </w:tc>
      </w:tr>
      <w:tr w:rsidR="0037523E" w14:paraId="401D8BAA"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4D4DD516" w14:textId="77777777" w:rsidR="0037523E" w:rsidRDefault="0037523E"/>
        </w:tc>
        <w:tc>
          <w:tcPr>
            <w:tcW w:w="2672" w:type="pct"/>
          </w:tcPr>
          <w:p w14:paraId="3DF4900C" w14:textId="77777777" w:rsidR="0037523E" w:rsidRPr="0037523E" w:rsidRDefault="0037523E">
            <w:pPr>
              <w:cnfStyle w:val="000000100000" w:firstRow="0" w:lastRow="0" w:firstColumn="0" w:lastColumn="0" w:oddVBand="0" w:evenVBand="0" w:oddHBand="1" w:evenHBand="0" w:firstRowFirstColumn="0" w:firstRowLastColumn="0" w:lastRowFirstColumn="0" w:lastRowLastColumn="0"/>
            </w:pPr>
          </w:p>
        </w:tc>
        <w:tc>
          <w:tcPr>
            <w:tcW w:w="993" w:type="pct"/>
          </w:tcPr>
          <w:p w14:paraId="6A46FB24" w14:textId="77777777" w:rsidR="0037523E" w:rsidRDefault="0037523E">
            <w:pPr>
              <w:cnfStyle w:val="000000100000" w:firstRow="0" w:lastRow="0" w:firstColumn="0" w:lastColumn="0" w:oddVBand="0" w:evenVBand="0" w:oddHBand="1" w:evenHBand="0" w:firstRowFirstColumn="0" w:firstRowLastColumn="0" w:lastRowFirstColumn="0" w:lastRowLastColumn="0"/>
            </w:pPr>
          </w:p>
        </w:tc>
      </w:tr>
      <w:tr w:rsidR="0037523E" w14:paraId="57841235" w14:textId="77777777" w:rsidTr="0037523E">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5AAA6F7E" w14:textId="7C10798B" w:rsidR="0037523E" w:rsidRDefault="0037523E" w:rsidP="0037523E">
            <w:pPr>
              <w:jc w:val="center"/>
            </w:pPr>
            <w:r w:rsidRPr="0037523E">
              <w:t>Properties for the number of doses received of each vaccine</w:t>
            </w:r>
          </w:p>
        </w:tc>
      </w:tr>
      <w:tr w:rsidR="0037523E" w14:paraId="51A9E500"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082EAD2F" w14:textId="0E22DD21" w:rsidR="0037523E" w:rsidRPr="0037523E" w:rsidRDefault="0037523E">
            <w:pPr>
              <w:rPr>
                <w:b w:val="0"/>
                <w:bCs w:val="0"/>
              </w:rPr>
            </w:pPr>
            <w:proofErr w:type="spellStart"/>
            <w:r w:rsidRPr="0037523E">
              <w:rPr>
                <w:b w:val="0"/>
                <w:bCs w:val="0"/>
              </w:rPr>
              <w:t>va_bcg</w:t>
            </w:r>
            <w:proofErr w:type="spellEnd"/>
          </w:p>
        </w:tc>
        <w:tc>
          <w:tcPr>
            <w:tcW w:w="2672" w:type="pct"/>
          </w:tcPr>
          <w:p w14:paraId="01B6935C" w14:textId="511B6216" w:rsidR="0037523E" w:rsidRDefault="0037523E">
            <w:pPr>
              <w:cnfStyle w:val="000000100000" w:firstRow="0" w:lastRow="0" w:firstColumn="0" w:lastColumn="0" w:oddVBand="0" w:evenVBand="0" w:oddHBand="1" w:evenHBand="0" w:firstRowFirstColumn="0" w:firstRowLastColumn="0" w:lastRowFirstColumn="0" w:lastRowLastColumn="0"/>
            </w:pPr>
            <w:r w:rsidRPr="0037523E">
              <w:t>number of doses of BCG vaccination</w:t>
            </w:r>
          </w:p>
        </w:tc>
        <w:tc>
          <w:tcPr>
            <w:tcW w:w="993" w:type="pct"/>
          </w:tcPr>
          <w:p w14:paraId="543FD523" w14:textId="7CE16DA7" w:rsidR="0037523E" w:rsidRDefault="0037523E">
            <w:pPr>
              <w:cnfStyle w:val="000000100000" w:firstRow="0" w:lastRow="0" w:firstColumn="0" w:lastColumn="0" w:oddVBand="0" w:evenVBand="0" w:oddHBand="1" w:evenHBand="0" w:firstRowFirstColumn="0" w:firstRowLastColumn="0" w:lastRowFirstColumn="0" w:lastRowLastColumn="0"/>
            </w:pPr>
            <w:r>
              <w:t>0, 1</w:t>
            </w:r>
          </w:p>
        </w:tc>
      </w:tr>
      <w:tr w:rsidR="0037523E" w14:paraId="415A6D97"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7DC31F71" w14:textId="5398E882" w:rsidR="0037523E" w:rsidRPr="0037523E" w:rsidRDefault="0037523E">
            <w:pPr>
              <w:rPr>
                <w:b w:val="0"/>
                <w:bCs w:val="0"/>
              </w:rPr>
            </w:pPr>
            <w:proofErr w:type="spellStart"/>
            <w:r w:rsidRPr="0037523E">
              <w:rPr>
                <w:b w:val="0"/>
                <w:bCs w:val="0"/>
              </w:rPr>
              <w:t>va_opv</w:t>
            </w:r>
            <w:proofErr w:type="spellEnd"/>
          </w:p>
        </w:tc>
        <w:tc>
          <w:tcPr>
            <w:tcW w:w="2672" w:type="pct"/>
          </w:tcPr>
          <w:p w14:paraId="419A2837" w14:textId="2E394B09" w:rsidR="0037523E" w:rsidRDefault="0037523E">
            <w:pPr>
              <w:cnfStyle w:val="000000000000" w:firstRow="0" w:lastRow="0" w:firstColumn="0" w:lastColumn="0" w:oddVBand="0" w:evenVBand="0" w:oddHBand="0" w:evenHBand="0" w:firstRowFirstColumn="0" w:firstRowLastColumn="0" w:lastRowFirstColumn="0" w:lastRowLastColumn="0"/>
            </w:pPr>
            <w:r w:rsidRPr="0037523E">
              <w:t>number of doses of OPV vaccine received</w:t>
            </w:r>
          </w:p>
        </w:tc>
        <w:tc>
          <w:tcPr>
            <w:tcW w:w="993" w:type="pct"/>
          </w:tcPr>
          <w:p w14:paraId="52058AB0" w14:textId="60322949" w:rsidR="0037523E" w:rsidRDefault="0037523E">
            <w:pPr>
              <w:cnfStyle w:val="000000000000" w:firstRow="0" w:lastRow="0" w:firstColumn="0" w:lastColumn="0" w:oddVBand="0" w:evenVBand="0" w:oddHBand="0" w:evenHBand="0" w:firstRowFirstColumn="0" w:firstRowLastColumn="0" w:lastRowFirstColumn="0" w:lastRowLastColumn="0"/>
            </w:pPr>
            <w:r>
              <w:t>0, 1, 2, 3, 4</w:t>
            </w:r>
          </w:p>
        </w:tc>
      </w:tr>
      <w:tr w:rsidR="0037523E" w14:paraId="2C739B52"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452B1186" w14:textId="169E65B9" w:rsidR="0037523E" w:rsidRPr="0037523E" w:rsidRDefault="0037523E">
            <w:pPr>
              <w:rPr>
                <w:b w:val="0"/>
                <w:bCs w:val="0"/>
              </w:rPr>
            </w:pPr>
            <w:proofErr w:type="spellStart"/>
            <w:r w:rsidRPr="0037523E">
              <w:rPr>
                <w:b w:val="0"/>
                <w:bCs w:val="0"/>
              </w:rPr>
              <w:t>va_dtp</w:t>
            </w:r>
            <w:proofErr w:type="spellEnd"/>
          </w:p>
        </w:tc>
        <w:tc>
          <w:tcPr>
            <w:tcW w:w="2672" w:type="pct"/>
          </w:tcPr>
          <w:p w14:paraId="204C0917" w14:textId="7DEC361A" w:rsidR="0037523E" w:rsidRDefault="0037523E">
            <w:pPr>
              <w:cnfStyle w:val="000000100000" w:firstRow="0" w:lastRow="0" w:firstColumn="0" w:lastColumn="0" w:oddVBand="0" w:evenVBand="0" w:oddHBand="1" w:evenHBand="0" w:firstRowFirstColumn="0" w:firstRowLastColumn="0" w:lastRowFirstColumn="0" w:lastRowLastColumn="0"/>
            </w:pPr>
            <w:r w:rsidRPr="0037523E">
              <w:t>number of doses of DTP vaccine received</w:t>
            </w:r>
          </w:p>
        </w:tc>
        <w:tc>
          <w:tcPr>
            <w:tcW w:w="993" w:type="pct"/>
          </w:tcPr>
          <w:p w14:paraId="20056ECE" w14:textId="291A0CB6" w:rsidR="0037523E" w:rsidRDefault="0037523E">
            <w:pPr>
              <w:cnfStyle w:val="000000100000" w:firstRow="0" w:lastRow="0" w:firstColumn="0" w:lastColumn="0" w:oddVBand="0" w:evenVBand="0" w:oddHBand="1" w:evenHBand="0" w:firstRowFirstColumn="0" w:firstRowLastColumn="0" w:lastRowFirstColumn="0" w:lastRowLastColumn="0"/>
            </w:pPr>
            <w:r>
              <w:t>0, 1, 2, 3</w:t>
            </w:r>
          </w:p>
        </w:tc>
      </w:tr>
      <w:tr w:rsidR="0037523E" w14:paraId="381878CE"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6A1A5481" w14:textId="427E1133" w:rsidR="0037523E" w:rsidRPr="0037523E" w:rsidRDefault="0037523E">
            <w:pPr>
              <w:rPr>
                <w:b w:val="0"/>
                <w:bCs w:val="0"/>
              </w:rPr>
            </w:pPr>
            <w:proofErr w:type="spellStart"/>
            <w:r w:rsidRPr="0037523E">
              <w:rPr>
                <w:b w:val="0"/>
                <w:bCs w:val="0"/>
              </w:rPr>
              <w:t>va_hib</w:t>
            </w:r>
            <w:proofErr w:type="spellEnd"/>
          </w:p>
        </w:tc>
        <w:tc>
          <w:tcPr>
            <w:tcW w:w="2672" w:type="pct"/>
          </w:tcPr>
          <w:p w14:paraId="0F28D027" w14:textId="5508AF38" w:rsidR="0037523E" w:rsidRDefault="0037523E">
            <w:pPr>
              <w:cnfStyle w:val="000000000000" w:firstRow="0" w:lastRow="0" w:firstColumn="0" w:lastColumn="0" w:oddVBand="0" w:evenVBand="0" w:oddHBand="0" w:evenHBand="0" w:firstRowFirstColumn="0" w:firstRowLastColumn="0" w:lastRowFirstColumn="0" w:lastRowLastColumn="0"/>
            </w:pPr>
            <w:r w:rsidRPr="0037523E">
              <w:t>number of doses of Hib vaccine received</w:t>
            </w:r>
          </w:p>
        </w:tc>
        <w:tc>
          <w:tcPr>
            <w:tcW w:w="993" w:type="pct"/>
          </w:tcPr>
          <w:p w14:paraId="2BC6223D" w14:textId="03ABAD80" w:rsidR="0037523E" w:rsidRDefault="0037523E">
            <w:pPr>
              <w:cnfStyle w:val="000000000000" w:firstRow="0" w:lastRow="0" w:firstColumn="0" w:lastColumn="0" w:oddVBand="0" w:evenVBand="0" w:oddHBand="0" w:evenHBand="0" w:firstRowFirstColumn="0" w:firstRowLastColumn="0" w:lastRowFirstColumn="0" w:lastRowLastColumn="0"/>
            </w:pPr>
            <w:r>
              <w:t>0, 1, 2, 3</w:t>
            </w:r>
          </w:p>
        </w:tc>
      </w:tr>
      <w:tr w:rsidR="0037523E" w14:paraId="273CA58B"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1DDF3FBE" w14:textId="728CE84D" w:rsidR="0037523E" w:rsidRPr="0037523E" w:rsidRDefault="0037523E">
            <w:pPr>
              <w:rPr>
                <w:b w:val="0"/>
                <w:bCs w:val="0"/>
              </w:rPr>
            </w:pPr>
            <w:proofErr w:type="spellStart"/>
            <w:r w:rsidRPr="0037523E">
              <w:rPr>
                <w:b w:val="0"/>
                <w:bCs w:val="0"/>
              </w:rPr>
              <w:t>va_hep</w:t>
            </w:r>
            <w:proofErr w:type="spellEnd"/>
          </w:p>
        </w:tc>
        <w:tc>
          <w:tcPr>
            <w:tcW w:w="2672" w:type="pct"/>
          </w:tcPr>
          <w:p w14:paraId="189D2BC0" w14:textId="69EAF6A6" w:rsidR="0037523E" w:rsidRDefault="0037523E">
            <w:pPr>
              <w:cnfStyle w:val="000000100000" w:firstRow="0" w:lastRow="0" w:firstColumn="0" w:lastColumn="0" w:oddVBand="0" w:evenVBand="0" w:oddHBand="1" w:evenHBand="0" w:firstRowFirstColumn="0" w:firstRowLastColumn="0" w:lastRowFirstColumn="0" w:lastRowLastColumn="0"/>
            </w:pPr>
            <w:r w:rsidRPr="0037523E">
              <w:t xml:space="preserve">number of doses of </w:t>
            </w:r>
            <w:proofErr w:type="spellStart"/>
            <w:r w:rsidRPr="0037523E">
              <w:t>HepB</w:t>
            </w:r>
            <w:proofErr w:type="spellEnd"/>
            <w:r w:rsidRPr="0037523E">
              <w:t xml:space="preserve"> vaccine received (infant series)</w:t>
            </w:r>
          </w:p>
        </w:tc>
        <w:tc>
          <w:tcPr>
            <w:tcW w:w="993" w:type="pct"/>
          </w:tcPr>
          <w:p w14:paraId="60A4226A" w14:textId="6C2BBD85" w:rsidR="0037523E" w:rsidRDefault="0037523E">
            <w:pPr>
              <w:cnfStyle w:val="000000100000" w:firstRow="0" w:lastRow="0" w:firstColumn="0" w:lastColumn="0" w:oddVBand="0" w:evenVBand="0" w:oddHBand="1" w:evenHBand="0" w:firstRowFirstColumn="0" w:firstRowLastColumn="0" w:lastRowFirstColumn="0" w:lastRowLastColumn="0"/>
            </w:pPr>
            <w:r>
              <w:t>0, 1, 2, 3</w:t>
            </w:r>
          </w:p>
        </w:tc>
      </w:tr>
      <w:tr w:rsidR="0037523E" w14:paraId="3233EDC8"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5CA7A04F" w14:textId="333A286A" w:rsidR="0037523E" w:rsidRPr="0037523E" w:rsidRDefault="0037523E">
            <w:pPr>
              <w:rPr>
                <w:b w:val="0"/>
                <w:bCs w:val="0"/>
              </w:rPr>
            </w:pPr>
            <w:proofErr w:type="spellStart"/>
            <w:r w:rsidRPr="0037523E">
              <w:rPr>
                <w:b w:val="0"/>
                <w:bCs w:val="0"/>
              </w:rPr>
              <w:t>va_pneumo</w:t>
            </w:r>
            <w:proofErr w:type="spellEnd"/>
          </w:p>
        </w:tc>
        <w:tc>
          <w:tcPr>
            <w:tcW w:w="2672" w:type="pct"/>
          </w:tcPr>
          <w:p w14:paraId="25BDD63C" w14:textId="2A6C70D2" w:rsidR="0037523E" w:rsidRDefault="0037523E">
            <w:pPr>
              <w:cnfStyle w:val="000000000000" w:firstRow="0" w:lastRow="0" w:firstColumn="0" w:lastColumn="0" w:oddVBand="0" w:evenVBand="0" w:oddHBand="0" w:evenHBand="0" w:firstRowFirstColumn="0" w:firstRowLastColumn="0" w:lastRowFirstColumn="0" w:lastRowLastColumn="0"/>
            </w:pPr>
            <w:r w:rsidRPr="0037523E">
              <w:t>number of doses of pneumococcal vaccine received</w:t>
            </w:r>
          </w:p>
        </w:tc>
        <w:tc>
          <w:tcPr>
            <w:tcW w:w="993" w:type="pct"/>
          </w:tcPr>
          <w:p w14:paraId="7ED085F9" w14:textId="65129618" w:rsidR="0037523E" w:rsidRDefault="0037523E">
            <w:pPr>
              <w:cnfStyle w:val="000000000000" w:firstRow="0" w:lastRow="0" w:firstColumn="0" w:lastColumn="0" w:oddVBand="0" w:evenVBand="0" w:oddHBand="0" w:evenHBand="0" w:firstRowFirstColumn="0" w:firstRowLastColumn="0" w:lastRowFirstColumn="0" w:lastRowLastColumn="0"/>
            </w:pPr>
            <w:r>
              <w:t>0, 1, 2, 3</w:t>
            </w:r>
          </w:p>
        </w:tc>
      </w:tr>
      <w:tr w:rsidR="0037523E" w14:paraId="0C53D6D5"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0D35E548" w14:textId="73140DDE" w:rsidR="0037523E" w:rsidRPr="0037523E" w:rsidRDefault="0037523E">
            <w:pPr>
              <w:rPr>
                <w:b w:val="0"/>
                <w:bCs w:val="0"/>
              </w:rPr>
            </w:pPr>
            <w:proofErr w:type="spellStart"/>
            <w:r w:rsidRPr="0037523E">
              <w:rPr>
                <w:b w:val="0"/>
                <w:bCs w:val="0"/>
              </w:rPr>
              <w:t>va_rota</w:t>
            </w:r>
            <w:proofErr w:type="spellEnd"/>
          </w:p>
        </w:tc>
        <w:tc>
          <w:tcPr>
            <w:tcW w:w="2672" w:type="pct"/>
          </w:tcPr>
          <w:p w14:paraId="67A9A38A" w14:textId="6E409451" w:rsidR="0037523E" w:rsidRDefault="0037523E">
            <w:pPr>
              <w:cnfStyle w:val="000000100000" w:firstRow="0" w:lastRow="0" w:firstColumn="0" w:lastColumn="0" w:oddVBand="0" w:evenVBand="0" w:oddHBand="1" w:evenHBand="0" w:firstRowFirstColumn="0" w:firstRowLastColumn="0" w:lastRowFirstColumn="0" w:lastRowLastColumn="0"/>
            </w:pPr>
            <w:r w:rsidRPr="0037523E">
              <w:t>number of doses of rotavirus vaccine received</w:t>
            </w:r>
          </w:p>
        </w:tc>
        <w:tc>
          <w:tcPr>
            <w:tcW w:w="993" w:type="pct"/>
          </w:tcPr>
          <w:p w14:paraId="71F3E1A9" w14:textId="27F1F8A7" w:rsidR="0037523E" w:rsidRDefault="0037523E">
            <w:pPr>
              <w:cnfStyle w:val="000000100000" w:firstRow="0" w:lastRow="0" w:firstColumn="0" w:lastColumn="0" w:oddVBand="0" w:evenVBand="0" w:oddHBand="1" w:evenHBand="0" w:firstRowFirstColumn="0" w:firstRowLastColumn="0" w:lastRowFirstColumn="0" w:lastRowLastColumn="0"/>
            </w:pPr>
            <w:r>
              <w:t>0, 1, 2</w:t>
            </w:r>
          </w:p>
        </w:tc>
      </w:tr>
      <w:tr w:rsidR="0037523E" w14:paraId="730692D5"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2E1F5BDB" w14:textId="250FC50B" w:rsidR="0037523E" w:rsidRPr="0037523E" w:rsidRDefault="0037523E">
            <w:pPr>
              <w:rPr>
                <w:b w:val="0"/>
                <w:bCs w:val="0"/>
              </w:rPr>
            </w:pPr>
            <w:proofErr w:type="spellStart"/>
            <w:r w:rsidRPr="0037523E">
              <w:rPr>
                <w:b w:val="0"/>
                <w:bCs w:val="0"/>
              </w:rPr>
              <w:t>va_measles</w:t>
            </w:r>
            <w:proofErr w:type="spellEnd"/>
          </w:p>
        </w:tc>
        <w:tc>
          <w:tcPr>
            <w:tcW w:w="2672" w:type="pct"/>
          </w:tcPr>
          <w:p w14:paraId="0413BB9A" w14:textId="5F9D14EA" w:rsidR="0037523E" w:rsidRDefault="0037523E">
            <w:pPr>
              <w:cnfStyle w:val="000000000000" w:firstRow="0" w:lastRow="0" w:firstColumn="0" w:lastColumn="0" w:oddVBand="0" w:evenVBand="0" w:oddHBand="0" w:evenHBand="0" w:firstRowFirstColumn="0" w:firstRowLastColumn="0" w:lastRowFirstColumn="0" w:lastRowLastColumn="0"/>
            </w:pPr>
            <w:r w:rsidRPr="0037523E">
              <w:t>number of doses of measles vaccine received</w:t>
            </w:r>
          </w:p>
        </w:tc>
        <w:tc>
          <w:tcPr>
            <w:tcW w:w="993" w:type="pct"/>
          </w:tcPr>
          <w:p w14:paraId="0410AAA9" w14:textId="543B2E48" w:rsidR="0037523E" w:rsidRDefault="0037523E">
            <w:pPr>
              <w:cnfStyle w:val="000000000000" w:firstRow="0" w:lastRow="0" w:firstColumn="0" w:lastColumn="0" w:oddVBand="0" w:evenVBand="0" w:oddHBand="0" w:evenHBand="0" w:firstRowFirstColumn="0" w:firstRowLastColumn="0" w:lastRowFirstColumn="0" w:lastRowLastColumn="0"/>
            </w:pPr>
            <w:r>
              <w:t>0, 1, 2</w:t>
            </w:r>
          </w:p>
        </w:tc>
      </w:tr>
      <w:tr w:rsidR="0037523E" w14:paraId="7E4E0312"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5449BB8A" w14:textId="5DA1F6D7" w:rsidR="0037523E" w:rsidRPr="0037523E" w:rsidRDefault="0037523E">
            <w:pPr>
              <w:rPr>
                <w:b w:val="0"/>
                <w:bCs w:val="0"/>
              </w:rPr>
            </w:pPr>
            <w:proofErr w:type="spellStart"/>
            <w:r w:rsidRPr="0037523E">
              <w:rPr>
                <w:b w:val="0"/>
                <w:bCs w:val="0"/>
              </w:rPr>
              <w:t>va_rubella</w:t>
            </w:r>
            <w:proofErr w:type="spellEnd"/>
          </w:p>
        </w:tc>
        <w:tc>
          <w:tcPr>
            <w:tcW w:w="2672" w:type="pct"/>
          </w:tcPr>
          <w:p w14:paraId="2BAC8775" w14:textId="00817A5F" w:rsidR="0037523E" w:rsidRDefault="0037523E">
            <w:pPr>
              <w:cnfStyle w:val="000000100000" w:firstRow="0" w:lastRow="0" w:firstColumn="0" w:lastColumn="0" w:oddVBand="0" w:evenVBand="0" w:oddHBand="1" w:evenHBand="0" w:firstRowFirstColumn="0" w:firstRowLastColumn="0" w:lastRowFirstColumn="0" w:lastRowLastColumn="0"/>
            </w:pPr>
            <w:r w:rsidRPr="0037523E">
              <w:t>number of doses of rubella vaccine received</w:t>
            </w:r>
          </w:p>
        </w:tc>
        <w:tc>
          <w:tcPr>
            <w:tcW w:w="993" w:type="pct"/>
          </w:tcPr>
          <w:p w14:paraId="14D563AE" w14:textId="420D9AD8" w:rsidR="0037523E" w:rsidRDefault="0037523E">
            <w:pPr>
              <w:cnfStyle w:val="000000100000" w:firstRow="0" w:lastRow="0" w:firstColumn="0" w:lastColumn="0" w:oddVBand="0" w:evenVBand="0" w:oddHBand="1" w:evenHBand="0" w:firstRowFirstColumn="0" w:firstRowLastColumn="0" w:lastRowFirstColumn="0" w:lastRowLastColumn="0"/>
            </w:pPr>
            <w:r>
              <w:t>0, 1, 2</w:t>
            </w:r>
          </w:p>
        </w:tc>
      </w:tr>
      <w:tr w:rsidR="0037523E" w14:paraId="19351C11"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60967ABF" w14:textId="4E70500B" w:rsidR="0037523E" w:rsidRPr="0037523E" w:rsidRDefault="0037523E">
            <w:pPr>
              <w:rPr>
                <w:b w:val="0"/>
                <w:bCs w:val="0"/>
              </w:rPr>
            </w:pPr>
            <w:proofErr w:type="spellStart"/>
            <w:r w:rsidRPr="0037523E">
              <w:rPr>
                <w:b w:val="0"/>
                <w:bCs w:val="0"/>
              </w:rPr>
              <w:t>va_hpv</w:t>
            </w:r>
            <w:proofErr w:type="spellEnd"/>
          </w:p>
        </w:tc>
        <w:tc>
          <w:tcPr>
            <w:tcW w:w="2672" w:type="pct"/>
          </w:tcPr>
          <w:p w14:paraId="07EFD439" w14:textId="5099D644" w:rsidR="0037523E" w:rsidRDefault="0037523E">
            <w:pPr>
              <w:cnfStyle w:val="000000000000" w:firstRow="0" w:lastRow="0" w:firstColumn="0" w:lastColumn="0" w:oddVBand="0" w:evenVBand="0" w:oddHBand="0" w:evenHBand="0" w:firstRowFirstColumn="0" w:firstRowLastColumn="0" w:lastRowFirstColumn="0" w:lastRowLastColumn="0"/>
            </w:pPr>
            <w:r w:rsidRPr="0037523E">
              <w:t xml:space="preserve">number of doses of </w:t>
            </w:r>
            <w:r>
              <w:t>HPV</w:t>
            </w:r>
            <w:r w:rsidRPr="0037523E">
              <w:t xml:space="preserve"> vaccine received</w:t>
            </w:r>
          </w:p>
        </w:tc>
        <w:tc>
          <w:tcPr>
            <w:tcW w:w="993" w:type="pct"/>
          </w:tcPr>
          <w:p w14:paraId="16AD323A" w14:textId="2FF34F8B" w:rsidR="0037523E" w:rsidRDefault="0037523E">
            <w:pPr>
              <w:cnfStyle w:val="000000000000" w:firstRow="0" w:lastRow="0" w:firstColumn="0" w:lastColumn="0" w:oddVBand="0" w:evenVBand="0" w:oddHBand="0" w:evenHBand="0" w:firstRowFirstColumn="0" w:firstRowLastColumn="0" w:lastRowFirstColumn="0" w:lastRowLastColumn="0"/>
            </w:pPr>
            <w:r>
              <w:t>0, 1</w:t>
            </w:r>
          </w:p>
        </w:tc>
      </w:tr>
      <w:tr w:rsidR="0037523E" w14:paraId="48A00891"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58083BA4" w14:textId="6A22EB18" w:rsidR="0037523E" w:rsidRPr="0037523E" w:rsidRDefault="0037523E">
            <w:pPr>
              <w:rPr>
                <w:b w:val="0"/>
                <w:bCs w:val="0"/>
              </w:rPr>
            </w:pPr>
            <w:proofErr w:type="spellStart"/>
            <w:r w:rsidRPr="0037523E">
              <w:rPr>
                <w:b w:val="0"/>
                <w:bCs w:val="0"/>
              </w:rPr>
              <w:t>va_td</w:t>
            </w:r>
            <w:proofErr w:type="spellEnd"/>
          </w:p>
        </w:tc>
        <w:tc>
          <w:tcPr>
            <w:tcW w:w="2672" w:type="pct"/>
          </w:tcPr>
          <w:p w14:paraId="4EE4D90B" w14:textId="5F0B996E" w:rsidR="0037523E" w:rsidRDefault="0037523E">
            <w:pPr>
              <w:cnfStyle w:val="000000100000" w:firstRow="0" w:lastRow="0" w:firstColumn="0" w:lastColumn="0" w:oddVBand="0" w:evenVBand="0" w:oddHBand="1" w:evenHBand="0" w:firstRowFirstColumn="0" w:firstRowLastColumn="0" w:lastRowFirstColumn="0" w:lastRowLastColumn="0"/>
            </w:pPr>
            <w:r w:rsidRPr="0037523E">
              <w:t>number of doses of tetanus/diphtheria vaccine received by pregnant women</w:t>
            </w:r>
          </w:p>
        </w:tc>
        <w:tc>
          <w:tcPr>
            <w:tcW w:w="993" w:type="pct"/>
          </w:tcPr>
          <w:p w14:paraId="3C676C5D" w14:textId="10713429" w:rsidR="0037523E" w:rsidRDefault="0037523E">
            <w:pPr>
              <w:cnfStyle w:val="000000100000" w:firstRow="0" w:lastRow="0" w:firstColumn="0" w:lastColumn="0" w:oddVBand="0" w:evenVBand="0" w:oddHBand="1" w:evenHBand="0" w:firstRowFirstColumn="0" w:firstRowLastColumn="0" w:lastRowFirstColumn="0" w:lastRowLastColumn="0"/>
            </w:pPr>
            <w:r>
              <w:t>0, 1</w:t>
            </w:r>
          </w:p>
        </w:tc>
      </w:tr>
      <w:tr w:rsidR="0037523E" w14:paraId="7C26810D"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73D246E3" w14:textId="77777777" w:rsidR="0037523E" w:rsidRDefault="0037523E"/>
        </w:tc>
        <w:tc>
          <w:tcPr>
            <w:tcW w:w="2672" w:type="pct"/>
          </w:tcPr>
          <w:p w14:paraId="64F66B66" w14:textId="77777777" w:rsidR="0037523E" w:rsidRDefault="0037523E">
            <w:pPr>
              <w:cnfStyle w:val="000000000000" w:firstRow="0" w:lastRow="0" w:firstColumn="0" w:lastColumn="0" w:oddVBand="0" w:evenVBand="0" w:oddHBand="0" w:evenHBand="0" w:firstRowFirstColumn="0" w:firstRowLastColumn="0" w:lastRowFirstColumn="0" w:lastRowLastColumn="0"/>
            </w:pPr>
          </w:p>
        </w:tc>
        <w:tc>
          <w:tcPr>
            <w:tcW w:w="993" w:type="pct"/>
          </w:tcPr>
          <w:p w14:paraId="5C83087C" w14:textId="77777777" w:rsidR="0037523E" w:rsidRDefault="0037523E">
            <w:pPr>
              <w:cnfStyle w:val="000000000000" w:firstRow="0" w:lastRow="0" w:firstColumn="0" w:lastColumn="0" w:oddVBand="0" w:evenVBand="0" w:oddHBand="0" w:evenHBand="0" w:firstRowFirstColumn="0" w:firstRowLastColumn="0" w:lastRowFirstColumn="0" w:lastRowLastColumn="0"/>
            </w:pPr>
          </w:p>
        </w:tc>
      </w:tr>
      <w:tr w:rsidR="0037523E" w14:paraId="6134CCCC"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7AFF3A91" w14:textId="09E54BF6" w:rsidR="0037523E" w:rsidRDefault="0037523E" w:rsidP="0037523E">
            <w:pPr>
              <w:jc w:val="center"/>
            </w:pPr>
            <w:r w:rsidRPr="0037523E">
              <w:t>Properties to ind</w:t>
            </w:r>
            <w:r>
              <w:t>i</w:t>
            </w:r>
            <w:r w:rsidRPr="0037523E">
              <w:t>cate whether the full number of doses have been received</w:t>
            </w:r>
          </w:p>
        </w:tc>
      </w:tr>
      <w:tr w:rsidR="0037523E" w14:paraId="65D80EEC"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668AEE2C" w14:textId="4278AC1D" w:rsidR="0037523E" w:rsidRPr="0037523E" w:rsidRDefault="0037523E" w:rsidP="0037523E">
            <w:pPr>
              <w:rPr>
                <w:b w:val="0"/>
                <w:bCs w:val="0"/>
              </w:rPr>
            </w:pPr>
            <w:proofErr w:type="spellStart"/>
            <w:r w:rsidRPr="0037523E">
              <w:rPr>
                <w:b w:val="0"/>
                <w:bCs w:val="0"/>
              </w:rPr>
              <w:t>va_bcg_all_doses</w:t>
            </w:r>
            <w:proofErr w:type="spellEnd"/>
          </w:p>
        </w:tc>
        <w:tc>
          <w:tcPr>
            <w:tcW w:w="2672" w:type="pct"/>
          </w:tcPr>
          <w:p w14:paraId="7ADFE965" w14:textId="60EC0FFA" w:rsidR="0037523E" w:rsidRDefault="0037523E" w:rsidP="0037523E">
            <w:pPr>
              <w:cnfStyle w:val="000000000000" w:firstRow="0" w:lastRow="0" w:firstColumn="0" w:lastColumn="0" w:oddVBand="0" w:evenVBand="0" w:oddHBand="0" w:evenHBand="0" w:firstRowFirstColumn="0" w:firstRowLastColumn="0" w:lastRowFirstColumn="0" w:lastRowLastColumn="0"/>
            </w:pPr>
            <w:r w:rsidRPr="0037523E">
              <w:t xml:space="preserve">whether all doses have been received of the </w:t>
            </w:r>
            <w:r>
              <w:t>BCG</w:t>
            </w:r>
            <w:r w:rsidRPr="0037523E">
              <w:t xml:space="preserve"> vaccine </w:t>
            </w:r>
          </w:p>
        </w:tc>
        <w:tc>
          <w:tcPr>
            <w:tcW w:w="993" w:type="pct"/>
          </w:tcPr>
          <w:p w14:paraId="7B09B89B" w14:textId="082106EC" w:rsidR="0037523E" w:rsidRDefault="0037523E" w:rsidP="0037523E">
            <w:pPr>
              <w:cnfStyle w:val="000000000000" w:firstRow="0" w:lastRow="0" w:firstColumn="0" w:lastColumn="0" w:oddVBand="0" w:evenVBand="0" w:oddHBand="0" w:evenHBand="0" w:firstRowFirstColumn="0" w:firstRowLastColumn="0" w:lastRowFirstColumn="0" w:lastRowLastColumn="0"/>
            </w:pPr>
            <w:r>
              <w:t>True, False</w:t>
            </w:r>
          </w:p>
        </w:tc>
      </w:tr>
      <w:tr w:rsidR="0037523E" w14:paraId="6AF5BF34"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08EA74F1" w14:textId="1B75940C" w:rsidR="0037523E" w:rsidRPr="0037523E" w:rsidRDefault="0037523E" w:rsidP="0037523E">
            <w:pPr>
              <w:rPr>
                <w:b w:val="0"/>
                <w:bCs w:val="0"/>
              </w:rPr>
            </w:pPr>
            <w:proofErr w:type="spellStart"/>
            <w:r w:rsidRPr="0037523E">
              <w:rPr>
                <w:b w:val="0"/>
                <w:bCs w:val="0"/>
              </w:rPr>
              <w:t>va_opv_all_doses</w:t>
            </w:r>
            <w:proofErr w:type="spellEnd"/>
          </w:p>
        </w:tc>
        <w:tc>
          <w:tcPr>
            <w:tcW w:w="2672" w:type="pct"/>
          </w:tcPr>
          <w:p w14:paraId="259501C4" w14:textId="463010EF" w:rsidR="0037523E" w:rsidRDefault="0037523E" w:rsidP="0037523E">
            <w:pPr>
              <w:cnfStyle w:val="000000100000" w:firstRow="0" w:lastRow="0" w:firstColumn="0" w:lastColumn="0" w:oddVBand="0" w:evenVBand="0" w:oddHBand="1" w:evenHBand="0" w:firstRowFirstColumn="0" w:firstRowLastColumn="0" w:lastRowFirstColumn="0" w:lastRowLastColumn="0"/>
            </w:pPr>
            <w:r w:rsidRPr="0037523E">
              <w:t>whether all doses have been received of the OPV vaccine</w:t>
            </w:r>
          </w:p>
        </w:tc>
        <w:tc>
          <w:tcPr>
            <w:tcW w:w="993" w:type="pct"/>
          </w:tcPr>
          <w:p w14:paraId="6071893A" w14:textId="5B9DAA17" w:rsidR="0037523E" w:rsidRDefault="0037523E" w:rsidP="0037523E">
            <w:pPr>
              <w:cnfStyle w:val="000000100000" w:firstRow="0" w:lastRow="0" w:firstColumn="0" w:lastColumn="0" w:oddVBand="0" w:evenVBand="0" w:oddHBand="1" w:evenHBand="0" w:firstRowFirstColumn="0" w:firstRowLastColumn="0" w:lastRowFirstColumn="0" w:lastRowLastColumn="0"/>
            </w:pPr>
            <w:r>
              <w:t>True, False</w:t>
            </w:r>
          </w:p>
        </w:tc>
      </w:tr>
      <w:tr w:rsidR="0037523E" w14:paraId="1FD87829"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746DA828" w14:textId="08BD4F3A" w:rsidR="0037523E" w:rsidRPr="0037523E" w:rsidRDefault="0037523E" w:rsidP="0037523E">
            <w:pPr>
              <w:rPr>
                <w:b w:val="0"/>
                <w:bCs w:val="0"/>
              </w:rPr>
            </w:pPr>
            <w:proofErr w:type="spellStart"/>
            <w:r w:rsidRPr="0037523E">
              <w:rPr>
                <w:b w:val="0"/>
                <w:bCs w:val="0"/>
              </w:rPr>
              <w:t>va_dtp_all_doses</w:t>
            </w:r>
            <w:proofErr w:type="spellEnd"/>
          </w:p>
        </w:tc>
        <w:tc>
          <w:tcPr>
            <w:tcW w:w="2672" w:type="pct"/>
          </w:tcPr>
          <w:p w14:paraId="2DD90131" w14:textId="6F2360E2" w:rsidR="0037523E" w:rsidRDefault="0037523E" w:rsidP="0037523E">
            <w:pPr>
              <w:cnfStyle w:val="000000000000" w:firstRow="0" w:lastRow="0" w:firstColumn="0" w:lastColumn="0" w:oddVBand="0" w:evenVBand="0" w:oddHBand="0" w:evenHBand="0" w:firstRowFirstColumn="0" w:firstRowLastColumn="0" w:lastRowFirstColumn="0" w:lastRowLastColumn="0"/>
            </w:pPr>
            <w:r w:rsidRPr="0037523E">
              <w:t>whether all doses have been received of the DTP vaccine</w:t>
            </w:r>
          </w:p>
        </w:tc>
        <w:tc>
          <w:tcPr>
            <w:tcW w:w="993" w:type="pct"/>
          </w:tcPr>
          <w:p w14:paraId="790F759C" w14:textId="4A93147D" w:rsidR="0037523E" w:rsidRDefault="0037523E" w:rsidP="0037523E">
            <w:pPr>
              <w:cnfStyle w:val="000000000000" w:firstRow="0" w:lastRow="0" w:firstColumn="0" w:lastColumn="0" w:oddVBand="0" w:evenVBand="0" w:oddHBand="0" w:evenHBand="0" w:firstRowFirstColumn="0" w:firstRowLastColumn="0" w:lastRowFirstColumn="0" w:lastRowLastColumn="0"/>
            </w:pPr>
            <w:r>
              <w:t>True, False</w:t>
            </w:r>
          </w:p>
        </w:tc>
      </w:tr>
      <w:tr w:rsidR="0037523E" w14:paraId="10FB9C75"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3CC7E09E" w14:textId="619526C1" w:rsidR="0037523E" w:rsidRPr="0037523E" w:rsidRDefault="0037523E" w:rsidP="0037523E">
            <w:pPr>
              <w:rPr>
                <w:b w:val="0"/>
                <w:bCs w:val="0"/>
              </w:rPr>
            </w:pPr>
            <w:proofErr w:type="spellStart"/>
            <w:r w:rsidRPr="0037523E">
              <w:rPr>
                <w:b w:val="0"/>
                <w:bCs w:val="0"/>
              </w:rPr>
              <w:t>va_hib_all_doses</w:t>
            </w:r>
            <w:proofErr w:type="spellEnd"/>
          </w:p>
        </w:tc>
        <w:tc>
          <w:tcPr>
            <w:tcW w:w="2672" w:type="pct"/>
          </w:tcPr>
          <w:p w14:paraId="5B00E8F6" w14:textId="26F56D1E" w:rsidR="0037523E" w:rsidRDefault="0037523E" w:rsidP="0037523E">
            <w:pPr>
              <w:cnfStyle w:val="000000100000" w:firstRow="0" w:lastRow="0" w:firstColumn="0" w:lastColumn="0" w:oddVBand="0" w:evenVBand="0" w:oddHBand="1" w:evenHBand="0" w:firstRowFirstColumn="0" w:firstRowLastColumn="0" w:lastRowFirstColumn="0" w:lastRowLastColumn="0"/>
            </w:pPr>
            <w:r w:rsidRPr="0037523E">
              <w:t>whether all doses have been received of the Hib vaccine</w:t>
            </w:r>
          </w:p>
        </w:tc>
        <w:tc>
          <w:tcPr>
            <w:tcW w:w="993" w:type="pct"/>
          </w:tcPr>
          <w:p w14:paraId="4CF5FDDB" w14:textId="0785DAFA" w:rsidR="0037523E" w:rsidRDefault="0037523E" w:rsidP="0037523E">
            <w:pPr>
              <w:cnfStyle w:val="000000100000" w:firstRow="0" w:lastRow="0" w:firstColumn="0" w:lastColumn="0" w:oddVBand="0" w:evenVBand="0" w:oddHBand="1" w:evenHBand="0" w:firstRowFirstColumn="0" w:firstRowLastColumn="0" w:lastRowFirstColumn="0" w:lastRowLastColumn="0"/>
            </w:pPr>
            <w:r>
              <w:t>True, False</w:t>
            </w:r>
          </w:p>
        </w:tc>
      </w:tr>
      <w:tr w:rsidR="0037523E" w14:paraId="7DC138E9"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0EB139F3" w14:textId="31FCAD47" w:rsidR="0037523E" w:rsidRPr="0037523E" w:rsidRDefault="0037523E" w:rsidP="0037523E">
            <w:pPr>
              <w:rPr>
                <w:b w:val="0"/>
                <w:bCs w:val="0"/>
              </w:rPr>
            </w:pPr>
            <w:proofErr w:type="spellStart"/>
            <w:r w:rsidRPr="0037523E">
              <w:rPr>
                <w:b w:val="0"/>
                <w:bCs w:val="0"/>
              </w:rPr>
              <w:t>va_hep_all_doses</w:t>
            </w:r>
            <w:proofErr w:type="spellEnd"/>
          </w:p>
        </w:tc>
        <w:tc>
          <w:tcPr>
            <w:tcW w:w="2672" w:type="pct"/>
          </w:tcPr>
          <w:p w14:paraId="4008D9F2" w14:textId="5BED9897" w:rsidR="0037523E" w:rsidRDefault="0037523E" w:rsidP="0037523E">
            <w:pPr>
              <w:cnfStyle w:val="000000000000" w:firstRow="0" w:lastRow="0" w:firstColumn="0" w:lastColumn="0" w:oddVBand="0" w:evenVBand="0" w:oddHBand="0" w:evenHBand="0" w:firstRowFirstColumn="0" w:firstRowLastColumn="0" w:lastRowFirstColumn="0" w:lastRowLastColumn="0"/>
            </w:pPr>
            <w:r w:rsidRPr="0037523E">
              <w:t xml:space="preserve">whether all doses have been received of the </w:t>
            </w:r>
            <w:proofErr w:type="spellStart"/>
            <w:r w:rsidRPr="0037523E">
              <w:t>HepB</w:t>
            </w:r>
            <w:proofErr w:type="spellEnd"/>
            <w:r w:rsidRPr="0037523E">
              <w:t xml:space="preserve"> vaccine (infant series)</w:t>
            </w:r>
          </w:p>
        </w:tc>
        <w:tc>
          <w:tcPr>
            <w:tcW w:w="993" w:type="pct"/>
          </w:tcPr>
          <w:p w14:paraId="2E9DFB5F" w14:textId="352E5AF3" w:rsidR="0037523E" w:rsidRDefault="0037523E" w:rsidP="0037523E">
            <w:pPr>
              <w:cnfStyle w:val="000000000000" w:firstRow="0" w:lastRow="0" w:firstColumn="0" w:lastColumn="0" w:oddVBand="0" w:evenVBand="0" w:oddHBand="0" w:evenHBand="0" w:firstRowFirstColumn="0" w:firstRowLastColumn="0" w:lastRowFirstColumn="0" w:lastRowLastColumn="0"/>
            </w:pPr>
            <w:r>
              <w:t>True, False</w:t>
            </w:r>
          </w:p>
        </w:tc>
      </w:tr>
      <w:tr w:rsidR="0037523E" w14:paraId="158E9292"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315A48BF" w14:textId="45905D9A" w:rsidR="0037523E" w:rsidRPr="0037523E" w:rsidRDefault="0037523E" w:rsidP="0037523E">
            <w:pPr>
              <w:rPr>
                <w:b w:val="0"/>
                <w:bCs w:val="0"/>
              </w:rPr>
            </w:pPr>
            <w:proofErr w:type="spellStart"/>
            <w:r w:rsidRPr="0037523E">
              <w:rPr>
                <w:b w:val="0"/>
                <w:bCs w:val="0"/>
              </w:rPr>
              <w:t>va_pneumo_all_doses</w:t>
            </w:r>
            <w:proofErr w:type="spellEnd"/>
          </w:p>
        </w:tc>
        <w:tc>
          <w:tcPr>
            <w:tcW w:w="2672" w:type="pct"/>
          </w:tcPr>
          <w:p w14:paraId="6FA5A498" w14:textId="6A8D17B4" w:rsidR="0037523E" w:rsidRDefault="0037523E" w:rsidP="0037523E">
            <w:pPr>
              <w:cnfStyle w:val="000000100000" w:firstRow="0" w:lastRow="0" w:firstColumn="0" w:lastColumn="0" w:oddVBand="0" w:evenVBand="0" w:oddHBand="1" w:evenHBand="0" w:firstRowFirstColumn="0" w:firstRowLastColumn="0" w:lastRowFirstColumn="0" w:lastRowLastColumn="0"/>
            </w:pPr>
            <w:r w:rsidRPr="0037523E">
              <w:t>whether all doses have been received of the pneumococcal vaccine</w:t>
            </w:r>
          </w:p>
        </w:tc>
        <w:tc>
          <w:tcPr>
            <w:tcW w:w="993" w:type="pct"/>
          </w:tcPr>
          <w:p w14:paraId="40A859EC" w14:textId="4E63E39C" w:rsidR="0037523E" w:rsidRDefault="0037523E" w:rsidP="0037523E">
            <w:pPr>
              <w:cnfStyle w:val="000000100000" w:firstRow="0" w:lastRow="0" w:firstColumn="0" w:lastColumn="0" w:oddVBand="0" w:evenVBand="0" w:oddHBand="1" w:evenHBand="0" w:firstRowFirstColumn="0" w:firstRowLastColumn="0" w:lastRowFirstColumn="0" w:lastRowLastColumn="0"/>
            </w:pPr>
            <w:r>
              <w:t>True, False</w:t>
            </w:r>
          </w:p>
        </w:tc>
      </w:tr>
      <w:tr w:rsidR="0037523E" w14:paraId="0C70102B"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006EF59D" w14:textId="4E63AA7F" w:rsidR="0037523E" w:rsidRPr="0037523E" w:rsidRDefault="0037523E" w:rsidP="0037523E">
            <w:pPr>
              <w:rPr>
                <w:b w:val="0"/>
                <w:bCs w:val="0"/>
              </w:rPr>
            </w:pPr>
            <w:proofErr w:type="spellStart"/>
            <w:r w:rsidRPr="0037523E">
              <w:rPr>
                <w:b w:val="0"/>
                <w:bCs w:val="0"/>
              </w:rPr>
              <w:lastRenderedPageBreak/>
              <w:t>va_rota_all_doses</w:t>
            </w:r>
            <w:proofErr w:type="spellEnd"/>
          </w:p>
        </w:tc>
        <w:tc>
          <w:tcPr>
            <w:tcW w:w="2672" w:type="pct"/>
          </w:tcPr>
          <w:p w14:paraId="3BD13EF5" w14:textId="76B70374" w:rsidR="0037523E" w:rsidRDefault="0037523E" w:rsidP="0037523E">
            <w:pPr>
              <w:cnfStyle w:val="000000000000" w:firstRow="0" w:lastRow="0" w:firstColumn="0" w:lastColumn="0" w:oddVBand="0" w:evenVBand="0" w:oddHBand="0" w:evenHBand="0" w:firstRowFirstColumn="0" w:firstRowLastColumn="0" w:lastRowFirstColumn="0" w:lastRowLastColumn="0"/>
            </w:pPr>
            <w:r w:rsidRPr="0037523E">
              <w:t>whether all doses have been received of the rotavirus vaccine</w:t>
            </w:r>
          </w:p>
        </w:tc>
        <w:tc>
          <w:tcPr>
            <w:tcW w:w="993" w:type="pct"/>
          </w:tcPr>
          <w:p w14:paraId="65691C50" w14:textId="691FAE83" w:rsidR="0037523E" w:rsidRDefault="0037523E" w:rsidP="0037523E">
            <w:pPr>
              <w:cnfStyle w:val="000000000000" w:firstRow="0" w:lastRow="0" w:firstColumn="0" w:lastColumn="0" w:oddVBand="0" w:evenVBand="0" w:oddHBand="0" w:evenHBand="0" w:firstRowFirstColumn="0" w:firstRowLastColumn="0" w:lastRowFirstColumn="0" w:lastRowLastColumn="0"/>
            </w:pPr>
            <w:r>
              <w:t>True, False</w:t>
            </w:r>
          </w:p>
        </w:tc>
      </w:tr>
      <w:tr w:rsidR="0037523E" w14:paraId="167961EC"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51E68B4D" w14:textId="6090A3E6" w:rsidR="0037523E" w:rsidRPr="0037523E" w:rsidRDefault="0037523E" w:rsidP="0037523E">
            <w:pPr>
              <w:rPr>
                <w:b w:val="0"/>
                <w:bCs w:val="0"/>
              </w:rPr>
            </w:pPr>
            <w:proofErr w:type="spellStart"/>
            <w:r w:rsidRPr="0037523E">
              <w:rPr>
                <w:b w:val="0"/>
                <w:bCs w:val="0"/>
              </w:rPr>
              <w:t>va_measles_all_doses</w:t>
            </w:r>
            <w:proofErr w:type="spellEnd"/>
          </w:p>
        </w:tc>
        <w:tc>
          <w:tcPr>
            <w:tcW w:w="2672" w:type="pct"/>
          </w:tcPr>
          <w:p w14:paraId="147ADC25" w14:textId="4F5B4A1B" w:rsidR="0037523E" w:rsidRDefault="0037523E" w:rsidP="0037523E">
            <w:pPr>
              <w:cnfStyle w:val="000000100000" w:firstRow="0" w:lastRow="0" w:firstColumn="0" w:lastColumn="0" w:oddVBand="0" w:evenVBand="0" w:oddHBand="1" w:evenHBand="0" w:firstRowFirstColumn="0" w:firstRowLastColumn="0" w:lastRowFirstColumn="0" w:lastRowLastColumn="0"/>
            </w:pPr>
            <w:r w:rsidRPr="0037523E">
              <w:t>whether all doses have been received of the measles vaccine</w:t>
            </w:r>
          </w:p>
        </w:tc>
        <w:tc>
          <w:tcPr>
            <w:tcW w:w="993" w:type="pct"/>
          </w:tcPr>
          <w:p w14:paraId="485C42BF" w14:textId="7F76C56E" w:rsidR="0037523E" w:rsidRDefault="0037523E" w:rsidP="0037523E">
            <w:pPr>
              <w:cnfStyle w:val="000000100000" w:firstRow="0" w:lastRow="0" w:firstColumn="0" w:lastColumn="0" w:oddVBand="0" w:evenVBand="0" w:oddHBand="1" w:evenHBand="0" w:firstRowFirstColumn="0" w:firstRowLastColumn="0" w:lastRowFirstColumn="0" w:lastRowLastColumn="0"/>
            </w:pPr>
            <w:r>
              <w:t>True, False</w:t>
            </w:r>
          </w:p>
        </w:tc>
      </w:tr>
      <w:tr w:rsidR="0037523E" w14:paraId="22FBD09B"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138FDA51" w14:textId="27EC9FA0" w:rsidR="0037523E" w:rsidRPr="0037523E" w:rsidRDefault="0037523E" w:rsidP="0037523E">
            <w:pPr>
              <w:rPr>
                <w:b w:val="0"/>
                <w:bCs w:val="0"/>
              </w:rPr>
            </w:pPr>
            <w:proofErr w:type="spellStart"/>
            <w:r w:rsidRPr="0037523E">
              <w:rPr>
                <w:b w:val="0"/>
                <w:bCs w:val="0"/>
              </w:rPr>
              <w:t>va_rubella_all_doses</w:t>
            </w:r>
            <w:proofErr w:type="spellEnd"/>
          </w:p>
        </w:tc>
        <w:tc>
          <w:tcPr>
            <w:tcW w:w="2672" w:type="pct"/>
          </w:tcPr>
          <w:p w14:paraId="10B7053C" w14:textId="497E6457" w:rsidR="0037523E" w:rsidRDefault="0037523E" w:rsidP="0037523E">
            <w:pPr>
              <w:cnfStyle w:val="000000000000" w:firstRow="0" w:lastRow="0" w:firstColumn="0" w:lastColumn="0" w:oddVBand="0" w:evenVBand="0" w:oddHBand="0" w:evenHBand="0" w:firstRowFirstColumn="0" w:firstRowLastColumn="0" w:lastRowFirstColumn="0" w:lastRowLastColumn="0"/>
            </w:pPr>
            <w:r w:rsidRPr="0037523E">
              <w:t>whether all doses have been received of the rubella vaccine</w:t>
            </w:r>
          </w:p>
        </w:tc>
        <w:tc>
          <w:tcPr>
            <w:tcW w:w="993" w:type="pct"/>
          </w:tcPr>
          <w:p w14:paraId="58507DED" w14:textId="0A81181B" w:rsidR="0037523E" w:rsidRDefault="0037523E" w:rsidP="0037523E">
            <w:pPr>
              <w:cnfStyle w:val="000000000000" w:firstRow="0" w:lastRow="0" w:firstColumn="0" w:lastColumn="0" w:oddVBand="0" w:evenVBand="0" w:oddHBand="0" w:evenHBand="0" w:firstRowFirstColumn="0" w:firstRowLastColumn="0" w:lastRowFirstColumn="0" w:lastRowLastColumn="0"/>
            </w:pPr>
            <w:r>
              <w:t>True, False</w:t>
            </w:r>
          </w:p>
        </w:tc>
      </w:tr>
      <w:tr w:rsidR="0037523E" w14:paraId="5E7D2D48" w14:textId="77777777" w:rsidTr="0037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pct"/>
          </w:tcPr>
          <w:p w14:paraId="4933181F" w14:textId="3BB47446" w:rsidR="0037523E" w:rsidRPr="0037523E" w:rsidRDefault="0037523E" w:rsidP="0037523E">
            <w:pPr>
              <w:rPr>
                <w:b w:val="0"/>
                <w:bCs w:val="0"/>
              </w:rPr>
            </w:pPr>
            <w:proofErr w:type="spellStart"/>
            <w:r w:rsidRPr="0037523E">
              <w:rPr>
                <w:b w:val="0"/>
                <w:bCs w:val="0"/>
              </w:rPr>
              <w:t>va_hpv_all_doses</w:t>
            </w:r>
            <w:proofErr w:type="spellEnd"/>
          </w:p>
        </w:tc>
        <w:tc>
          <w:tcPr>
            <w:tcW w:w="2672" w:type="pct"/>
          </w:tcPr>
          <w:p w14:paraId="4831499C" w14:textId="622B605B" w:rsidR="0037523E" w:rsidRDefault="0037523E" w:rsidP="0037523E">
            <w:pPr>
              <w:cnfStyle w:val="000000100000" w:firstRow="0" w:lastRow="0" w:firstColumn="0" w:lastColumn="0" w:oddVBand="0" w:evenVBand="0" w:oddHBand="1" w:evenHBand="0" w:firstRowFirstColumn="0" w:firstRowLastColumn="0" w:lastRowFirstColumn="0" w:lastRowLastColumn="0"/>
            </w:pPr>
            <w:r w:rsidRPr="0037523E">
              <w:t>whether all doses have been received of the HPV vaccine</w:t>
            </w:r>
          </w:p>
        </w:tc>
        <w:tc>
          <w:tcPr>
            <w:tcW w:w="993" w:type="pct"/>
          </w:tcPr>
          <w:p w14:paraId="25E1B22D" w14:textId="15868320" w:rsidR="0037523E" w:rsidRDefault="0037523E" w:rsidP="0037523E">
            <w:pPr>
              <w:cnfStyle w:val="000000100000" w:firstRow="0" w:lastRow="0" w:firstColumn="0" w:lastColumn="0" w:oddVBand="0" w:evenVBand="0" w:oddHBand="1" w:evenHBand="0" w:firstRowFirstColumn="0" w:firstRowLastColumn="0" w:lastRowFirstColumn="0" w:lastRowLastColumn="0"/>
            </w:pPr>
            <w:r>
              <w:t>True, False</w:t>
            </w:r>
          </w:p>
        </w:tc>
      </w:tr>
      <w:tr w:rsidR="0037523E" w14:paraId="42FDB94D" w14:textId="77777777" w:rsidTr="0037523E">
        <w:tc>
          <w:tcPr>
            <w:cnfStyle w:val="001000000000" w:firstRow="0" w:lastRow="0" w:firstColumn="1" w:lastColumn="0" w:oddVBand="0" w:evenVBand="0" w:oddHBand="0" w:evenHBand="0" w:firstRowFirstColumn="0" w:firstRowLastColumn="0" w:lastRowFirstColumn="0" w:lastRowLastColumn="0"/>
            <w:tcW w:w="1334" w:type="pct"/>
          </w:tcPr>
          <w:p w14:paraId="1C8D08D8" w14:textId="14DD6F48" w:rsidR="0037523E" w:rsidRPr="0037523E" w:rsidRDefault="0037523E" w:rsidP="0037523E">
            <w:pPr>
              <w:rPr>
                <w:b w:val="0"/>
                <w:bCs w:val="0"/>
              </w:rPr>
            </w:pPr>
            <w:proofErr w:type="spellStart"/>
            <w:r w:rsidRPr="0037523E">
              <w:rPr>
                <w:b w:val="0"/>
                <w:bCs w:val="0"/>
              </w:rPr>
              <w:t>va_td_all_doses</w:t>
            </w:r>
            <w:proofErr w:type="spellEnd"/>
          </w:p>
        </w:tc>
        <w:tc>
          <w:tcPr>
            <w:tcW w:w="2672" w:type="pct"/>
          </w:tcPr>
          <w:p w14:paraId="69991045" w14:textId="7E6574E9" w:rsidR="0037523E" w:rsidRDefault="0037523E" w:rsidP="0037523E">
            <w:pPr>
              <w:cnfStyle w:val="000000000000" w:firstRow="0" w:lastRow="0" w:firstColumn="0" w:lastColumn="0" w:oddVBand="0" w:evenVBand="0" w:oddHBand="0" w:evenHBand="0" w:firstRowFirstColumn="0" w:firstRowLastColumn="0" w:lastRowFirstColumn="0" w:lastRowLastColumn="0"/>
            </w:pPr>
            <w:r w:rsidRPr="0037523E">
              <w:t>whether all doses have been received of the tetanus/diphtheria vaccin</w:t>
            </w:r>
            <w:r>
              <w:t>e</w:t>
            </w:r>
          </w:p>
        </w:tc>
        <w:tc>
          <w:tcPr>
            <w:tcW w:w="993" w:type="pct"/>
          </w:tcPr>
          <w:p w14:paraId="3012240C" w14:textId="646128C2" w:rsidR="0037523E" w:rsidRDefault="0037523E" w:rsidP="0037523E">
            <w:pPr>
              <w:cnfStyle w:val="000000000000" w:firstRow="0" w:lastRow="0" w:firstColumn="0" w:lastColumn="0" w:oddVBand="0" w:evenVBand="0" w:oddHBand="0" w:evenHBand="0" w:firstRowFirstColumn="0" w:firstRowLastColumn="0" w:lastRowFirstColumn="0" w:lastRowLastColumn="0"/>
            </w:pPr>
            <w:r>
              <w:t>True, False</w:t>
            </w:r>
          </w:p>
        </w:tc>
      </w:tr>
    </w:tbl>
    <w:p w14:paraId="4C569F1C" w14:textId="3222C785" w:rsidR="0057639C" w:rsidRDefault="0057639C"/>
    <w:p w14:paraId="7B4D04B1" w14:textId="77777777" w:rsidR="0057639C" w:rsidRDefault="0057639C"/>
    <w:p w14:paraId="37AF55DC" w14:textId="771C8E44" w:rsidR="00551808" w:rsidRDefault="006C34CB" w:rsidP="00F86FEA">
      <w:pPr>
        <w:pStyle w:val="ListParagraph"/>
        <w:numPr>
          <w:ilvl w:val="0"/>
          <w:numId w:val="1"/>
        </w:numPr>
        <w:rPr>
          <w:u w:val="single"/>
        </w:rPr>
      </w:pPr>
      <w:r w:rsidRPr="00F86FEA">
        <w:rPr>
          <w:u w:val="single"/>
        </w:rPr>
        <w:t>Vaccine coverage 2010-2018</w:t>
      </w:r>
    </w:p>
    <w:p w14:paraId="1D8AC7F5" w14:textId="7386E6C6" w:rsidR="003D4D99" w:rsidRDefault="003D4D99" w:rsidP="003D4D99">
      <w:r>
        <w:t xml:space="preserve">From 2010 onwards, vaccines are allocated to individuals using data from the </w:t>
      </w:r>
      <w:r w:rsidR="0057639C">
        <w:t xml:space="preserve">Annual Report on Immunisation Performance compiled by the Ministry of Health, Malawi </w:t>
      </w:r>
      <w:r w:rsidR="008C67C7">
        <w:t>for the</w:t>
      </w:r>
      <w:r w:rsidR="0057639C">
        <w:t xml:space="preserve"> WHO/UNICEF (WHO/UNICEF Joint Reporting Form on Immunization). These data list the vaccine schedule</w:t>
      </w:r>
      <w:r w:rsidR="008C67C7">
        <w:t>s</w:t>
      </w:r>
      <w:r w:rsidR="0057639C">
        <w:t xml:space="preserve"> for </w:t>
      </w:r>
      <w:r w:rsidR="008C67C7">
        <w:t>every</w:t>
      </w:r>
      <w:r w:rsidR="0057639C">
        <w:t xml:space="preserve"> year, with estimates of vaccine coverage by district. </w:t>
      </w:r>
    </w:p>
    <w:p w14:paraId="77028E34" w14:textId="1A2ED898" w:rsidR="0057639C" w:rsidRDefault="0057639C" w:rsidP="0057639C">
      <w:r>
        <w:t>In the simulation, all childhood vaccines are schedule</w:t>
      </w:r>
      <w:r w:rsidR="00703AD5">
        <w:t>d</w:t>
      </w:r>
      <w:r>
        <w:t xml:space="preserve"> at birth through the </w:t>
      </w:r>
      <w:proofErr w:type="spellStart"/>
      <w:r>
        <w:t>on_birth</w:t>
      </w:r>
      <w:proofErr w:type="spellEnd"/>
      <w:r>
        <w:t xml:space="preserve"> function. In this function, the probability of receiving each vaccine is derived from the coverage estimate for that vaccine by district </w:t>
      </w:r>
      <w:r w:rsidR="00703AD5">
        <w:t xml:space="preserve">of residence </w:t>
      </w:r>
      <w:r>
        <w:t>and scheduled to occur at the appropriate time.</w:t>
      </w:r>
      <w:r w:rsidRPr="0057639C">
        <w:t xml:space="preserve"> </w:t>
      </w:r>
    </w:p>
    <w:p w14:paraId="713C45E5" w14:textId="4EDA843B" w:rsidR="0057639C" w:rsidRDefault="0057639C" w:rsidP="0057639C">
      <w:r>
        <w:t xml:space="preserve">As the vaccine schedule (and vaccine type) changes over time, individual events are set up for every vaccine that has been used since 2010, e.g. DTP pre-2013 and </w:t>
      </w:r>
      <w:proofErr w:type="spellStart"/>
      <w:r>
        <w:t>DTP_HepB_Hib</w:t>
      </w:r>
      <w:proofErr w:type="spellEnd"/>
      <w:r>
        <w:t xml:space="preserve"> from 2013 onwards. The vaccine bundles (e.g. </w:t>
      </w:r>
      <w:proofErr w:type="spellStart"/>
      <w:r>
        <w:t>DTP_HepB_Hib</w:t>
      </w:r>
      <w:proofErr w:type="spellEnd"/>
      <w:r>
        <w:t>, OPV, PCV and Rotavirus delivered at weeks 6 and 10) are delivered under separate events because the probability of a vaccine being administered varied dependent on the available stock.</w:t>
      </w:r>
    </w:p>
    <w:p w14:paraId="30524D7D" w14:textId="38164D9D" w:rsidR="0057639C" w:rsidRDefault="0057639C" w:rsidP="0057639C">
      <w:r>
        <w:t>Many reported vaccine coverage estimates are above 100% due to issues in calculating the denominator (number of eligible children) or the vaccines are given to children outside the eligible age range. In these cases, we assume that coverage is 100%.</w:t>
      </w:r>
    </w:p>
    <w:p w14:paraId="4AAC4917" w14:textId="1A460247" w:rsidR="0057639C" w:rsidRDefault="0057639C" w:rsidP="0057639C">
      <w:r>
        <w:t xml:space="preserve">Vaccines administered in this time-period are not subject to constraints in the health system (either consumables or health officers) as coverage is known. As they are simulated through individual events and not health system events, consumables are not tracked and the “appointments” required to deliver the vaccines are not logged. </w:t>
      </w:r>
    </w:p>
    <w:p w14:paraId="504E2928" w14:textId="60739272" w:rsidR="0057639C" w:rsidRDefault="0057639C" w:rsidP="003D4D99"/>
    <w:p w14:paraId="17C31EE0" w14:textId="0661F818" w:rsidR="0057639C" w:rsidRPr="003D4D99" w:rsidRDefault="00B0522D" w:rsidP="00B0522D">
      <w:pPr>
        <w:pStyle w:val="Caption"/>
      </w:pPr>
      <w:r>
        <w:t xml:space="preserve">Table </w:t>
      </w:r>
      <w:fldSimple w:instr=" SEQ Table \* ARABIC ">
        <w:r>
          <w:rPr>
            <w:noProof/>
          </w:rPr>
          <w:t>3</w:t>
        </w:r>
      </w:fldSimple>
      <w:r>
        <w:t xml:space="preserve">. </w:t>
      </w:r>
      <w:r w:rsidR="00B147DC">
        <w:t>Schedule of vaccines</w:t>
      </w:r>
      <w:r>
        <w:t xml:space="preserve"> administered through the Expanded Programme on Immunisation</w:t>
      </w:r>
    </w:p>
    <w:tbl>
      <w:tblPr>
        <w:tblStyle w:val="TableGridLight"/>
        <w:tblW w:w="5000" w:type="pct"/>
        <w:tblLayout w:type="fixed"/>
        <w:tblLook w:val="04A0" w:firstRow="1" w:lastRow="0" w:firstColumn="1" w:lastColumn="0" w:noHBand="0" w:noVBand="1"/>
      </w:tblPr>
      <w:tblGrid>
        <w:gridCol w:w="3540"/>
        <w:gridCol w:w="1369"/>
        <w:gridCol w:w="1369"/>
        <w:gridCol w:w="1369"/>
        <w:gridCol w:w="1369"/>
      </w:tblGrid>
      <w:tr w:rsidR="00703AD5" w:rsidRPr="00703AD5" w14:paraId="201828BC" w14:textId="48DEBBE9" w:rsidTr="00B0522D">
        <w:trPr>
          <w:trHeight w:val="290"/>
        </w:trPr>
        <w:tc>
          <w:tcPr>
            <w:tcW w:w="1963" w:type="pct"/>
            <w:noWrap/>
            <w:hideMark/>
          </w:tcPr>
          <w:p w14:paraId="4BF32620" w14:textId="781A75B0" w:rsidR="00703AD5" w:rsidRPr="00703AD5" w:rsidRDefault="00703AD5" w:rsidP="00703AD5">
            <w:pPr>
              <w:rPr>
                <w:rFonts w:ascii="Calibri" w:eastAsia="Times New Roman" w:hAnsi="Calibri" w:cs="Calibri"/>
                <w:color w:val="000000"/>
                <w:lang w:eastAsia="en-GB"/>
              </w:rPr>
            </w:pPr>
            <w:r>
              <w:rPr>
                <w:rFonts w:ascii="Calibri" w:eastAsia="Times New Roman" w:hAnsi="Calibri" w:cs="Calibri"/>
                <w:color w:val="000000"/>
                <w:lang w:eastAsia="en-GB"/>
              </w:rPr>
              <w:t>V</w:t>
            </w:r>
            <w:r w:rsidRPr="00703AD5">
              <w:rPr>
                <w:rFonts w:ascii="Calibri" w:eastAsia="Times New Roman" w:hAnsi="Calibri" w:cs="Calibri"/>
                <w:color w:val="000000"/>
                <w:lang w:eastAsia="en-GB"/>
              </w:rPr>
              <w:t>accine</w:t>
            </w:r>
            <w:r>
              <w:rPr>
                <w:rFonts w:ascii="Calibri" w:eastAsia="Times New Roman" w:hAnsi="Calibri" w:cs="Calibri"/>
                <w:color w:val="000000"/>
                <w:lang w:eastAsia="en-GB"/>
              </w:rPr>
              <w:t xml:space="preserve"> type</w:t>
            </w:r>
          </w:p>
        </w:tc>
        <w:tc>
          <w:tcPr>
            <w:tcW w:w="759" w:type="pct"/>
          </w:tcPr>
          <w:p w14:paraId="31B5FF8E" w14:textId="7528921C"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Pr="00703AD5">
              <w:rPr>
                <w:rFonts w:ascii="Calibri" w:eastAsia="Times New Roman" w:hAnsi="Calibri" w:cs="Calibri"/>
                <w:color w:val="000000"/>
                <w:vertAlign w:val="superscript"/>
                <w:lang w:eastAsia="en-GB"/>
              </w:rPr>
              <w:t>st</w:t>
            </w:r>
            <w:r>
              <w:rPr>
                <w:rFonts w:ascii="Calibri" w:eastAsia="Times New Roman" w:hAnsi="Calibri" w:cs="Calibri"/>
                <w:color w:val="000000"/>
                <w:lang w:eastAsia="en-GB"/>
              </w:rPr>
              <w:t xml:space="preserve"> dose</w:t>
            </w:r>
          </w:p>
        </w:tc>
        <w:tc>
          <w:tcPr>
            <w:tcW w:w="759" w:type="pct"/>
          </w:tcPr>
          <w:p w14:paraId="7A3E72E6" w14:textId="3320685D"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2</w:t>
            </w:r>
            <w:r w:rsidRPr="00703AD5">
              <w:rPr>
                <w:rFonts w:ascii="Calibri" w:eastAsia="Times New Roman" w:hAnsi="Calibri" w:cs="Calibri"/>
                <w:color w:val="000000"/>
                <w:vertAlign w:val="superscript"/>
                <w:lang w:eastAsia="en-GB"/>
              </w:rPr>
              <w:t>nd</w:t>
            </w:r>
            <w:r>
              <w:rPr>
                <w:rFonts w:ascii="Calibri" w:eastAsia="Times New Roman" w:hAnsi="Calibri" w:cs="Calibri"/>
                <w:color w:val="000000"/>
                <w:lang w:eastAsia="en-GB"/>
              </w:rPr>
              <w:t xml:space="preserve"> dose</w:t>
            </w:r>
          </w:p>
        </w:tc>
        <w:tc>
          <w:tcPr>
            <w:tcW w:w="759" w:type="pct"/>
          </w:tcPr>
          <w:p w14:paraId="379A0B2E" w14:textId="37CB7E92"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3</w:t>
            </w:r>
            <w:r w:rsidRPr="00703AD5">
              <w:rPr>
                <w:rFonts w:ascii="Calibri" w:eastAsia="Times New Roman" w:hAnsi="Calibri" w:cs="Calibri"/>
                <w:color w:val="000000"/>
                <w:vertAlign w:val="superscript"/>
                <w:lang w:eastAsia="en-GB"/>
              </w:rPr>
              <w:t>rd</w:t>
            </w:r>
            <w:r>
              <w:rPr>
                <w:rFonts w:ascii="Calibri" w:eastAsia="Times New Roman" w:hAnsi="Calibri" w:cs="Calibri"/>
                <w:color w:val="000000"/>
                <w:lang w:eastAsia="en-GB"/>
              </w:rPr>
              <w:t xml:space="preserve"> dose</w:t>
            </w:r>
          </w:p>
        </w:tc>
        <w:tc>
          <w:tcPr>
            <w:tcW w:w="759" w:type="pct"/>
          </w:tcPr>
          <w:p w14:paraId="23DBA5EC" w14:textId="35B52224"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4</w:t>
            </w:r>
            <w:r w:rsidRPr="00703AD5">
              <w:rPr>
                <w:rFonts w:ascii="Calibri" w:eastAsia="Times New Roman" w:hAnsi="Calibri" w:cs="Calibri"/>
                <w:color w:val="000000"/>
                <w:vertAlign w:val="superscript"/>
                <w:lang w:eastAsia="en-GB"/>
              </w:rPr>
              <w:t>th</w:t>
            </w:r>
            <w:r>
              <w:rPr>
                <w:rFonts w:ascii="Calibri" w:eastAsia="Times New Roman" w:hAnsi="Calibri" w:cs="Calibri"/>
                <w:color w:val="000000"/>
                <w:lang w:eastAsia="en-GB"/>
              </w:rPr>
              <w:t xml:space="preserve"> dose</w:t>
            </w:r>
          </w:p>
        </w:tc>
      </w:tr>
      <w:tr w:rsidR="00703AD5" w:rsidRPr="00703AD5" w14:paraId="3A9E46D2" w14:textId="3C792521" w:rsidTr="00B0522D">
        <w:trPr>
          <w:trHeight w:val="290"/>
        </w:trPr>
        <w:tc>
          <w:tcPr>
            <w:tcW w:w="1963" w:type="pct"/>
            <w:noWrap/>
            <w:hideMark/>
          </w:tcPr>
          <w:p w14:paraId="59DF6F44" w14:textId="3EBDFD4A" w:rsidR="00703AD5" w:rsidRPr="00703AD5" w:rsidRDefault="00703AD5" w:rsidP="00703AD5">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Bacille</w:t>
            </w:r>
            <w:proofErr w:type="spellEnd"/>
            <w:r>
              <w:rPr>
                <w:rFonts w:ascii="Calibri" w:eastAsia="Times New Roman" w:hAnsi="Calibri" w:cs="Calibri"/>
                <w:color w:val="000000"/>
                <w:lang w:eastAsia="en-GB"/>
              </w:rPr>
              <w:t xml:space="preserve"> Calmette-Guerin vaccine</w:t>
            </w:r>
          </w:p>
        </w:tc>
        <w:tc>
          <w:tcPr>
            <w:tcW w:w="759" w:type="pct"/>
          </w:tcPr>
          <w:p w14:paraId="2DF03701" w14:textId="35F7FDA6"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Birth</w:t>
            </w:r>
          </w:p>
        </w:tc>
        <w:tc>
          <w:tcPr>
            <w:tcW w:w="759" w:type="pct"/>
          </w:tcPr>
          <w:p w14:paraId="282CF948" w14:textId="77777777" w:rsidR="00703AD5" w:rsidRPr="00703AD5" w:rsidRDefault="00703AD5" w:rsidP="00B0522D">
            <w:pPr>
              <w:jc w:val="center"/>
              <w:rPr>
                <w:rFonts w:ascii="Calibri" w:eastAsia="Times New Roman" w:hAnsi="Calibri" w:cs="Calibri"/>
                <w:color w:val="000000"/>
                <w:lang w:eastAsia="en-GB"/>
              </w:rPr>
            </w:pPr>
          </w:p>
        </w:tc>
        <w:tc>
          <w:tcPr>
            <w:tcW w:w="759" w:type="pct"/>
          </w:tcPr>
          <w:p w14:paraId="7759F2F8" w14:textId="77777777" w:rsidR="00703AD5" w:rsidRPr="00703AD5" w:rsidRDefault="00703AD5" w:rsidP="00B0522D">
            <w:pPr>
              <w:jc w:val="center"/>
              <w:rPr>
                <w:rFonts w:ascii="Calibri" w:eastAsia="Times New Roman" w:hAnsi="Calibri" w:cs="Calibri"/>
                <w:color w:val="000000"/>
                <w:lang w:eastAsia="en-GB"/>
              </w:rPr>
            </w:pPr>
          </w:p>
        </w:tc>
        <w:tc>
          <w:tcPr>
            <w:tcW w:w="759" w:type="pct"/>
          </w:tcPr>
          <w:p w14:paraId="0E922707" w14:textId="77777777" w:rsidR="00703AD5" w:rsidRPr="00703AD5" w:rsidRDefault="00703AD5" w:rsidP="00B0522D">
            <w:pPr>
              <w:jc w:val="center"/>
              <w:rPr>
                <w:rFonts w:ascii="Calibri" w:eastAsia="Times New Roman" w:hAnsi="Calibri" w:cs="Calibri"/>
                <w:color w:val="000000"/>
                <w:lang w:eastAsia="en-GB"/>
              </w:rPr>
            </w:pPr>
          </w:p>
        </w:tc>
      </w:tr>
      <w:tr w:rsidR="00703AD5" w:rsidRPr="00703AD5" w14:paraId="1C0A2E54" w14:textId="17EFE853" w:rsidTr="00B0522D">
        <w:trPr>
          <w:trHeight w:val="290"/>
        </w:trPr>
        <w:tc>
          <w:tcPr>
            <w:tcW w:w="1963" w:type="pct"/>
            <w:noWrap/>
            <w:hideMark/>
          </w:tcPr>
          <w:p w14:paraId="650FB21D" w14:textId="3C258D70" w:rsidR="00703AD5" w:rsidRPr="00703AD5" w:rsidRDefault="00703AD5" w:rsidP="00703AD5">
            <w:pPr>
              <w:rPr>
                <w:rFonts w:ascii="Calibri" w:eastAsia="Times New Roman" w:hAnsi="Calibri" w:cs="Calibri"/>
                <w:color w:val="000000"/>
                <w:lang w:eastAsia="en-GB"/>
              </w:rPr>
            </w:pPr>
            <w:r>
              <w:rPr>
                <w:rFonts w:ascii="Calibri" w:eastAsia="Times New Roman" w:hAnsi="Calibri" w:cs="Calibri"/>
                <w:color w:val="000000"/>
                <w:lang w:eastAsia="en-GB"/>
              </w:rPr>
              <w:t>Oral polio vaccine or Inactivated polio vaccine</w:t>
            </w:r>
          </w:p>
        </w:tc>
        <w:tc>
          <w:tcPr>
            <w:tcW w:w="759" w:type="pct"/>
          </w:tcPr>
          <w:p w14:paraId="4CD0906B" w14:textId="13CFCC99"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Birth</w:t>
            </w:r>
          </w:p>
        </w:tc>
        <w:tc>
          <w:tcPr>
            <w:tcW w:w="759" w:type="pct"/>
          </w:tcPr>
          <w:p w14:paraId="763D5890" w14:textId="6E338867"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W6</w:t>
            </w:r>
          </w:p>
        </w:tc>
        <w:tc>
          <w:tcPr>
            <w:tcW w:w="759" w:type="pct"/>
          </w:tcPr>
          <w:p w14:paraId="1766B57F" w14:textId="54E0B23D"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W10</w:t>
            </w:r>
          </w:p>
        </w:tc>
        <w:tc>
          <w:tcPr>
            <w:tcW w:w="759" w:type="pct"/>
          </w:tcPr>
          <w:p w14:paraId="69B07524" w14:textId="6F8489D6"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W14</w:t>
            </w:r>
          </w:p>
        </w:tc>
      </w:tr>
      <w:tr w:rsidR="00703AD5" w:rsidRPr="00703AD5" w14:paraId="0591CE7F" w14:textId="318AE0BD" w:rsidTr="00B0522D">
        <w:trPr>
          <w:trHeight w:val="290"/>
        </w:trPr>
        <w:tc>
          <w:tcPr>
            <w:tcW w:w="1963" w:type="pct"/>
            <w:noWrap/>
          </w:tcPr>
          <w:p w14:paraId="4DA01EA3" w14:textId="47409A63" w:rsidR="00703AD5" w:rsidRPr="00703AD5" w:rsidRDefault="00703AD5" w:rsidP="00703AD5">
            <w:pPr>
              <w:rPr>
                <w:rFonts w:ascii="Calibri" w:eastAsia="Times New Roman" w:hAnsi="Calibri" w:cs="Calibri"/>
                <w:color w:val="000000"/>
                <w:lang w:eastAsia="en-GB"/>
              </w:rPr>
            </w:pPr>
            <w:r>
              <w:rPr>
                <w:rFonts w:ascii="Calibri" w:eastAsia="Times New Roman" w:hAnsi="Calibri" w:cs="Calibri"/>
                <w:color w:val="000000"/>
                <w:lang w:eastAsia="en-GB"/>
              </w:rPr>
              <w:t xml:space="preserve">Diphtheria and tetanus toxoid with pertussis, Hib and </w:t>
            </w:r>
            <w:proofErr w:type="spellStart"/>
            <w:r>
              <w:rPr>
                <w:rFonts w:ascii="Calibri" w:eastAsia="Times New Roman" w:hAnsi="Calibri" w:cs="Calibri"/>
                <w:color w:val="000000"/>
                <w:lang w:eastAsia="en-GB"/>
              </w:rPr>
              <w:t>HepB</w:t>
            </w:r>
            <w:proofErr w:type="spellEnd"/>
            <w:r>
              <w:rPr>
                <w:rFonts w:ascii="Calibri" w:eastAsia="Times New Roman" w:hAnsi="Calibri" w:cs="Calibri"/>
                <w:color w:val="000000"/>
                <w:lang w:eastAsia="en-GB"/>
              </w:rPr>
              <w:t xml:space="preserve"> vaccine</w:t>
            </w:r>
          </w:p>
        </w:tc>
        <w:tc>
          <w:tcPr>
            <w:tcW w:w="759" w:type="pct"/>
          </w:tcPr>
          <w:p w14:paraId="7BBE59B2" w14:textId="42965BE4"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W6</w:t>
            </w:r>
          </w:p>
        </w:tc>
        <w:tc>
          <w:tcPr>
            <w:tcW w:w="759" w:type="pct"/>
          </w:tcPr>
          <w:p w14:paraId="5F29A887" w14:textId="1D501C5C"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W10</w:t>
            </w:r>
          </w:p>
        </w:tc>
        <w:tc>
          <w:tcPr>
            <w:tcW w:w="759" w:type="pct"/>
          </w:tcPr>
          <w:p w14:paraId="6D80D8DD" w14:textId="255CC9CB"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W14</w:t>
            </w:r>
          </w:p>
        </w:tc>
        <w:tc>
          <w:tcPr>
            <w:tcW w:w="759" w:type="pct"/>
          </w:tcPr>
          <w:p w14:paraId="37DC7366" w14:textId="77777777" w:rsidR="00703AD5" w:rsidRPr="00703AD5" w:rsidRDefault="00703AD5" w:rsidP="00B0522D">
            <w:pPr>
              <w:jc w:val="center"/>
              <w:rPr>
                <w:rFonts w:ascii="Calibri" w:eastAsia="Times New Roman" w:hAnsi="Calibri" w:cs="Calibri"/>
                <w:color w:val="000000"/>
                <w:lang w:eastAsia="en-GB"/>
              </w:rPr>
            </w:pPr>
          </w:p>
        </w:tc>
      </w:tr>
      <w:tr w:rsidR="00703AD5" w:rsidRPr="00703AD5" w14:paraId="311AD4CB" w14:textId="1F43E780" w:rsidTr="00B0522D">
        <w:trPr>
          <w:trHeight w:val="290"/>
        </w:trPr>
        <w:tc>
          <w:tcPr>
            <w:tcW w:w="1963" w:type="pct"/>
            <w:noWrap/>
          </w:tcPr>
          <w:p w14:paraId="45AB94FC" w14:textId="7B8765FE" w:rsidR="00703AD5" w:rsidRPr="00703AD5" w:rsidRDefault="00703AD5" w:rsidP="00703AD5">
            <w:pPr>
              <w:rPr>
                <w:rFonts w:ascii="Calibri" w:eastAsia="Times New Roman" w:hAnsi="Calibri" w:cs="Calibri"/>
                <w:color w:val="000000"/>
                <w:lang w:eastAsia="en-GB"/>
              </w:rPr>
            </w:pPr>
            <w:r>
              <w:rPr>
                <w:rFonts w:ascii="Calibri" w:eastAsia="Times New Roman" w:hAnsi="Calibri" w:cs="Calibri"/>
                <w:color w:val="000000"/>
                <w:lang w:eastAsia="en-GB"/>
              </w:rPr>
              <w:t>Pneumococcal conjugate vaccine</w:t>
            </w:r>
          </w:p>
        </w:tc>
        <w:tc>
          <w:tcPr>
            <w:tcW w:w="759" w:type="pct"/>
          </w:tcPr>
          <w:p w14:paraId="717C8816" w14:textId="77FB22F5"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W6</w:t>
            </w:r>
          </w:p>
        </w:tc>
        <w:tc>
          <w:tcPr>
            <w:tcW w:w="759" w:type="pct"/>
          </w:tcPr>
          <w:p w14:paraId="2F7D808F" w14:textId="78790D3B"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W10</w:t>
            </w:r>
          </w:p>
        </w:tc>
        <w:tc>
          <w:tcPr>
            <w:tcW w:w="759" w:type="pct"/>
          </w:tcPr>
          <w:p w14:paraId="12808768" w14:textId="56FD96EE"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W14</w:t>
            </w:r>
          </w:p>
        </w:tc>
        <w:tc>
          <w:tcPr>
            <w:tcW w:w="759" w:type="pct"/>
          </w:tcPr>
          <w:p w14:paraId="0B14CC01" w14:textId="77777777" w:rsidR="00703AD5" w:rsidRPr="00703AD5" w:rsidRDefault="00703AD5" w:rsidP="00B0522D">
            <w:pPr>
              <w:jc w:val="center"/>
              <w:rPr>
                <w:rFonts w:ascii="Calibri" w:eastAsia="Times New Roman" w:hAnsi="Calibri" w:cs="Calibri"/>
                <w:color w:val="000000"/>
                <w:lang w:eastAsia="en-GB"/>
              </w:rPr>
            </w:pPr>
          </w:p>
        </w:tc>
      </w:tr>
      <w:tr w:rsidR="00703AD5" w:rsidRPr="00703AD5" w14:paraId="2836D7C6" w14:textId="37E3062D" w:rsidTr="00B0522D">
        <w:trPr>
          <w:trHeight w:val="290"/>
        </w:trPr>
        <w:tc>
          <w:tcPr>
            <w:tcW w:w="1963" w:type="pct"/>
            <w:noWrap/>
          </w:tcPr>
          <w:p w14:paraId="6D62367A" w14:textId="13B986D7" w:rsidR="00703AD5" w:rsidRPr="00703AD5" w:rsidRDefault="00703AD5" w:rsidP="00703AD5">
            <w:pPr>
              <w:rPr>
                <w:rFonts w:ascii="Calibri" w:eastAsia="Times New Roman" w:hAnsi="Calibri" w:cs="Calibri"/>
                <w:color w:val="000000"/>
                <w:lang w:eastAsia="en-GB"/>
              </w:rPr>
            </w:pPr>
            <w:r>
              <w:rPr>
                <w:rFonts w:ascii="Calibri" w:eastAsia="Times New Roman" w:hAnsi="Calibri" w:cs="Calibri"/>
                <w:color w:val="000000"/>
                <w:lang w:eastAsia="en-GB"/>
              </w:rPr>
              <w:t>Rotavirus vaccine</w:t>
            </w:r>
          </w:p>
        </w:tc>
        <w:tc>
          <w:tcPr>
            <w:tcW w:w="759" w:type="pct"/>
          </w:tcPr>
          <w:p w14:paraId="5AC4FE88" w14:textId="48A4F914"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W6</w:t>
            </w:r>
          </w:p>
        </w:tc>
        <w:tc>
          <w:tcPr>
            <w:tcW w:w="759" w:type="pct"/>
          </w:tcPr>
          <w:p w14:paraId="7DFBC482" w14:textId="7BF44B67"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W10</w:t>
            </w:r>
          </w:p>
        </w:tc>
        <w:tc>
          <w:tcPr>
            <w:tcW w:w="759" w:type="pct"/>
          </w:tcPr>
          <w:p w14:paraId="4DBC4EA3" w14:textId="77777777" w:rsidR="00703AD5" w:rsidRPr="00703AD5" w:rsidRDefault="00703AD5" w:rsidP="00B0522D">
            <w:pPr>
              <w:jc w:val="center"/>
              <w:rPr>
                <w:rFonts w:ascii="Calibri" w:eastAsia="Times New Roman" w:hAnsi="Calibri" w:cs="Calibri"/>
                <w:color w:val="000000"/>
                <w:lang w:eastAsia="en-GB"/>
              </w:rPr>
            </w:pPr>
          </w:p>
        </w:tc>
        <w:tc>
          <w:tcPr>
            <w:tcW w:w="759" w:type="pct"/>
          </w:tcPr>
          <w:p w14:paraId="1B70AE96" w14:textId="77777777" w:rsidR="00703AD5" w:rsidRPr="00703AD5" w:rsidRDefault="00703AD5" w:rsidP="00B0522D">
            <w:pPr>
              <w:jc w:val="center"/>
              <w:rPr>
                <w:rFonts w:ascii="Calibri" w:eastAsia="Times New Roman" w:hAnsi="Calibri" w:cs="Calibri"/>
                <w:color w:val="000000"/>
                <w:lang w:eastAsia="en-GB"/>
              </w:rPr>
            </w:pPr>
          </w:p>
        </w:tc>
      </w:tr>
      <w:tr w:rsidR="00703AD5" w:rsidRPr="00703AD5" w14:paraId="031F5B99" w14:textId="4CE679D9" w:rsidTr="00B0522D">
        <w:trPr>
          <w:trHeight w:val="290"/>
        </w:trPr>
        <w:tc>
          <w:tcPr>
            <w:tcW w:w="1963" w:type="pct"/>
            <w:noWrap/>
          </w:tcPr>
          <w:p w14:paraId="5B007ED3" w14:textId="6FCE082B" w:rsidR="00703AD5" w:rsidRPr="00703AD5" w:rsidRDefault="00703AD5" w:rsidP="00703AD5">
            <w:pPr>
              <w:rPr>
                <w:rFonts w:ascii="Calibri" w:eastAsia="Times New Roman" w:hAnsi="Calibri" w:cs="Calibri"/>
                <w:color w:val="000000"/>
                <w:lang w:eastAsia="en-GB"/>
              </w:rPr>
            </w:pPr>
            <w:r>
              <w:rPr>
                <w:rFonts w:ascii="Calibri" w:eastAsia="Times New Roman" w:hAnsi="Calibri" w:cs="Calibri"/>
                <w:color w:val="000000"/>
                <w:lang w:eastAsia="en-GB"/>
              </w:rPr>
              <w:t>Measles and rubella vaccine</w:t>
            </w:r>
          </w:p>
        </w:tc>
        <w:tc>
          <w:tcPr>
            <w:tcW w:w="759" w:type="pct"/>
          </w:tcPr>
          <w:p w14:paraId="1F1891A6" w14:textId="30166C54"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M9</w:t>
            </w:r>
          </w:p>
        </w:tc>
        <w:tc>
          <w:tcPr>
            <w:tcW w:w="759" w:type="pct"/>
          </w:tcPr>
          <w:p w14:paraId="4EBADEA3" w14:textId="60C992CE" w:rsidR="00703AD5" w:rsidRPr="00703AD5" w:rsidRDefault="00703AD5"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M15</w:t>
            </w:r>
          </w:p>
        </w:tc>
        <w:tc>
          <w:tcPr>
            <w:tcW w:w="759" w:type="pct"/>
          </w:tcPr>
          <w:p w14:paraId="4372D2A7" w14:textId="77777777" w:rsidR="00703AD5" w:rsidRPr="00703AD5" w:rsidRDefault="00703AD5" w:rsidP="00B0522D">
            <w:pPr>
              <w:jc w:val="center"/>
              <w:rPr>
                <w:rFonts w:ascii="Calibri" w:eastAsia="Times New Roman" w:hAnsi="Calibri" w:cs="Calibri"/>
                <w:color w:val="000000"/>
                <w:lang w:eastAsia="en-GB"/>
              </w:rPr>
            </w:pPr>
          </w:p>
        </w:tc>
        <w:tc>
          <w:tcPr>
            <w:tcW w:w="759" w:type="pct"/>
          </w:tcPr>
          <w:p w14:paraId="40DD4D01" w14:textId="77777777" w:rsidR="00703AD5" w:rsidRPr="00703AD5" w:rsidRDefault="00703AD5" w:rsidP="00B0522D">
            <w:pPr>
              <w:jc w:val="center"/>
              <w:rPr>
                <w:rFonts w:ascii="Calibri" w:eastAsia="Times New Roman" w:hAnsi="Calibri" w:cs="Calibri"/>
                <w:color w:val="000000"/>
                <w:lang w:eastAsia="en-GB"/>
              </w:rPr>
            </w:pPr>
          </w:p>
        </w:tc>
      </w:tr>
      <w:tr w:rsidR="00B0522D" w:rsidRPr="00703AD5" w14:paraId="7DCFCCD4" w14:textId="77777777" w:rsidTr="00B0522D">
        <w:trPr>
          <w:trHeight w:val="290"/>
        </w:trPr>
        <w:tc>
          <w:tcPr>
            <w:tcW w:w="1963" w:type="pct"/>
            <w:noWrap/>
          </w:tcPr>
          <w:p w14:paraId="5AEC08B9" w14:textId="1FF62AE5" w:rsidR="00B0522D" w:rsidRDefault="00B0522D" w:rsidP="00703AD5">
            <w:pPr>
              <w:rPr>
                <w:rFonts w:ascii="Calibri" w:eastAsia="Times New Roman" w:hAnsi="Calibri" w:cs="Calibri"/>
                <w:color w:val="000000"/>
                <w:lang w:eastAsia="en-GB"/>
              </w:rPr>
            </w:pPr>
            <w:r>
              <w:rPr>
                <w:rFonts w:ascii="Calibri" w:eastAsia="Times New Roman" w:hAnsi="Calibri" w:cs="Calibri"/>
                <w:color w:val="000000"/>
                <w:lang w:eastAsia="en-GB"/>
              </w:rPr>
              <w:lastRenderedPageBreak/>
              <w:t>Tetanus and diphtheria toxoid for pregnant women</w:t>
            </w:r>
          </w:p>
        </w:tc>
        <w:tc>
          <w:tcPr>
            <w:tcW w:w="759" w:type="pct"/>
          </w:tcPr>
          <w:p w14:paraId="2C1784DD" w14:textId="465CA4B0" w:rsidR="00B0522D" w:rsidRDefault="00B0522D"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First ANC visit</w:t>
            </w:r>
          </w:p>
        </w:tc>
        <w:tc>
          <w:tcPr>
            <w:tcW w:w="759" w:type="pct"/>
          </w:tcPr>
          <w:p w14:paraId="1D50DC18" w14:textId="76F58436" w:rsidR="00B0522D" w:rsidRDefault="00B0522D" w:rsidP="00B0522D">
            <w:pPr>
              <w:jc w:val="center"/>
              <w:rPr>
                <w:rFonts w:ascii="Calibri" w:eastAsia="Times New Roman" w:hAnsi="Calibri" w:cs="Calibri"/>
                <w:color w:val="000000"/>
                <w:lang w:eastAsia="en-GB"/>
              </w:rPr>
            </w:pPr>
            <w:r>
              <w:rPr>
                <w:rFonts w:ascii="Calibri" w:eastAsia="Times New Roman" w:hAnsi="Calibri" w:cs="Calibri"/>
                <w:color w:val="000000"/>
                <w:lang w:eastAsia="en-GB"/>
              </w:rPr>
              <w:t>Second ANC visit</w:t>
            </w:r>
          </w:p>
        </w:tc>
        <w:tc>
          <w:tcPr>
            <w:tcW w:w="759" w:type="pct"/>
          </w:tcPr>
          <w:p w14:paraId="421834F9" w14:textId="77777777" w:rsidR="00B0522D" w:rsidRPr="00703AD5" w:rsidRDefault="00B0522D" w:rsidP="00B0522D">
            <w:pPr>
              <w:jc w:val="center"/>
              <w:rPr>
                <w:rFonts w:ascii="Calibri" w:eastAsia="Times New Roman" w:hAnsi="Calibri" w:cs="Calibri"/>
                <w:color w:val="000000"/>
                <w:lang w:eastAsia="en-GB"/>
              </w:rPr>
            </w:pPr>
          </w:p>
        </w:tc>
        <w:tc>
          <w:tcPr>
            <w:tcW w:w="759" w:type="pct"/>
          </w:tcPr>
          <w:p w14:paraId="35B50D66" w14:textId="77777777" w:rsidR="00B0522D" w:rsidRPr="00703AD5" w:rsidRDefault="00B0522D" w:rsidP="00B0522D">
            <w:pPr>
              <w:jc w:val="center"/>
              <w:rPr>
                <w:rFonts w:ascii="Calibri" w:eastAsia="Times New Roman" w:hAnsi="Calibri" w:cs="Calibri"/>
                <w:color w:val="000000"/>
                <w:lang w:eastAsia="en-GB"/>
              </w:rPr>
            </w:pPr>
          </w:p>
        </w:tc>
      </w:tr>
    </w:tbl>
    <w:p w14:paraId="0FD08461" w14:textId="7533D277" w:rsidR="00CE3793" w:rsidRPr="00B0522D" w:rsidRDefault="00B0522D">
      <w:r>
        <w:t>Example, W6 = week 6 of life, M9 = month 9.</w:t>
      </w:r>
      <w:r w:rsidR="00845171">
        <w:t xml:space="preserve"> ANC = antenatal care.</w:t>
      </w:r>
    </w:p>
    <w:p w14:paraId="66464B9B" w14:textId="53F7BD19" w:rsidR="00A31413" w:rsidRPr="00F86FEA" w:rsidRDefault="00A31413" w:rsidP="00F86FEA">
      <w:pPr>
        <w:pStyle w:val="ListParagraph"/>
        <w:numPr>
          <w:ilvl w:val="0"/>
          <w:numId w:val="1"/>
        </w:numPr>
        <w:rPr>
          <w:u w:val="single"/>
        </w:rPr>
      </w:pPr>
      <w:r w:rsidRPr="00F86FEA">
        <w:rPr>
          <w:u w:val="single"/>
        </w:rPr>
        <w:t>Vaccine coverage 2019-onwards</w:t>
      </w:r>
    </w:p>
    <w:p w14:paraId="4DDDA568" w14:textId="016A7F57" w:rsidR="00FD7DE0" w:rsidRDefault="00A31413">
      <w:r>
        <w:t xml:space="preserve">From 2019, vaccine delivery </w:t>
      </w:r>
      <w:r w:rsidR="00FD7DE0">
        <w:t xml:space="preserve">is scheduled through the health system </w:t>
      </w:r>
      <w:r w:rsidR="00845171">
        <w:t xml:space="preserve">module </w:t>
      </w:r>
      <w:r w:rsidR="00FD7DE0">
        <w:t>and is therefore subject to any constraints imposed on consumables or health officer time. These appointments occur at facility level 1a and have a unique appointment footprint (“EPI”) which uses 0.06 minutes of Clinical Officer time, 4 minutes of Nurse time and 1.68 minutes of Pharmacy time on average. All infants are scheduled to receive the full programme of vaccinations</w:t>
      </w:r>
      <w:r w:rsidR="008D65B5">
        <w:t xml:space="preserve"> on birth and their likelihood of receiving each vaccine depends on the stock availability in that district at the scheduled time. If doses of vaccine are not available, the dose is missed. </w:t>
      </w:r>
    </w:p>
    <w:p w14:paraId="1B0D25C1" w14:textId="01B03B16" w:rsidR="00FD7DE0" w:rsidRDefault="008D65B5">
      <w:r>
        <w:t xml:space="preserve">The RTS,S vaccine for malaria has been available at a sub-national level since </w:t>
      </w:r>
      <w:r w:rsidR="00845171">
        <w:t xml:space="preserve">2017 in the highest-risk malaria districts. </w:t>
      </w:r>
      <w:r w:rsidR="00991E33">
        <w:t>To date, we don’t yet have the coverage estimates for the RTS,S vaccine or the effectiveness against clinical disease and so do not include this in the EPI module. Once this data become available, this vaccine will also be administered to eligible children through this module.</w:t>
      </w:r>
    </w:p>
    <w:p w14:paraId="30584304" w14:textId="77777777" w:rsidR="00DA2EA6" w:rsidRDefault="00DA2EA6"/>
    <w:p w14:paraId="59D9C943" w14:textId="67A4CA04" w:rsidR="00251AA6" w:rsidRDefault="00251AA6">
      <w:pPr>
        <w:rPr>
          <w:u w:val="single"/>
        </w:rPr>
      </w:pPr>
      <w:r w:rsidRPr="00251AA6">
        <w:rPr>
          <w:u w:val="single"/>
        </w:rPr>
        <w:t>Model outputs</w:t>
      </w:r>
      <w:r w:rsidR="00CE3793">
        <w:rPr>
          <w:u w:val="single"/>
        </w:rPr>
        <w:t xml:space="preserve"> – pop size 10,000</w:t>
      </w:r>
    </w:p>
    <w:p w14:paraId="37E6DFB5" w14:textId="2F20FDF1" w:rsidR="009B36ED" w:rsidRDefault="009B36ED">
      <w:pPr>
        <w:rPr>
          <w:u w:val="single"/>
        </w:rPr>
      </w:pPr>
    </w:p>
    <w:p w14:paraId="1FBAE291" w14:textId="31A31C83" w:rsidR="009B36ED" w:rsidRDefault="009B36ED">
      <w:r w:rsidRPr="009B36ED">
        <w:rPr>
          <w:noProof/>
        </w:rPr>
        <w:drawing>
          <wp:inline distT="0" distB="0" distL="0" distR="0" wp14:anchorId="51D7D504" wp14:editId="3F476965">
            <wp:extent cx="4572000" cy="342925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580045" cy="3435287"/>
                    </a:xfrm>
                    <a:prstGeom prst="rect">
                      <a:avLst/>
                    </a:prstGeom>
                  </pic:spPr>
                </pic:pic>
              </a:graphicData>
            </a:graphic>
          </wp:inline>
        </w:drawing>
      </w:r>
    </w:p>
    <w:p w14:paraId="598998BE" w14:textId="41E80902" w:rsidR="009B36ED" w:rsidRDefault="009B36ED"/>
    <w:p w14:paraId="7DAE5D2D" w14:textId="50AE5AEF" w:rsidR="009B36ED" w:rsidRDefault="009B36ED">
      <w:r w:rsidRPr="009B36ED">
        <w:rPr>
          <w:noProof/>
        </w:rPr>
        <w:lastRenderedPageBreak/>
        <w:drawing>
          <wp:inline distT="0" distB="0" distL="0" distR="0" wp14:anchorId="4BE366EE" wp14:editId="2AF0A06A">
            <wp:extent cx="4189725" cy="3142526"/>
            <wp:effectExtent l="0" t="0" r="1905"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4193017" cy="3144995"/>
                    </a:xfrm>
                    <a:prstGeom prst="rect">
                      <a:avLst/>
                    </a:prstGeom>
                  </pic:spPr>
                </pic:pic>
              </a:graphicData>
            </a:graphic>
          </wp:inline>
        </w:drawing>
      </w:r>
    </w:p>
    <w:p w14:paraId="7CF269E3" w14:textId="77777777" w:rsidR="009B36ED" w:rsidRPr="009B36ED" w:rsidRDefault="009B36ED"/>
    <w:sectPr w:rsidR="009B36ED" w:rsidRPr="009B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5334"/>
    <w:multiLevelType w:val="hybridMultilevel"/>
    <w:tmpl w:val="6F9AD854"/>
    <w:lvl w:ilvl="0" w:tplc="D31C61F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2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0A"/>
    <w:rsid w:val="000A2248"/>
    <w:rsid w:val="00251AA6"/>
    <w:rsid w:val="002B19A0"/>
    <w:rsid w:val="0037523E"/>
    <w:rsid w:val="003D4D99"/>
    <w:rsid w:val="00533A62"/>
    <w:rsid w:val="00551808"/>
    <w:rsid w:val="0057639C"/>
    <w:rsid w:val="005963A4"/>
    <w:rsid w:val="005A1208"/>
    <w:rsid w:val="005A1789"/>
    <w:rsid w:val="006C34CB"/>
    <w:rsid w:val="00703AD5"/>
    <w:rsid w:val="00840E1E"/>
    <w:rsid w:val="00845171"/>
    <w:rsid w:val="008C67C7"/>
    <w:rsid w:val="008D65B5"/>
    <w:rsid w:val="00991E33"/>
    <w:rsid w:val="009B36ED"/>
    <w:rsid w:val="00A14C55"/>
    <w:rsid w:val="00A31413"/>
    <w:rsid w:val="00A75462"/>
    <w:rsid w:val="00AD290A"/>
    <w:rsid w:val="00B0522D"/>
    <w:rsid w:val="00B147DC"/>
    <w:rsid w:val="00B921BB"/>
    <w:rsid w:val="00BF7795"/>
    <w:rsid w:val="00CB45D5"/>
    <w:rsid w:val="00CE3793"/>
    <w:rsid w:val="00D32348"/>
    <w:rsid w:val="00DA2EA6"/>
    <w:rsid w:val="00E969ED"/>
    <w:rsid w:val="00F86FEA"/>
    <w:rsid w:val="00FD7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AC31"/>
  <w15:chartTrackingRefBased/>
  <w15:docId w15:val="{30C843E6-FDDF-41C7-AAA1-8569FD9B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D29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86FEA"/>
    <w:pPr>
      <w:ind w:left="720"/>
      <w:contextualSpacing/>
    </w:pPr>
  </w:style>
  <w:style w:type="paragraph" w:styleId="Caption">
    <w:name w:val="caption"/>
    <w:basedOn w:val="Normal"/>
    <w:next w:val="Normal"/>
    <w:uiPriority w:val="35"/>
    <w:unhideWhenUsed/>
    <w:qFormat/>
    <w:rsid w:val="003D4D99"/>
    <w:pPr>
      <w:spacing w:after="200" w:line="240" w:lineRule="auto"/>
    </w:pPr>
    <w:rPr>
      <w:i/>
      <w:iCs/>
      <w:color w:val="44546A" w:themeColor="text2"/>
      <w:sz w:val="18"/>
      <w:szCs w:val="18"/>
    </w:rPr>
  </w:style>
  <w:style w:type="table" w:styleId="PlainTable1">
    <w:name w:val="Plain Table 1"/>
    <w:basedOn w:val="TableNormal"/>
    <w:uiPriority w:val="41"/>
    <w:rsid w:val="003D4D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37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7523E"/>
    <w:rPr>
      <w:rFonts w:ascii="Courier New" w:eastAsia="Times New Roman" w:hAnsi="Courier New" w:cs="Courier New"/>
      <w:sz w:val="20"/>
      <w:szCs w:val="20"/>
      <w:lang w:eastAsia="en-GB"/>
    </w:rPr>
  </w:style>
  <w:style w:type="table" w:styleId="TableGridLight">
    <w:name w:val="Grid Table Light"/>
    <w:basedOn w:val="TableNormal"/>
    <w:uiPriority w:val="40"/>
    <w:rsid w:val="003752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6165">
      <w:bodyDiv w:val="1"/>
      <w:marLeft w:val="0"/>
      <w:marRight w:val="0"/>
      <w:marTop w:val="0"/>
      <w:marBottom w:val="0"/>
      <w:divBdr>
        <w:top w:val="none" w:sz="0" w:space="0" w:color="auto"/>
        <w:left w:val="none" w:sz="0" w:space="0" w:color="auto"/>
        <w:bottom w:val="none" w:sz="0" w:space="0" w:color="auto"/>
        <w:right w:val="none" w:sz="0" w:space="0" w:color="auto"/>
      </w:divBdr>
    </w:div>
    <w:div w:id="737168698">
      <w:bodyDiv w:val="1"/>
      <w:marLeft w:val="0"/>
      <w:marRight w:val="0"/>
      <w:marTop w:val="0"/>
      <w:marBottom w:val="0"/>
      <w:divBdr>
        <w:top w:val="none" w:sz="0" w:space="0" w:color="auto"/>
        <w:left w:val="none" w:sz="0" w:space="0" w:color="auto"/>
        <w:bottom w:val="none" w:sz="0" w:space="0" w:color="auto"/>
        <w:right w:val="none" w:sz="0" w:space="0" w:color="auto"/>
      </w:divBdr>
    </w:div>
    <w:div w:id="749616848">
      <w:bodyDiv w:val="1"/>
      <w:marLeft w:val="0"/>
      <w:marRight w:val="0"/>
      <w:marTop w:val="0"/>
      <w:marBottom w:val="0"/>
      <w:divBdr>
        <w:top w:val="none" w:sz="0" w:space="0" w:color="auto"/>
        <w:left w:val="none" w:sz="0" w:space="0" w:color="auto"/>
        <w:bottom w:val="none" w:sz="0" w:space="0" w:color="auto"/>
        <w:right w:val="none" w:sz="0" w:space="0" w:color="auto"/>
      </w:divBdr>
    </w:div>
    <w:div w:id="1054890998">
      <w:bodyDiv w:val="1"/>
      <w:marLeft w:val="0"/>
      <w:marRight w:val="0"/>
      <w:marTop w:val="0"/>
      <w:marBottom w:val="0"/>
      <w:divBdr>
        <w:top w:val="none" w:sz="0" w:space="0" w:color="auto"/>
        <w:left w:val="none" w:sz="0" w:space="0" w:color="auto"/>
        <w:bottom w:val="none" w:sz="0" w:space="0" w:color="auto"/>
        <w:right w:val="none" w:sz="0" w:space="0" w:color="auto"/>
      </w:divBdr>
    </w:div>
    <w:div w:id="1319653858">
      <w:bodyDiv w:val="1"/>
      <w:marLeft w:val="0"/>
      <w:marRight w:val="0"/>
      <w:marTop w:val="0"/>
      <w:marBottom w:val="0"/>
      <w:divBdr>
        <w:top w:val="none" w:sz="0" w:space="0" w:color="auto"/>
        <w:left w:val="none" w:sz="0" w:space="0" w:color="auto"/>
        <w:bottom w:val="none" w:sz="0" w:space="0" w:color="auto"/>
        <w:right w:val="none" w:sz="0" w:space="0" w:color="auto"/>
      </w:divBdr>
    </w:div>
    <w:div w:id="154417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108B-1B1C-43B9-8FC1-CDDCDFA6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 T.D.</dc:creator>
  <cp:keywords/>
  <dc:description/>
  <cp:lastModifiedBy>Mangal, Tara D</cp:lastModifiedBy>
  <cp:revision>9</cp:revision>
  <dcterms:created xsi:type="dcterms:W3CDTF">2022-11-28T09:56:00Z</dcterms:created>
  <dcterms:modified xsi:type="dcterms:W3CDTF">2023-07-11T09:26:00Z</dcterms:modified>
</cp:coreProperties>
</file>