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r w:rsidR="00910431">
        <w:rPr>
          <w:sz w:val="44"/>
        </w:rPr>
        <w:t>Downloader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57446E" w:rsidRDefault="00BC026C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6609586" w:history="1">
        <w:r w:rsidR="0057446E" w:rsidRPr="00A0635D">
          <w:rPr>
            <w:rStyle w:val="Hypertextovodkaz"/>
            <w:noProof/>
          </w:rPr>
          <w:t>Základní informace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87" w:history="1">
        <w:r w:rsidR="0057446E" w:rsidRPr="00A0635D">
          <w:rPr>
            <w:rStyle w:val="Hypertextovodkaz"/>
            <w:noProof/>
          </w:rPr>
          <w:t>Instalace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88" w:history="1">
        <w:r w:rsidR="0057446E" w:rsidRPr="00A0635D">
          <w:rPr>
            <w:rStyle w:val="Hypertextovodkaz"/>
            <w:noProof/>
          </w:rPr>
          <w:t>Nároky a systém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89" w:history="1">
        <w:r w:rsidR="0057446E" w:rsidRPr="00A0635D">
          <w:rPr>
            <w:rStyle w:val="Hypertextovodkaz"/>
            <w:noProof/>
          </w:rPr>
          <w:t>Modul RUIANDownloader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0" w:history="1">
        <w:r w:rsidR="0057446E" w:rsidRPr="00A0635D">
          <w:rPr>
            <w:rStyle w:val="Hypertextovodkaz"/>
            <w:noProof/>
          </w:rPr>
          <w:t>Konfigurace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1" w:history="1">
        <w:r w:rsidR="0057446E" w:rsidRPr="00A0635D">
          <w:rPr>
            <w:rStyle w:val="Hypertextovodkaz"/>
            <w:noProof/>
          </w:rPr>
          <w:t>Adresář se staženými daty DataDir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2" w:history="1">
        <w:r w:rsidR="0057446E" w:rsidRPr="00A0635D">
          <w:rPr>
            <w:rStyle w:val="Hypertextovodkaz"/>
            <w:noProof/>
          </w:rPr>
          <w:t>Rozbalování archivů po stažení UncompressDownloadedFiles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3" w:history="1">
        <w:r w:rsidR="0057446E" w:rsidRPr="00A0635D">
          <w:rPr>
            <w:rStyle w:val="Hypertextovodkaz"/>
            <w:noProof/>
          </w:rPr>
          <w:t>Nastavení rozsahu stahování DownloadFullDatabase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4" w:history="1">
        <w:r w:rsidR="0057446E" w:rsidRPr="00A0635D">
          <w:rPr>
            <w:rStyle w:val="Hypertextovodkaz"/>
            <w:noProof/>
          </w:rPr>
          <w:t>Příklad nastaveného konfiguračního souboru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5" w:history="1">
        <w:r w:rsidR="0057446E" w:rsidRPr="00A0635D">
          <w:rPr>
            <w:rStyle w:val="Hypertextovodkaz"/>
            <w:noProof/>
          </w:rPr>
          <w:t>Nastavení parametrů v příkazovém řádku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6" w:history="1">
        <w:r w:rsidR="0057446E" w:rsidRPr="00A0635D">
          <w:rPr>
            <w:rStyle w:val="Hypertextovodkaz"/>
            <w:noProof/>
          </w:rPr>
          <w:t>Spouštění modulu RUIANDownloader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7" w:history="1">
        <w:r w:rsidR="0057446E" w:rsidRPr="00A0635D">
          <w:rPr>
            <w:rStyle w:val="Hypertextovodkaz"/>
            <w:noProof/>
          </w:rPr>
          <w:t>Informace o výsledcích a průběhu stahování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8" w:history="1">
        <w:r w:rsidR="0057446E" w:rsidRPr="00A0635D">
          <w:rPr>
            <w:rStyle w:val="Hypertextovodkaz"/>
            <w:noProof/>
          </w:rPr>
          <w:t>Index.html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9" w:history="1">
        <w:r w:rsidR="0057446E" w:rsidRPr="00A0635D">
          <w:rPr>
            <w:rStyle w:val="Hypertextovodkaz"/>
            <w:noProof/>
          </w:rPr>
          <w:t>RUIANDownlaoder.log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446E" w:rsidRDefault="00BC026C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600" w:history="1">
        <w:r w:rsidR="0057446E" w:rsidRPr="00A0635D">
          <w:rPr>
            <w:rStyle w:val="Hypertextovodkaz"/>
            <w:noProof/>
          </w:rPr>
          <w:t>Použité zkratky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3982" w:rsidRDefault="00BC026C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6609586"/>
      <w:r>
        <w:lastRenderedPageBreak/>
        <w:t>Základní informace</w:t>
      </w:r>
      <w:bookmarkEnd w:id="1"/>
      <w:bookmarkEnd w:id="2"/>
      <w:bookmarkEnd w:id="3"/>
    </w:p>
    <w:p w:rsidR="009967E8" w:rsidRDefault="006330C7" w:rsidP="009967E8">
      <w:r>
        <w:t>RÚIAN Downloader je j</w:t>
      </w:r>
      <w:r w:rsidR="009967E8">
        <w:t>ednoduchý nástroj určený k automatickému stahování dat z</w:t>
      </w:r>
      <w:r w:rsidR="009000DE">
        <w:t xml:space="preserve"> Veřejného dálkového přístupu (dále jen </w:t>
      </w:r>
      <w:r w:rsidR="009967E8">
        <w:t>VDP</w:t>
      </w:r>
      <w:r w:rsidR="009000DE">
        <w:t>)</w:t>
      </w:r>
      <w:r w:rsidR="009967E8">
        <w:t xml:space="preserve"> v pravidelných intervalech. </w:t>
      </w:r>
      <w:r w:rsidR="009735DB">
        <w:t xml:space="preserve">Aplikace VDP umožňuje bezplatný přístup k datům registru územní identifikace, adres a nemovitostí. </w:t>
      </w:r>
      <w:r w:rsidR="009967E8">
        <w:t xml:space="preserve">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 </w:t>
      </w:r>
      <w:r w:rsidR="009735DB">
        <w:t>.gz do souboru XML ve výměnném formátu RÚIAN</w:t>
      </w:r>
      <w:r w:rsidR="00F965CB">
        <w:t xml:space="preserve"> </w:t>
      </w:r>
      <w:r w:rsidR="009162B3">
        <w:t xml:space="preserve">a připravena k importu do geodatabáze.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Importer.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3C4753" w:rsidP="003C4753">
      <w:pPr>
        <w:pStyle w:val="Titulek"/>
      </w:pPr>
      <w:r>
        <w:t xml:space="preserve">Figure </w:t>
      </w:r>
      <w:fldSimple w:instr=" SEQ Figure \* ARABIC ">
        <w:r w:rsidR="00A81EB4">
          <w:rPr>
            <w:noProof/>
          </w:rPr>
          <w:t>1</w:t>
        </w:r>
      </w:fldSimple>
      <w:r>
        <w:t xml:space="preserve"> Automatické stahování dat RÚIAN Downloaderem</w:t>
      </w:r>
    </w:p>
    <w:p w:rsidR="00C076A9" w:rsidRDefault="00910431" w:rsidP="00797E27">
      <w:pPr>
        <w:pStyle w:val="Nadpis1"/>
      </w:pPr>
      <w:bookmarkStart w:id="4" w:name="_Toc386609587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r w:rsidR="00910431">
        <w:t xml:space="preserve">Downloader je </w:t>
      </w:r>
      <w:r>
        <w:t xml:space="preserve">součástí sady nástrojů </w:t>
      </w:r>
      <w:r w:rsidR="00910431">
        <w:t xml:space="preserve">RÚIAN Toolbox, jejíž aktuální verze je dostupná na </w:t>
      </w:r>
      <w:hyperlink r:id="rId11" w:history="1">
        <w:r w:rsidR="00910431" w:rsidRPr="00910431">
          <w:rPr>
            <w:rStyle w:val="Hypertextovodkaz"/>
          </w:rPr>
          <w:t>https://github.com/raugustyn/Euradin</w:t>
        </w:r>
        <w:r w:rsidR="00910431" w:rsidRPr="00910431">
          <w:rPr>
            <w:rStyle w:val="Hypertextovodkaz"/>
            <w:lang w:val="en-US"/>
          </w:rPr>
          <w:t>/archive/master.zip</w:t>
        </w:r>
      </w:hyperlink>
      <w:r>
        <w:t>, po stažení a rozbalení archivu ji najdeme ve složce RUIANDownloader.</w:t>
      </w:r>
    </w:p>
    <w:p w:rsidR="0088670E" w:rsidRDefault="0088670E" w:rsidP="00797E27">
      <w:pPr>
        <w:pStyle w:val="Nadpis2"/>
      </w:pPr>
      <w:bookmarkStart w:id="5" w:name="_Toc386609588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>podporující instalaci prostředí Python (Windows, Linux, iOS, Android atd)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386609589"/>
      <w:r>
        <w:t>Modul RUIANDownloader</w:t>
      </w:r>
      <w:bookmarkEnd w:id="6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r>
              <w:t>RUIANDownlaoder.py</w:t>
            </w:r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88670E">
            <w:pPr>
              <w:spacing w:before="0" w:after="0"/>
            </w:pPr>
            <w:r>
              <w:t>Vlastní skript modulu umožňující stahování z VDP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r>
              <w:t>RUIANDownlaoder.cfg</w:t>
            </w:r>
          </w:p>
        </w:tc>
        <w:tc>
          <w:tcPr>
            <w:tcW w:w="6653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r>
              <w:t>Konfigurační soubor pro nastavení parametrů stahování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r>
              <w:t>RUIANDownlaoder.log</w:t>
            </w:r>
          </w:p>
        </w:tc>
        <w:tc>
          <w:tcPr>
            <w:tcW w:w="6653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r>
              <w:t>Soubor s výstupy a hlášeními průběhu stahování.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RUIANDownloader.</w:t>
      </w:r>
    </w:p>
    <w:p w:rsidR="0029319B" w:rsidRPr="00910431" w:rsidRDefault="0029319B" w:rsidP="00797E27">
      <w:pPr>
        <w:pStyle w:val="Nadpis1"/>
      </w:pPr>
      <w:bookmarkStart w:id="7" w:name="_Toc386609590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>souboru RUIANDownlaoder.cfg.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87260" w:rsidRPr="00500EF6" w:rsidTr="00ED7474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ED7474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r w:rsidRPr="00387260">
              <w:t>DataDir</w:t>
            </w:r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r>
              <w:t>Adresář</w:t>
            </w:r>
            <w:r w:rsidR="00DC311D">
              <w:t xml:space="preserve"> se staženými z</w:t>
            </w:r>
            <w:r>
              <w:t xml:space="preserve"> VDP.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auto"/>
          </w:tcPr>
          <w:p w:rsidR="00387260" w:rsidRDefault="00387260" w:rsidP="00577099">
            <w:pPr>
              <w:spacing w:before="0" w:after="0"/>
            </w:pPr>
            <w:r w:rsidRPr="00387260">
              <w:t>UncompressDownloadedFiles</w:t>
            </w:r>
          </w:p>
        </w:tc>
        <w:tc>
          <w:tcPr>
            <w:tcW w:w="5874" w:type="dxa"/>
            <w:shd w:val="clear" w:color="auto" w:fill="auto"/>
          </w:tcPr>
          <w:p w:rsidR="00387260" w:rsidRDefault="00387260" w:rsidP="00DC311D">
            <w:pPr>
              <w:spacing w:before="0" w:after="0"/>
            </w:pPr>
            <w:r>
              <w:t xml:space="preserve">True, jestliže chceme </w:t>
            </w:r>
            <w:r w:rsidR="00DC311D">
              <w:t>archiv</w:t>
            </w:r>
            <w:r>
              <w:t xml:space="preserve"> po stažení rozbalit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r w:rsidRPr="00387260">
              <w:t>DownloadFullDatabase</w:t>
            </w:r>
          </w:p>
        </w:tc>
        <w:tc>
          <w:tcPr>
            <w:tcW w:w="5874" w:type="dxa"/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r>
              <w:t>True, jestliže chceme pokaždé stahovat obsah celé databáze</w:t>
            </w:r>
          </w:p>
        </w:tc>
      </w:tr>
    </w:tbl>
    <w:p w:rsidR="00387260" w:rsidRDefault="00387260" w:rsidP="000713C0">
      <w:pPr>
        <w:pStyle w:val="Nadpis2"/>
      </w:pPr>
      <w:bookmarkStart w:id="8" w:name="_Toc386609591"/>
      <w:r>
        <w:t>Adresář se staženými daty</w:t>
      </w:r>
      <w:r w:rsidR="00626B0D">
        <w:t xml:space="preserve"> DataDir</w:t>
      </w:r>
      <w:bookmarkEnd w:id="8"/>
    </w:p>
    <w:p w:rsidR="00387260" w:rsidRDefault="00387260" w:rsidP="00387260">
      <w:r>
        <w:t xml:space="preserve">Pomocí parametru </w:t>
      </w:r>
      <w:r w:rsidRPr="00626B0D">
        <w:rPr>
          <w:u w:val="single"/>
        </w:rPr>
        <w:t>DataDir</w:t>
      </w:r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386609592"/>
      <w:r>
        <w:t xml:space="preserve">Rozbalování archivů po stažení </w:t>
      </w:r>
      <w:r w:rsidRPr="00387260">
        <w:t>UncompressDownloadedFiles</w:t>
      </w:r>
      <w:bookmarkEnd w:id="9"/>
    </w:p>
    <w:p w:rsidR="00626B0D" w:rsidRDefault="00626B0D" w:rsidP="00626B0D">
      <w:r>
        <w:t xml:space="preserve">Parametr </w:t>
      </w:r>
      <w:r w:rsidRPr="00387260">
        <w:t>UncompressDownloadedFiles</w:t>
      </w:r>
      <w:r>
        <w:t xml:space="preserve"> umožní nastavit, že budou data z VDP po stažení rozbalena z archivu .gz do souboru XML ve výměnném formátu RÚIAN.</w:t>
      </w:r>
    </w:p>
    <w:p w:rsidR="00626B0D" w:rsidRDefault="00626B0D" w:rsidP="000713C0">
      <w:pPr>
        <w:pStyle w:val="Nadpis2"/>
      </w:pPr>
      <w:bookmarkStart w:id="10" w:name="_Toc386609593"/>
      <w:r>
        <w:t xml:space="preserve">Nastavení rozsahu stahování </w:t>
      </w:r>
      <w:r w:rsidRPr="00626B0D">
        <w:t>DownloadFullDatabase</w:t>
      </w:r>
      <w:bookmarkEnd w:id="10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r w:rsidRPr="00626B0D">
        <w:rPr>
          <w:u w:val="single"/>
        </w:rPr>
        <w:t>DownloadFullDatabase</w:t>
      </w:r>
      <w:r w:rsidR="00DC311D">
        <w:t>. jestliže je jeho hodnota</w:t>
      </w:r>
      <w:r w:rsidR="00BC64FF">
        <w:t xml:space="preserve"> nastavena na True, tak se každý</w:t>
      </w:r>
      <w:r w:rsidR="00DC311D">
        <w:t>m spuštění</w:t>
      </w:r>
      <w:r w:rsidR="00BC64FF">
        <w:t>m</w:t>
      </w:r>
      <w:r w:rsidR="00DC311D">
        <w:t xml:space="preserve"> modulu RUIANDownloader  stáhne kompletní obsah databáze RÚIAN z VDP. Jestliže </w:t>
      </w:r>
      <w:r w:rsidR="00BC64FF">
        <w:t xml:space="preserve">je hodnota nastavena </w:t>
      </w:r>
      <w:r w:rsidR="00DC311D">
        <w:t>na False,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>ři každém dalším spuštění modulu RUIANDownloader se stáhne aktualizační balíček od poslední aktualizace, případně stažení celé databáze.</w:t>
      </w:r>
    </w:p>
    <w:p w:rsidR="00387260" w:rsidRDefault="00387260" w:rsidP="000713C0">
      <w:pPr>
        <w:pStyle w:val="Nadpis2"/>
      </w:pPr>
      <w:bookmarkStart w:id="11" w:name="_Toc386609594"/>
      <w:r>
        <w:t>Příklad nastaveného konfiguračního souboru</w:t>
      </w:r>
      <w:bookmarkEnd w:id="11"/>
    </w:p>
    <w:p w:rsidR="00387260" w:rsidRDefault="00387260" w:rsidP="00387260"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>ubor vymazán. Budou stahovány aktualizační balíčky.</w:t>
      </w:r>
    </w:p>
    <w:p w:rsidR="00ED7474" w:rsidRPr="00ED7474" w:rsidRDefault="00ED7474" w:rsidP="00387260">
      <w:pPr>
        <w:rPr>
          <w:u w:val="single"/>
        </w:rPr>
      </w:pPr>
      <w:r w:rsidRPr="00ED7474">
        <w:rPr>
          <w:u w:val="single"/>
        </w:rPr>
        <w:t>RUIANDownlaoder.cfg:</w:t>
      </w:r>
    </w:p>
    <w:p w:rsidR="000713C0" w:rsidRDefault="00387260" w:rsidP="0038726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r>
        <w:t>DataDir=C:\Users\raugustyn\Desktop\Euradin\</w:t>
      </w:r>
      <w:r>
        <w:br/>
        <w:t>UncompressDownloadedFiles=True</w:t>
      </w:r>
      <w:r>
        <w:br/>
        <w:t>DownloadFullDatabase=False</w:t>
      </w:r>
    </w:p>
    <w:p w:rsidR="000713C0" w:rsidRDefault="000713C0" w:rsidP="00ED7474">
      <w:pPr>
        <w:pStyle w:val="Nadpis2"/>
      </w:pPr>
      <w:bookmarkStart w:id="12" w:name="_Toc386609595"/>
      <w:r>
        <w:lastRenderedPageBreak/>
        <w:t>Nastavení parametrů v příkazovém řádku</w:t>
      </w:r>
      <w:bookmarkEnd w:id="12"/>
    </w:p>
    <w:p w:rsidR="000713C0" w:rsidRDefault="000713C0" w:rsidP="00ED7474">
      <w:pPr>
        <w:keepNext/>
      </w:pPr>
      <w:r>
        <w:t xml:space="preserve">Pokud chceme modul RUIANDownlaoder.py využívat jinými knihovnami a nastavovat parametry z příkazového řádku, mají stejné názvy a hodnoty jako obsah souboru RUIANDownlaoder.cfg. Pokud parametr </w:t>
      </w:r>
      <w:r w:rsidR="00ED7474">
        <w:t>není</w:t>
      </w:r>
      <w:r>
        <w:t xml:space="preserve"> nalezen v příkazovém řádku, bude použita hodnota nastavení v konfiguračním souboru.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6054"/>
      </w:tblGrid>
      <w:tr w:rsidR="000713C0" w:rsidRPr="00500EF6" w:rsidTr="00ED7474">
        <w:tc>
          <w:tcPr>
            <w:tcW w:w="301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0713C0" w:rsidRDefault="000713C0" w:rsidP="00ED7474">
            <w:pPr>
              <w:keepNext/>
              <w:spacing w:before="0" w:after="0"/>
            </w:pPr>
            <w:r>
              <w:t>Parametr</w:t>
            </w:r>
          </w:p>
        </w:tc>
        <w:tc>
          <w:tcPr>
            <w:tcW w:w="6162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0713C0" w:rsidRDefault="000713C0" w:rsidP="00ED7474">
            <w:pPr>
              <w:keepNext/>
              <w:spacing w:before="0" w:after="0"/>
            </w:pPr>
            <w:r>
              <w:t>Význam</w:t>
            </w:r>
          </w:p>
        </w:tc>
      </w:tr>
      <w:tr w:rsidR="000713C0" w:rsidTr="00ED7474">
        <w:tc>
          <w:tcPr>
            <w:tcW w:w="3018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r w:rsidRPr="00387260">
              <w:t>DataDir</w:t>
            </w:r>
          </w:p>
        </w:tc>
        <w:tc>
          <w:tcPr>
            <w:tcW w:w="6162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r>
              <w:t>Adresář se staženými z VDP.</w:t>
            </w:r>
          </w:p>
        </w:tc>
      </w:tr>
      <w:tr w:rsidR="000713C0" w:rsidRPr="002969F1" w:rsidTr="00ED7474">
        <w:tc>
          <w:tcPr>
            <w:tcW w:w="3018" w:type="dxa"/>
            <w:shd w:val="clear" w:color="auto" w:fill="auto"/>
          </w:tcPr>
          <w:p w:rsidR="000713C0" w:rsidRDefault="000713C0" w:rsidP="00ED7474">
            <w:pPr>
              <w:keepNext/>
              <w:spacing w:before="0" w:after="0"/>
            </w:pPr>
            <w:r w:rsidRPr="00387260">
              <w:t>UncompressDownloadedFiles</w:t>
            </w:r>
          </w:p>
        </w:tc>
        <w:tc>
          <w:tcPr>
            <w:tcW w:w="6162" w:type="dxa"/>
            <w:shd w:val="clear" w:color="auto" w:fill="auto"/>
          </w:tcPr>
          <w:p w:rsidR="000713C0" w:rsidRDefault="000713C0" w:rsidP="00ED7474">
            <w:pPr>
              <w:keepNext/>
              <w:spacing w:before="0" w:after="0"/>
            </w:pPr>
            <w:r>
              <w:t>True, jestliže chceme archiv po stažení rozbalit</w:t>
            </w:r>
          </w:p>
        </w:tc>
      </w:tr>
      <w:tr w:rsidR="000713C0" w:rsidRPr="002969F1" w:rsidTr="00ED7474">
        <w:tc>
          <w:tcPr>
            <w:tcW w:w="3018" w:type="dxa"/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r w:rsidRPr="00387260">
              <w:t>DownloadFullDatabase</w:t>
            </w:r>
          </w:p>
        </w:tc>
        <w:tc>
          <w:tcPr>
            <w:tcW w:w="6162" w:type="dxa"/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r>
              <w:t>True, jestliže chceme pokaždé stahovat obsah celé databáze</w:t>
            </w:r>
          </w:p>
        </w:tc>
      </w:tr>
    </w:tbl>
    <w:p w:rsidR="00ED7474" w:rsidRDefault="00ED7474" w:rsidP="000713C0">
      <w:pPr>
        <w:keepNext/>
      </w:pPr>
    </w:p>
    <w:p w:rsidR="000713C0" w:rsidRDefault="000713C0" w:rsidP="000713C0">
      <w:pPr>
        <w:keepNext/>
      </w:pPr>
      <w:r>
        <w:t>Příklad stažení aktualizace nastavením parametru v příkazovém řádku:</w:t>
      </w:r>
    </w:p>
    <w:p w:rsidR="000713C0" w:rsidRDefault="000713C0" w:rsidP="000713C0">
      <w:r w:rsidRPr="00D3798B">
        <w:rPr>
          <w:noProof/>
        </w:rPr>
        <w:drawing>
          <wp:inline distT="0" distB="0" distL="0" distR="0">
            <wp:extent cx="5760720" cy="3020762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786" w:rsidRDefault="000713C0" w:rsidP="00797E27">
      <w:pPr>
        <w:pStyle w:val="Nadpis1"/>
      </w:pPr>
      <w:bookmarkStart w:id="13" w:name="_Toc386609596"/>
      <w:r>
        <w:lastRenderedPageBreak/>
        <w:t>Spouštění modulu RUIANDownloader</w:t>
      </w:r>
      <w:bookmarkEnd w:id="13"/>
    </w:p>
    <w:p w:rsidR="000713C0" w:rsidRDefault="000713C0" w:rsidP="000713C0">
      <w:pPr>
        <w:rPr>
          <w:b/>
        </w:rPr>
      </w:pPr>
      <w:r>
        <w:t xml:space="preserve">Modul spouštíme přímo pomocí manažera souborů, v příkazové řádce nebo můžeme vytvořit zástupce na ploše spuštěním modulu </w:t>
      </w:r>
      <w:r w:rsidRPr="000713C0">
        <w:rPr>
          <w:b/>
        </w:rPr>
        <w:t>RUIANDownloader.py</w:t>
      </w:r>
    </w:p>
    <w:p w:rsidR="000E3370" w:rsidRDefault="000E3370" w:rsidP="000713C0"/>
    <w:p w:rsidR="000E3370" w:rsidRPr="000E3370" w:rsidRDefault="000E3370" w:rsidP="000713C0">
      <w:r>
        <w:rPr>
          <w:noProof/>
        </w:rPr>
        <w:drawing>
          <wp:inline distT="0" distB="0" distL="0" distR="0">
            <wp:extent cx="5760720" cy="3020762"/>
            <wp:effectExtent l="19050" t="0" r="0" b="0"/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98B" w:rsidRDefault="00D3798B" w:rsidP="00D3798B">
      <w:pPr>
        <w:pStyle w:val="Nadpis1"/>
      </w:pPr>
      <w:bookmarkStart w:id="14" w:name="_Toc386609597"/>
      <w:r>
        <w:lastRenderedPageBreak/>
        <w:t xml:space="preserve">Informace o výsledcích </w:t>
      </w:r>
      <w:r w:rsidR="00AD63B6">
        <w:t xml:space="preserve">a průběhu </w:t>
      </w:r>
      <w:r>
        <w:t>stahování</w:t>
      </w:r>
      <w:bookmarkEnd w:id="14"/>
    </w:p>
    <w:p w:rsidR="00D3798B" w:rsidRDefault="00D3798B" w:rsidP="00D3798B">
      <w:pPr>
        <w:pStyle w:val="Nadpis2"/>
      </w:pPr>
      <w:bookmarkStart w:id="15" w:name="_Toc386609598"/>
      <w:r>
        <w:t>Index.html</w:t>
      </w:r>
      <w:bookmarkEnd w:id="15"/>
    </w:p>
    <w:p w:rsidR="00D3798B" w:rsidRDefault="00D3798B" w:rsidP="00D3798B">
      <w:r>
        <w:t>Tato HTML stránka se generuje automaticky v adresáři, kam jsou stahována data z VDP. Při úplném stažení se vytvoří nová stránka, jinak je postupně doplňována historie aktualizací.</w:t>
      </w:r>
      <w:r w:rsidR="00ED7474">
        <w:t xml:space="preserve"> V průběhu stahování se tato webová stránka automaticky aktualizuje.</w:t>
      </w:r>
    </w:p>
    <w:p w:rsidR="000E3370" w:rsidRDefault="000E3370" w:rsidP="000E3370"/>
    <w:p w:rsidR="00ED7474" w:rsidRDefault="00ED7474" w:rsidP="000E3370">
      <w:r>
        <w:rPr>
          <w:noProof/>
        </w:rPr>
        <w:drawing>
          <wp:inline distT="0" distB="0" distL="0" distR="0">
            <wp:extent cx="5760720" cy="4794902"/>
            <wp:effectExtent l="19050" t="0" r="0" b="0"/>
            <wp:docPr id="8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74" w:rsidRDefault="00ED7474" w:rsidP="000E3370"/>
    <w:p w:rsidR="000E3370" w:rsidRDefault="000E3370" w:rsidP="000E337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Jestliže je adresář DataDir zveřejněný na webové</w:t>
      </w:r>
      <w:r w:rsidR="00BC64FF">
        <w:t>m</w:t>
      </w:r>
      <w:r>
        <w:t xml:space="preserve"> serveru, je možné nahlížet do souboru </w:t>
      </w:r>
      <w:r w:rsidRPr="000E3370">
        <w:rPr>
          <w:i/>
        </w:rPr>
        <w:t xml:space="preserve">index.html </w:t>
      </w:r>
      <w:r>
        <w:t>bez nutnosti mít př</w:t>
      </w:r>
      <w:r w:rsidR="008A0A55">
        <w:t>ipojen příslušný síťový disk</w:t>
      </w:r>
      <w:r>
        <w:t>.</w:t>
      </w:r>
    </w:p>
    <w:p w:rsidR="000E3370" w:rsidRDefault="000E3370" w:rsidP="00D3798B"/>
    <w:p w:rsidR="00D3798B" w:rsidRDefault="00D3798B" w:rsidP="008A0A55">
      <w:pPr>
        <w:pStyle w:val="Nadpis2"/>
      </w:pPr>
      <w:bookmarkStart w:id="16" w:name="_Toc386609599"/>
      <w:r>
        <w:lastRenderedPageBreak/>
        <w:t>RUIANDownlaoder.log</w:t>
      </w:r>
      <w:bookmarkEnd w:id="16"/>
    </w:p>
    <w:p w:rsidR="00D3798B" w:rsidRDefault="00D3798B" w:rsidP="008A0A55">
      <w:pPr>
        <w:keepNext/>
      </w:pPr>
      <w:r>
        <w:t>Tento soubor je generován v adresáři RUIANDownloader</w:t>
      </w:r>
      <w:r w:rsidR="00577099">
        <w:t xml:space="preserve"> a obsahuje podrobný výpis stah</w:t>
      </w:r>
      <w:r>
        <w:t>ování</w:t>
      </w:r>
      <w:r w:rsidR="00BC64FF">
        <w:t>,</w:t>
      </w:r>
      <w:r>
        <w:t xml:space="preserve"> včetně případných chybových hlášení.</w:t>
      </w:r>
    </w:p>
    <w:p w:rsidR="008A0A55" w:rsidRDefault="008A0A55" w:rsidP="008A0A55">
      <w:pPr>
        <w:keepNext/>
      </w:pPr>
    </w:p>
    <w:p w:rsidR="008A0A55" w:rsidRDefault="008A0A55" w:rsidP="00D3798B">
      <w:r>
        <w:rPr>
          <w:noProof/>
        </w:rPr>
        <w:drawing>
          <wp:inline distT="0" distB="0" distL="0" distR="0">
            <wp:extent cx="5760720" cy="3310521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C0" w:rsidRPr="000713C0" w:rsidRDefault="000713C0" w:rsidP="00D3798B">
      <w:pPr>
        <w:rPr>
          <w:lang w:val="en-US"/>
        </w:rPr>
      </w:pPr>
    </w:p>
    <w:p w:rsidR="00BC64FF" w:rsidRDefault="00BC64FF" w:rsidP="00BC64FF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Příslušný soubor </w:t>
      </w:r>
      <w:r>
        <w:rPr>
          <w:i/>
        </w:rPr>
        <w:t xml:space="preserve">RUIANDownload.log </w:t>
      </w:r>
      <w:r w:rsidR="00086580">
        <w:t>se po opětovném spuštění stahování a aktualizací</w:t>
      </w:r>
      <w:r>
        <w:t xml:space="preserve"> nemaže, ale je průběžně doplňován.</w:t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17" w:name="_Toc386609600"/>
      <w:r>
        <w:lastRenderedPageBreak/>
        <w:t>Použité zkratky</w:t>
      </w:r>
      <w:bookmarkEnd w:id="17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BC026C" w:rsidP="00295A04">
            <w:hyperlink r:id="rId16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BC026C" w:rsidP="00295A04">
            <w:hyperlink r:id="rId17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BC026C" w:rsidP="00127F0E">
            <w:hyperlink r:id="rId18" w:history="1">
              <w:r w:rsidR="00127F0E">
                <w:rPr>
                  <w:rStyle w:val="Hypertextovodkaz"/>
                </w:rPr>
                <w:t>OpenSource</w:t>
              </w:r>
            </w:hyperlink>
          </w:p>
        </w:tc>
        <w:tc>
          <w:tcPr>
            <w:tcW w:w="7380" w:type="dxa"/>
          </w:tcPr>
          <w:p w:rsidR="00295A04" w:rsidRDefault="00A24247" w:rsidP="00295A04">
            <w:r>
              <w:t xml:space="preserve">OpenSource Software </w:t>
            </w:r>
            <w:r w:rsidR="005A5013">
              <w:t>Initiative</w:t>
            </w:r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4FF" w:rsidRDefault="00BC64FF">
      <w:r>
        <w:separator/>
      </w:r>
    </w:p>
  </w:endnote>
  <w:endnote w:type="continuationSeparator" w:id="0">
    <w:p w:rsidR="00BC64FF" w:rsidRDefault="00BC6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>
      <w:rPr>
        <w:rFonts w:ascii="Arial" w:hAnsi="Arial" w:cs="Arial"/>
        <w:sz w:val="18"/>
        <w:szCs w:val="18"/>
      </w:rPr>
      <w:t>059</w:t>
    </w:r>
    <w:r>
      <w:rPr>
        <w:rFonts w:ascii="Arial" w:hAnsi="Arial" w:cs="Arial"/>
        <w:sz w:val="18"/>
        <w:szCs w:val="18"/>
      </w:rPr>
      <w:tab/>
      <w:t>Verze: 0.1.6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BC026C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BC026C" w:rsidRPr="00991AB9">
      <w:rPr>
        <w:rFonts w:ascii="Arial" w:hAnsi="Arial" w:cs="Arial"/>
        <w:smallCaps/>
        <w:sz w:val="18"/>
        <w:szCs w:val="18"/>
      </w:rPr>
      <w:fldChar w:fldCharType="separate"/>
    </w:r>
    <w:r w:rsidR="00086580">
      <w:rPr>
        <w:rFonts w:ascii="Arial" w:hAnsi="Arial" w:cs="Arial"/>
        <w:smallCaps/>
        <w:noProof/>
        <w:sz w:val="18"/>
        <w:szCs w:val="18"/>
      </w:rPr>
      <w:t>9</w:t>
    </w:r>
    <w:r w:rsidR="00BC026C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BC026C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BC026C" w:rsidRPr="00991AB9">
      <w:rPr>
        <w:rFonts w:ascii="Arial" w:hAnsi="Arial" w:cs="Arial"/>
        <w:smallCaps/>
        <w:sz w:val="18"/>
        <w:szCs w:val="18"/>
      </w:rPr>
      <w:fldChar w:fldCharType="separate"/>
    </w:r>
    <w:r w:rsidR="00086580">
      <w:rPr>
        <w:rFonts w:ascii="Arial" w:hAnsi="Arial" w:cs="Arial"/>
        <w:smallCaps/>
        <w:noProof/>
        <w:sz w:val="18"/>
        <w:szCs w:val="18"/>
      </w:rPr>
      <w:t>10</w:t>
    </w:r>
    <w:r w:rsidR="00BC026C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4FF" w:rsidRDefault="00BC64FF">
      <w:r>
        <w:separator/>
      </w:r>
    </w:p>
  </w:footnote>
  <w:footnote w:type="continuationSeparator" w:id="0">
    <w:p w:rsidR="00BC64FF" w:rsidRDefault="00BC64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E2DF5"/>
    <w:rsid w:val="000E2E49"/>
    <w:rsid w:val="000E3370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319B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4B05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936A7"/>
    <w:rsid w:val="00496E35"/>
    <w:rsid w:val="004B4E8D"/>
    <w:rsid w:val="004B50F7"/>
    <w:rsid w:val="004C5D1B"/>
    <w:rsid w:val="004C61C7"/>
    <w:rsid w:val="004F0FD9"/>
    <w:rsid w:val="00500EF6"/>
    <w:rsid w:val="0051238C"/>
    <w:rsid w:val="00516A1B"/>
    <w:rsid w:val="00521F16"/>
    <w:rsid w:val="00526C2B"/>
    <w:rsid w:val="00531F74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54F0"/>
    <w:rsid w:val="005F2D3C"/>
    <w:rsid w:val="006023A7"/>
    <w:rsid w:val="0060600E"/>
    <w:rsid w:val="006167D0"/>
    <w:rsid w:val="00617B8D"/>
    <w:rsid w:val="00621E57"/>
    <w:rsid w:val="006259BC"/>
    <w:rsid w:val="00626B0D"/>
    <w:rsid w:val="006330C7"/>
    <w:rsid w:val="0063396C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704478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80026F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D03A3"/>
    <w:rsid w:val="008D0BD6"/>
    <w:rsid w:val="008D53A5"/>
    <w:rsid w:val="008E7D68"/>
    <w:rsid w:val="008F1E99"/>
    <w:rsid w:val="009000DE"/>
    <w:rsid w:val="00905451"/>
    <w:rsid w:val="00910431"/>
    <w:rsid w:val="009162B3"/>
    <w:rsid w:val="00921873"/>
    <w:rsid w:val="00924A39"/>
    <w:rsid w:val="00926E25"/>
    <w:rsid w:val="00933C48"/>
    <w:rsid w:val="0094000D"/>
    <w:rsid w:val="009463F7"/>
    <w:rsid w:val="00946B89"/>
    <w:rsid w:val="009477CA"/>
    <w:rsid w:val="00962DA3"/>
    <w:rsid w:val="0096475F"/>
    <w:rsid w:val="00971365"/>
    <w:rsid w:val="009735DB"/>
    <w:rsid w:val="00984959"/>
    <w:rsid w:val="009967E8"/>
    <w:rsid w:val="0099795E"/>
    <w:rsid w:val="009A14D6"/>
    <w:rsid w:val="009B2F46"/>
    <w:rsid w:val="009D35C6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57D3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141EB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976DC"/>
    <w:rsid w:val="00DB4DAD"/>
    <w:rsid w:val="00DC311D"/>
    <w:rsid w:val="00DC5352"/>
    <w:rsid w:val="00DD4CDE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2F4E"/>
    <w:rsid w:val="00EB3D8C"/>
    <w:rsid w:val="00EB4F94"/>
    <w:rsid w:val="00EB5183"/>
    <w:rsid w:val="00EC4CB1"/>
    <w:rsid w:val="00ED090F"/>
    <w:rsid w:val="00ED5D60"/>
    <w:rsid w:val="00ED7474"/>
    <w:rsid w:val="00F01AEB"/>
    <w:rsid w:val="00F02109"/>
    <w:rsid w:val="00F02E72"/>
    <w:rsid w:val="00F21616"/>
    <w:rsid w:val="00F35152"/>
    <w:rsid w:val="00F36902"/>
    <w:rsid w:val="00F4066D"/>
    <w:rsid w:val="00F77E32"/>
    <w:rsid w:val="00F90690"/>
    <w:rsid w:val="00F92194"/>
    <w:rsid w:val="00F965CB"/>
    <w:rsid w:val="00F9660E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opensource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vdp.cuzk.c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uzk.cz/ruian/RUIAN.asp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ugustyn/Euradin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A47A4"/>
    <w:rsid w:val="002C23DB"/>
    <w:rsid w:val="00313905"/>
    <w:rsid w:val="00373FE1"/>
    <w:rsid w:val="00383019"/>
    <w:rsid w:val="00540D9C"/>
    <w:rsid w:val="005C46CE"/>
    <w:rsid w:val="00681605"/>
    <w:rsid w:val="0069489F"/>
    <w:rsid w:val="008E3E5C"/>
    <w:rsid w:val="009525F1"/>
    <w:rsid w:val="009627FA"/>
    <w:rsid w:val="00B57C94"/>
    <w:rsid w:val="00B85A66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1DE745-D632-4189-8D7C-B3EA3181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10</Pages>
  <Words>1039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7161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Vacek_T</cp:lastModifiedBy>
  <cp:revision>21</cp:revision>
  <cp:lastPrinted>2014-04-29T07:16:00Z</cp:lastPrinted>
  <dcterms:created xsi:type="dcterms:W3CDTF">2014-04-24T05:48:00Z</dcterms:created>
  <dcterms:modified xsi:type="dcterms:W3CDTF">2014-05-20T06:39:00Z</dcterms:modified>
</cp:coreProperties>
</file>