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>RÚIAN Toolbox</w:t>
      </w:r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9F3673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9F3673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Toolbox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Clien</w:t>
      </w:r>
      <w:r w:rsidR="00E80492">
        <w:t>t</w:t>
      </w:r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geodatabáze a využívání </w:t>
      </w:r>
      <w:r w:rsidR="00823F69">
        <w:t xml:space="preserve">adresních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>o spustitelné aplikace včetně zdrojového kódu, zveřejněného jako OpenSource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interpreter Python 2.7.5 a v něm knihovnu psycopg2.</w:t>
      </w:r>
      <w:r w:rsidR="000662CE" w:rsidRPr="00394058">
        <w:t xml:space="preserve"> Dále musí být nainstalován databázový server PostGIS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r w:rsidR="001A2F0B" w:rsidRPr="001A2F0B">
        <w:rPr>
          <w:lang w:val="en-US"/>
        </w:rPr>
        <w:t>Jednotlivé komponenty běží z principu na pozadí a informace o jejic</w:t>
      </w:r>
      <w:r w:rsidR="001A2F0B">
        <w:rPr>
          <w:lang w:val="en-US"/>
        </w:rPr>
        <w:t>h</w:t>
      </w:r>
      <w:r w:rsidR="001A2F0B" w:rsidRPr="001A2F0B">
        <w:rPr>
          <w:lang w:val="en-US"/>
        </w:rPr>
        <w:t xml:space="preserve"> stavu či chybová hlášení</w:t>
      </w:r>
      <w:r w:rsidR="0071753B">
        <w:rPr>
          <w:lang w:val="en-US"/>
        </w:rPr>
        <w:t xml:space="preserve"> jsou ukládány do samostatných souborů</w:t>
      </w:r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iOS, Android atd)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>Knihovna GDAL/OGR s podporou formátu VFR rozbalená ve složce RUIAN Toolbox.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r w:rsidRPr="00CF39AC">
              <w:t>DownloadRUIAN.bat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DownloadRUIAN.cfg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>Soubor nastavení pro RÚIAN Downloader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DownloadRUIAN.log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r w:rsidRPr="00CF39AC">
              <w:t>DownloadRUIAN.bat</w:t>
            </w:r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DownloadRUIAN.bat</w:t>
            </w:r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r w:rsidRPr="00CF39AC">
              <w:t>ImportRUIAN.bat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r>
              <w:t>ImportRUIAN.cfg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>Soubor nastavení pro RÚIAN Importer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r>
              <w:t>ImportRUIAN.log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r w:rsidRPr="00394058">
              <w:t>RUIANServices.cfg</w:t>
            </w:r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>Soubor nastavení pro RÚIAN Web Services</w:t>
            </w:r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Toolbox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9F3673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.py</w:t>
            </w:r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9F3673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>nihovna RÚIAN Toolbox</w:t>
      </w:r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Toolbox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Toolbox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Toolbox,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Toolbox spočívat v pouhém nahrazení adresáře knihovny novou verzí.</w:t>
      </w:r>
    </w:p>
    <w:p w:rsidR="009468BC" w:rsidRDefault="009468BC" w:rsidP="009468BC">
      <w:r>
        <w:t>Konfigurační soubory s příponou CFG jsou textové soubory, které mají nastavení konců řádků shodné s nastavením interpret</w:t>
      </w:r>
      <w:r w:rsidR="00AD58A9">
        <w:t>e</w:t>
      </w:r>
      <w:r>
        <w:t>ru Python. I na operačním systému Windows se může jednat o konce řádků DOS-ové CRLF, Unixové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Notepad++)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r w:rsidR="00AD58A9" w:rsidRPr="00D140D8">
        <w:rPr>
          <w:b/>
          <w:i/>
        </w:rPr>
        <w:t>Idle</w:t>
      </w:r>
      <w:r w:rsidR="00AD58A9">
        <w:t>, který je součástí instalace interpreteru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>RÚIAN Downloader</w:t>
      </w:r>
      <w:bookmarkEnd w:id="10"/>
      <w:bookmarkEnd w:id="11"/>
    </w:p>
    <w:p w:rsidR="00327214" w:rsidRDefault="00F0334D" w:rsidP="00F0334D">
      <w:r>
        <w:t xml:space="preserve">RÚIAN Downloader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Downloader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 xml:space="preserve">rozbalena z archivu.gz do souboru XML ve výměnném formátu RÚIAN a připravena k importu do geodatabáze.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>RÚIAN Importer</w:t>
      </w:r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Downloaderem</w:t>
      </w:r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Downloader je součástí sady nástrojů RÚIAN Toolbox,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>o stažení a rozbalení archivu ji najdeme ve složce RUIANDownloader.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</w:t>
            </w:r>
            <w:r w:rsidR="00503ED4">
              <w:t>oa</w:t>
            </w:r>
            <w:r>
              <w:t>d.py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adresáři RUIANDownloader.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r>
              <w:t>DownloadRUIAN</w:t>
            </w:r>
            <w:r w:rsidR="00F0334D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RUIANDownlaod.log</w:t>
            </w:r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>v adresáři RUIANDownloader.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r w:rsidRPr="002945B0">
              <w:t>DownloadRUIAN.bat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r w:rsidR="00B93B93">
              <w:rPr>
                <w:lang w:val="en-US"/>
              </w:rPr>
              <w:t>určen primárně ke spuštění plánovačem úloh, proto jsou všechny výstupy přesměrovány do log souborů.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r>
              <w:t>DownloadRUIAN.log</w:t>
            </w:r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r w:rsidR="00B93B93" w:rsidRPr="00CF39AC">
              <w:t>DownloadRUIAN.bat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>DownloadRUIANErr.log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r w:rsidR="00B93B93" w:rsidRPr="00CF39AC">
              <w:t>DownloadRUIAN.bat</w:t>
            </w:r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r w:rsidR="00503ED4">
        <w:rPr>
          <w:i/>
        </w:rPr>
        <w:t>DownloadRUIAN</w:t>
      </w:r>
      <w:r w:rsidRPr="00635A64">
        <w:rPr>
          <w:i/>
        </w:rPr>
        <w:t>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DataDir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UncompressDownloadedFiles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True,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 w:rsidRPr="00387260">
              <w:t>DownloadFullDatabase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r>
              <w:t>True,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r w:rsidRPr="004D2D67">
              <w:t>RunImporter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r w:rsidRPr="004D2D67">
              <w:t>DownloadURL</w:t>
            </w:r>
            <w:r>
              <w:t>s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r>
              <w:t>IgnoreHistoricalData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Pokud je nastaveno na True,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>Adresář se staženými daty DataDir</w:t>
      </w:r>
      <w:bookmarkEnd w:id="18"/>
    </w:p>
    <w:p w:rsidR="00E81D71" w:rsidRDefault="00F0334D" w:rsidP="00F6629E">
      <w:r>
        <w:t xml:space="preserve">Pomocí parametru </w:t>
      </w:r>
      <w:r w:rsidRPr="00626B0D">
        <w:rPr>
          <w:u w:val="single"/>
        </w:rPr>
        <w:t>DataDir</w:t>
      </w:r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>Může obsahovat celou cestu, případně pouze relativní cestu k adresáři RUIANDownloader.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\DownloadedData, tj. adres</w:t>
      </w:r>
      <w:r w:rsidR="00E81D71">
        <w:t>ář DownloadedData v</w:t>
      </w:r>
      <w:r w:rsidR="00D20B37">
        <w:t xml:space="preserve"> hlavním adresáři </w:t>
      </w:r>
      <w:r w:rsidR="00E81D71">
        <w:t>RUIANToolbox</w:t>
      </w:r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r w:rsidRPr="00387260">
        <w:t>UncompressDownloadedFiles</w:t>
      </w:r>
      <w:bookmarkEnd w:id="19"/>
    </w:p>
    <w:p w:rsidR="00F0334D" w:rsidRDefault="00F0334D" w:rsidP="00F0334D">
      <w:r>
        <w:t xml:space="preserve">Parametr </w:t>
      </w:r>
      <w:r w:rsidRPr="00387260">
        <w:t>UncompressDownloadedFiles</w:t>
      </w:r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r w:rsidRPr="00387260">
        <w:t>UncompressDownloadedFiles</w:t>
      </w:r>
      <w:r>
        <w:t xml:space="preserve"> na True.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r>
        <w:t>False</w:t>
      </w:r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r w:rsidRPr="00626B0D">
        <w:t>DownloadFullDatabase</w:t>
      </w:r>
      <w:bookmarkEnd w:id="20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r w:rsidRPr="00626B0D">
        <w:rPr>
          <w:u w:val="single"/>
        </w:rPr>
        <w:t>DownloadFullDatabase</w:t>
      </w:r>
      <w:r>
        <w:t>. Jestliže je jeho hodnota nastavena na True, tak se každým spuštěním modulu RUIANDownloader  stáhne kompletní obsah databáze RÚIAN z VDP včetně aktualizací. To využije uživatel, který aktualizuje databázi v dlouhých intervalech, například čtvrtletně. Jestliže je hodnota nastavena na False, je nejdříve stažena celá databáze i s aktualizacemi, následně se při každém dalším spuštění modulu RUIANDownloader stáhne aktualizační balíček od poslední aktualizace.</w:t>
      </w:r>
    </w:p>
    <w:p w:rsidR="00F0334D" w:rsidRDefault="00F0334D" w:rsidP="00EC6DD1">
      <w:pPr>
        <w:pStyle w:val="Nadpis4"/>
      </w:pPr>
      <w:r>
        <w:t>Spouštění importu do databáze RunImporter</w:t>
      </w:r>
      <w:bookmarkEnd w:id="21"/>
    </w:p>
    <w:p w:rsidR="00F0334D" w:rsidRDefault="00F0334D" w:rsidP="00F0334D">
      <w:r>
        <w:t>Tento parametr, pokud je nastaven na True způsobí, že se po stažení souborů vyvolá program RÚIAN Importer,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Importer,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>Zamezení načítání historických dat IgnoreHistoricalData</w:t>
      </w:r>
      <w:bookmarkEnd w:id="22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IgnoreHistoricalData nastaveno na True,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r w:rsidR="00F34653" w:rsidRPr="004D2D67">
        <w:t>DownloadURL</w:t>
      </w:r>
      <w:r w:rsidR="00F34653">
        <w:t>s</w:t>
      </w:r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>[rozbalená knihovna RUIANToolbox]</w:t>
      </w:r>
      <w:r>
        <w:t>\</w:t>
      </w:r>
      <w:r w:rsidR="00DE6E58">
        <w:t>DownloadedData</w:t>
      </w:r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 xml:space="preserve">ve formátu *.gz bude </w:t>
      </w:r>
      <w:r>
        <w:t xml:space="preserve">vymazán. </w:t>
      </w:r>
      <w:r w:rsidR="00DE6E58">
        <w:t>Budou stažena pouze aktuální stavová data a po kompletním stažení dat bude spuštěn import dat do databáze, dle nastavení konfiguračního souboru ImportRUIAN.cfg. Při opakovaném spuštění dávkového souboru DownloadRUIAN.bat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>dle nastavení konfiguračního souboru ImportRUIAN.cfg</w:t>
      </w:r>
      <w:r>
        <w:t>.</w:t>
      </w:r>
      <w:r w:rsidR="00F6629E">
        <w:br/>
      </w:r>
    </w:p>
    <w:p w:rsidR="00F0334D" w:rsidRDefault="00D47C86" w:rsidP="00EC4304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  <w:r w:rsidR="00EC4304">
        <w:br/>
      </w:r>
      <w:r>
        <w:t>dataDir=..\DownloadedData\</w:t>
      </w:r>
      <w:r w:rsidR="00EC4304">
        <w:br/>
      </w:r>
      <w:r>
        <w:t>uncompressDownloadedFiles=</w:t>
      </w:r>
      <w:r w:rsidR="00DE6E58">
        <w:t>True</w:t>
      </w:r>
      <w:r w:rsidR="00EC4304">
        <w:br/>
      </w:r>
      <w:r>
        <w:t>runImporter=</w:t>
      </w:r>
      <w:r w:rsidR="00DE6E58">
        <w:t>True</w:t>
      </w:r>
      <w:r w:rsidR="00EC4304">
        <w:br/>
      </w:r>
      <w:r>
        <w:t>downloadFullDatabase=False</w:t>
      </w:r>
      <w:r w:rsidR="00EC4304">
        <w:br/>
      </w:r>
      <w:r>
        <w:t>ignoreHistoricalData=True</w:t>
      </w:r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>Spouštění modulu RUIANDownloader</w:t>
      </w:r>
      <w:bookmarkEnd w:id="24"/>
      <w:bookmarkEnd w:id="25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r w:rsidRPr="00755311">
        <w:rPr>
          <w:b/>
          <w:i/>
        </w:rPr>
        <w:t>RUIANDownloader.py</w:t>
      </w:r>
      <w:r w:rsidR="00E66B89">
        <w:t>, který se nachází v adresáři RUIANDownloader.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r w:rsidR="00755311" w:rsidRPr="00755311">
        <w:rPr>
          <w:b/>
          <w:i/>
        </w:rPr>
        <w:t>DownloadRUIAN.bat</w:t>
      </w:r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Toolbox</w:t>
      </w:r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logovacích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>
        <w:rPr>
          <w:noProof/>
        </w:rPr>
        <w:t>4</w:t>
      </w:r>
      <w:r w:rsidR="009F3673">
        <w:fldChar w:fldCharType="end"/>
      </w:r>
      <w:r>
        <w:t xml:space="preserve"> </w:t>
      </w:r>
      <w:r w:rsidR="00E35BEB">
        <w:t xml:space="preserve">Úvodní </w:t>
      </w:r>
      <w:r>
        <w:t>okno modulu RÚIAN Downloader</w:t>
      </w:r>
    </w:p>
    <w:p w:rsidR="001E119D" w:rsidRDefault="001E119D" w:rsidP="00EC6DD1">
      <w:pPr>
        <w:pStyle w:val="Nadpis2"/>
      </w:pPr>
      <w:bookmarkStart w:id="26" w:name="_Toc405546549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Toolboxu.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r w:rsidRPr="00EB4E4C">
              <w:t>Download_2014.11.09.txt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r w:rsidRPr="00EB4E4C">
              <w:t>Download_2014.11.09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r w:rsidRPr="00EB4E4C">
              <w:t>Patch_2014.11.09.txt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r w:rsidRPr="00EB4E4C">
              <w:t>Patch_2014.11.09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>*.gz nebo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>
        <w:rPr>
          <w:noProof/>
        </w:rPr>
        <w:t>5</w:t>
      </w:r>
      <w:r w:rsidR="009F3673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</w:p>
    <w:p w:rsidR="001E119D" w:rsidRDefault="001E119D" w:rsidP="001E119D">
      <w:pPr>
        <w:keepNext/>
      </w:pPr>
      <w:r>
        <w:t>Tento soubor je generován v adresáři RUIANDownloader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>RÚIAN Importer</w:t>
      </w:r>
      <w:bookmarkEnd w:id="30"/>
      <w:bookmarkEnd w:id="31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Importer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Downloader.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>VFR. Modul je ověřen ve spojení s databází PostGIS.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geodatabáze</w:t>
      </w:r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GeoDatabáze</w:t>
      </w:r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Importer je součástí sady nástrojů RÚIAN Toolbox,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>, po stažení a rozbalení archivu ji najdeme ve složce RUIANImporter.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RUIANImporter</w:t>
      </w:r>
      <w:bookmarkEnd w:id="34"/>
      <w:bookmarkEnd w:id="3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 w:rsidRPr="000D78DB">
              <w:t>importRUIAN.py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r w:rsidRPr="00F6629E">
              <w:t>ImportRUIAN.bat</w:t>
            </w:r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r>
              <w:t>ImportRUIAN.log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r w:rsidRPr="00CF39AC">
              <w:t>ImportRUIAN.bat</w:t>
            </w:r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r w:rsidRPr="00CF39AC">
              <w:t>ImportRUIAN.bat</w:t>
            </w:r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r w:rsidR="003003EA">
        <w:rPr>
          <w:i/>
        </w:rPr>
        <w:t>Im</w:t>
      </w:r>
      <w:r w:rsidRPr="009953BB">
        <w:rPr>
          <w:i/>
        </w:rPr>
        <w:t>portRUIAN.cfg</w:t>
      </w:r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r w:rsidRPr="00A81E35">
              <w:t>PostGIS</w:t>
            </w:r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dbname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Password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SchemaName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Layers</w:t>
            </w:r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r w:rsidRPr="00894760">
              <w:t>AdresniMista,Ulice,StavebniObjekty,CastiObci,Obce,Mop,Momc</w:t>
            </w:r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r>
              <w:t>B</w:t>
            </w:r>
            <w:r w:rsidRPr="00E52576">
              <w:t>uildServicesTables</w:t>
            </w:r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>Jestliže je nastaveno na True, budou po importu dat do databáze generovány pomocné tabulky pro RÚIAN Web Services.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r>
              <w:t>B</w:t>
            </w:r>
            <w:r w:rsidRPr="00B64A1D">
              <w:t>uildAutocompleteTables</w:t>
            </w:r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>Jestliže je nastaveno na True, budou v rámci spuštění generování tabulek pro služby (B</w:t>
            </w:r>
            <w:r w:rsidRPr="00E52576">
              <w:t>uildServicesTables</w:t>
            </w:r>
            <w:r>
              <w:t>=True)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>: Změna nastavení hodnot B</w:t>
      </w:r>
      <w:r w:rsidRPr="00E52576">
        <w:t>uildServicesTables</w:t>
      </w:r>
      <w:r>
        <w:t xml:space="preserve"> a B</w:t>
      </w:r>
      <w:r w:rsidRPr="00B64A1D">
        <w:t>uildAutocompleteTables</w:t>
      </w:r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script </w:t>
      </w:r>
      <w:r w:rsidRPr="00254225">
        <w:t>RUIANServices\services\auxiliarytables.py</w:t>
      </w:r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r w:rsidR="003003EA" w:rsidRPr="003003EA">
        <w:t>ImportRUIAN.cfg</w:t>
      </w:r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buildServicesTables=False</w:t>
      </w:r>
      <w:r w:rsidR="00B64A1D">
        <w:br/>
      </w:r>
      <w:r w:rsidR="00B64A1D" w:rsidRPr="00B64A1D">
        <w:t>buildAutocompleteTables</w:t>
      </w:r>
      <w:r w:rsidR="00B64A1D">
        <w:t>=False</w:t>
      </w:r>
      <w:r>
        <w:br/>
        <w:t>dbname=ruian</w:t>
      </w:r>
      <w:r>
        <w:br/>
        <w:t>host=localhost</w:t>
      </w:r>
      <w:r>
        <w:br/>
        <w:t>port=5432</w:t>
      </w:r>
      <w:r>
        <w:br/>
        <w:t>user=postgres</w:t>
      </w:r>
      <w:r>
        <w:br/>
        <w:t>password=</w:t>
      </w:r>
      <w:r w:rsidRPr="00126DD7">
        <w:t xml:space="preserve"> </w:t>
      </w:r>
      <w:r>
        <w:t>postgres</w:t>
      </w:r>
      <w:r>
        <w:br/>
      </w:r>
      <w:r>
        <w:lastRenderedPageBreak/>
        <w:t>schemaName=default</w:t>
      </w:r>
      <w:r>
        <w:br/>
        <w:t>os4GeoPath=..\OSGeo4W_vfr\OSGeo4W.bat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>Spouštění modulu RUIANImporter</w:t>
      </w:r>
      <w:bookmarkEnd w:id="39"/>
      <w:bookmarkEnd w:id="40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r w:rsidR="00126DD7" w:rsidRPr="00126DD7">
        <w:t xml:space="preserve">, případně můžeme použít dávku </w:t>
      </w:r>
      <w:r w:rsidR="00126DD7" w:rsidRPr="00126DD7">
        <w:rPr>
          <w:b/>
          <w:i/>
        </w:rPr>
        <w:t>ImportRUIAN.bat</w:t>
      </w:r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 w:rsidR="004F40F9">
        <w:rPr>
          <w:noProof/>
        </w:rPr>
        <w:t>8</w:t>
      </w:r>
      <w:r w:rsidR="009F3673">
        <w:fldChar w:fldCharType="end"/>
      </w:r>
      <w:r>
        <w:t xml:space="preserve"> Úplná replika databáze RÚIAN</w:t>
      </w:r>
      <w:r w:rsidR="00861672">
        <w:t xml:space="preserve"> v databázi PostGIS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 w:rsidR="004F40F9">
        <w:rPr>
          <w:noProof/>
        </w:rPr>
        <w:t>9</w:t>
      </w:r>
      <w:r w:rsidR="009F3673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r>
        <w:lastRenderedPageBreak/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 w:rsidR="004F40F9">
        <w:rPr>
          <w:noProof/>
        </w:rPr>
        <w:t>10</w:t>
      </w:r>
      <w:r w:rsidR="009F3673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 w:rsidR="004F40F9">
        <w:rPr>
          <w:noProof/>
        </w:rPr>
        <w:t>11</w:t>
      </w:r>
      <w:r w:rsidR="009F3673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r>
        <w:t xml:space="preserve">Figure </w:t>
      </w:r>
      <w:r w:rsidR="009F3673">
        <w:fldChar w:fldCharType="begin"/>
      </w:r>
      <w:r>
        <w:instrText xml:space="preserve"> SEQ Figure \* ARABIC </w:instrText>
      </w:r>
      <w:r w:rsidR="009F3673">
        <w:fldChar w:fldCharType="separate"/>
      </w:r>
      <w:r w:rsidR="004F40F9">
        <w:rPr>
          <w:noProof/>
        </w:rPr>
        <w:t>12</w:t>
      </w:r>
      <w:r w:rsidR="009F3673">
        <w:fldChar w:fldCharType="end"/>
      </w:r>
      <w:r>
        <w:t xml:space="preserve"> Detail</w:t>
      </w:r>
      <w:r w:rsidR="004A2008">
        <w:t>ní výpis</w:t>
      </w:r>
      <w:r>
        <w:t xml:space="preserve"> importu </w:t>
      </w:r>
      <w:r w:rsidR="00E64BF7">
        <w:t xml:space="preserve">části </w:t>
      </w:r>
      <w:r>
        <w:t>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lastRenderedPageBreak/>
        <w:t xml:space="preserve">Pozn. Na serveru s operačním systémem Windows Server 2013, 24 GB paměti a </w:t>
      </w:r>
      <w:r>
        <w:t>2xIntel</w:t>
      </w:r>
      <w:r>
        <w:rPr>
          <w:lang w:val="en-US"/>
        </w:rPr>
        <w:t>(R) Xeon(R) CPU 2.00 GHz proběhl import kompletní stavové databáze za 23 hodin a 8 minut, databáze s tabulkami pro využití adres za 7 hodin a 12 minut.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>Na notebooku s operačním systémem Windows 8, 8 GB paměti a Intel(R) Core(TM) CPU 1.8 GHz proběhl import databáze s tabulkami pro využití adres za 3 hodiny a 44 minut.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WebServices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r>
        <w:t xml:space="preserve">Figure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Services je součástí sady nástrojů RÚIAN Toolbox,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>, po stažení a rozbalení archivu ji najdeme ve složce RUIANServices.</w:t>
      </w:r>
    </w:p>
    <w:p w:rsidR="001353A9" w:rsidRPr="001353A9" w:rsidRDefault="001353A9" w:rsidP="001353A9">
      <w:r>
        <w:t>Instalaci služeb RÚIAN Web Services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>Modul RÚIAN Web Services vytváří webové služby ve standardu Common Gateway Interface (CGI)</w:t>
      </w:r>
      <w:r w:rsidR="008E0BE6">
        <w:t>. Ke svému běhu proto vyžaduje HTTP server, který tento protokol podporuje, například Apache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Information Services</w:t>
      </w:r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r w:rsidR="007D57E7">
        <w:t>Apache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r w:rsidRPr="00D025CC">
        <w:rPr>
          <w:i/>
        </w:rPr>
        <w:t>RUIANToolbox\RUIANServices\services</w:t>
      </w:r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r w:rsidR="00D025CC" w:rsidRPr="00D025CC">
        <w:rPr>
          <w:i/>
        </w:rPr>
        <w:t>servicesWebPath</w:t>
      </w:r>
      <w:r w:rsidR="00D025CC">
        <w:t xml:space="preserve"> v konfiguračním souboru </w:t>
      </w:r>
      <w:r w:rsidR="00D025CC" w:rsidRPr="00D025CC">
        <w:rPr>
          <w:i/>
        </w:rPr>
        <w:t>RUIANServices.cfg</w:t>
      </w:r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r>
        <w:t>Apache HTTP</w:t>
      </w:r>
      <w:bookmarkEnd w:id="47"/>
    </w:p>
    <w:p w:rsidR="00575FD9" w:rsidRDefault="00575FD9" w:rsidP="00575FD9">
      <w:r>
        <w:t xml:space="preserve">Na HTTP serveru Apache se publikované virtuální adresáře nazývají </w:t>
      </w:r>
      <w:r w:rsidRPr="00575FD9">
        <w:rPr>
          <w:i/>
        </w:rPr>
        <w:t>aliasy</w:t>
      </w:r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r w:rsidR="00D025CC" w:rsidRPr="00D025CC">
        <w:t>RUIANServices.cfg</w:t>
      </w:r>
      <w:bookmarkEnd w:id="48"/>
    </w:p>
    <w:p w:rsidR="00701D15" w:rsidRDefault="00701D15" w:rsidP="00701D15">
      <w:r>
        <w:t xml:space="preserve">Konfigurační soubor </w:t>
      </w:r>
      <w:r w:rsidRPr="00701D15">
        <w:t>RUIANServices.cfg</w:t>
      </w:r>
      <w:r>
        <w:t xml:space="preserve"> se </w:t>
      </w:r>
      <w:r w:rsidR="00140BA8">
        <w:t xml:space="preserve">implicitně </w:t>
      </w:r>
      <w:r>
        <w:t>nachází v hlavním adresáři RÚIAN Toolbox.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r>
              <w:t>S</w:t>
            </w:r>
            <w:r w:rsidRPr="00CD7934">
              <w:t>ervicesWebPath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rest.py</w:t>
            </w:r>
            <w:r>
              <w:t xml:space="preserve">. Pokud jsme vytvořili alias </w:t>
            </w:r>
            <w:r w:rsidRPr="009F1CE2">
              <w:rPr>
                <w:i/>
              </w:rPr>
              <w:t>ruian</w:t>
            </w:r>
            <w:r>
              <w:t xml:space="preserve"> dle příkladu výše, potom je hodnota </w:t>
            </w:r>
            <w:r w:rsidRPr="009F1CE2">
              <w:rPr>
                <w:i/>
              </w:rPr>
              <w:t>ruian</w:t>
            </w:r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>Jméno databáze, do které je na serveru PostGIS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S</w:t>
            </w:r>
            <w:r w:rsidRPr="00CD7934">
              <w:t>erverHTTP</w:t>
            </w:r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/euradin/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atabaseUserName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r w:rsidRPr="00C95538">
              <w:rPr>
                <w:i/>
              </w:rPr>
              <w:t>postgres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atabasePassword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atabasePort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>Port databáze PostGres,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r>
              <w:t>D</w:t>
            </w:r>
            <w:r w:rsidRPr="00CD7934">
              <w:t>atabaseHost</w:t>
            </w:r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>IP adresa serveru, na kterém databáze běží, lokální počítač je localhost</w:t>
            </w:r>
          </w:p>
        </w:tc>
      </w:tr>
    </w:tbl>
    <w:p w:rsidR="00140BA8" w:rsidRDefault="00140BA8" w:rsidP="00140BA8">
      <w:r>
        <w:t>Hodnoty D</w:t>
      </w:r>
      <w:r w:rsidRPr="00CD7934">
        <w:t>atabaseHost</w:t>
      </w:r>
      <w:r>
        <w:t>, D</w:t>
      </w:r>
      <w:r w:rsidRPr="00CD7934">
        <w:t>atabasePort</w:t>
      </w:r>
      <w:r>
        <w:t>, D</w:t>
      </w:r>
      <w:r w:rsidRPr="00CD7934">
        <w:t>atabaseName</w:t>
      </w:r>
      <w:r>
        <w:t>, a D</w:t>
      </w:r>
      <w:r w:rsidRPr="00CD7934">
        <w:t>atabasePassword</w:t>
      </w:r>
      <w:r>
        <w:t xml:space="preserve"> nemusí být nastaveny. V tom případě </w:t>
      </w:r>
      <w:r w:rsidR="00271062">
        <w:t>jsou</w:t>
      </w:r>
      <w:r>
        <w:t xml:space="preserve"> převzaty z hodnot Host, Port, dbname, User a </w:t>
      </w:r>
      <w:r w:rsidRPr="00140BA8">
        <w:t>Password</w:t>
      </w:r>
      <w:r w:rsidR="00271062">
        <w:t xml:space="preserve"> v konfiguraci RÚIAN Importer-u.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>veru můžeme na adrese, která je nastavena v konfiguračním souboru (parametry S</w:t>
      </w:r>
      <w:r w:rsidR="0055475C" w:rsidRPr="00CD7934">
        <w:t>erverHTTP</w:t>
      </w:r>
      <w:r w:rsidR="0055475C">
        <w:t xml:space="preserve"> a S</w:t>
      </w:r>
      <w:r w:rsidR="0055475C" w:rsidRPr="00CD7934">
        <w:t>ervicesWebPath</w:t>
      </w:r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/euradin/</w:t>
      </w:r>
      <w:r w:rsidR="0055475C" w:rsidRPr="0055475C">
        <w:rPr>
          <w:i/>
        </w:rPr>
        <w:t xml:space="preserve"> </w:t>
      </w:r>
      <w:r w:rsidR="0055475C" w:rsidRPr="009F1CE2">
        <w:rPr>
          <w:i/>
        </w:rPr>
        <w:t>ruian</w:t>
      </w:r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9F3673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9F3673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9F3673" w:rsidP="00B52132">
            <w:hyperlink r:id="rId29" w:history="1">
              <w:r w:rsidR="00293BCC">
                <w:rPr>
                  <w:rStyle w:val="Hypertextovodkaz"/>
                </w:rPr>
                <w:t>OpenSource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OpenSource Software Initiative</w:t>
            </w:r>
          </w:p>
        </w:tc>
      </w:tr>
      <w:tr w:rsidR="00293BCC" w:rsidTr="00B52132">
        <w:tc>
          <w:tcPr>
            <w:tcW w:w="1908" w:type="dxa"/>
          </w:tcPr>
          <w:p w:rsidR="00293BCC" w:rsidRDefault="009F3673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Common Gateway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9F3673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Hypertext Markup Language</w:t>
            </w:r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>A. Vytvoření databáze pro repliku RÚIAN v PostGIS</w:t>
      </w:r>
      <w:bookmarkEnd w:id="51"/>
    </w:p>
    <w:p w:rsidR="00293BCC" w:rsidRDefault="00293BCC" w:rsidP="00293BCC">
      <w:r>
        <w:t>Tato kapitola nemá za cíl být náhradou dokumentace PostGIS,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>1. Otevření správce databáze pgAdmin</w:t>
      </w:r>
    </w:p>
    <w:p w:rsidR="00293BCC" w:rsidRDefault="00293BCC" w:rsidP="00293BCC">
      <w:pPr>
        <w:rPr>
          <w:lang w:val="en-US"/>
        </w:rPr>
      </w:pPr>
      <w:r>
        <w:t xml:space="preserve">Správce databáze </w:t>
      </w:r>
      <w:r w:rsidRPr="008514AF">
        <w:rPr>
          <w:b/>
          <w:i/>
        </w:rPr>
        <w:t>pgAdmin</w:t>
      </w:r>
      <w:r>
        <w:t xml:space="preserve"> vyvoláme použitím odpovídající ikony. Na novějších systémech windows můžeme aplikaci vyhledat po stisknutí kombinace kláves </w:t>
      </w:r>
      <w:r w:rsidRPr="008514AF">
        <w:rPr>
          <w:b/>
          <w:i/>
        </w:rPr>
        <w:t>Win</w:t>
      </w:r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zvolením volby </w:t>
      </w:r>
      <w:r w:rsidRPr="008514AF">
        <w:rPr>
          <w:i/>
          <w:lang w:val="en-US"/>
        </w:rPr>
        <w:t>Hledat</w:t>
      </w:r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Database...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Object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r w:rsidRPr="00293BCC">
        <w:rPr>
          <w:i/>
        </w:rPr>
        <w:t>postgis</w:t>
      </w:r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Downloader.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35D35">
      <w:pPr>
        <w:pStyle w:val="Odstavecseseznamem"/>
      </w:pPr>
      <w:r w:rsidRPr="000D5312"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35D35">
      <w:pPr>
        <w:pStyle w:val="Odstavecseseznamem"/>
      </w:pPr>
      <w:r w:rsidRPr="000D5312">
        <w:t xml:space="preserve">Z nabídky zvolíme položku </w:t>
      </w:r>
      <w:r w:rsidRPr="000D5312">
        <w:rPr>
          <w:b/>
        </w:rPr>
        <w:t>Akce</w:t>
      </w:r>
      <w:r w:rsidRPr="000D5312">
        <w:t xml:space="preserve"> </w:t>
      </w:r>
      <w:r w:rsidRPr="000D5312">
        <w:rPr>
          <w:lang w:val="en-US"/>
        </w:rPr>
        <w:t>|</w:t>
      </w:r>
      <w:r w:rsidRPr="000D5312">
        <w:t xml:space="preserve"> </w:t>
      </w:r>
      <w:r w:rsidRPr="000D5312">
        <w:rPr>
          <w:b/>
        </w:rPr>
        <w:t>Vytvořit základní úlohu</w:t>
      </w:r>
    </w:p>
    <w:p w:rsidR="000D5312" w:rsidRPr="000D5312" w:rsidRDefault="000D5312" w:rsidP="00035D35">
      <w:pPr>
        <w:pStyle w:val="Odstavecseseznamem"/>
      </w:pPr>
      <w:r w:rsidRPr="000D5312">
        <w:t>Vyplníme položky v zobrazeném průvodci tak, aby odpovídal našim požadavkům</w:t>
      </w:r>
    </w:p>
    <w:p w:rsidR="000D5312" w:rsidRPr="000D5312" w:rsidRDefault="000D5312" w:rsidP="00035D35">
      <w:pPr>
        <w:pStyle w:val="Odstavecseseznamem"/>
      </w:pPr>
      <w:r w:rsidRPr="000D5312">
        <w:t xml:space="preserve">Stiskneme </w:t>
      </w:r>
      <w:r w:rsidRPr="000D5312">
        <w:rPr>
          <w:b/>
        </w:rPr>
        <w:t>Dokončit</w:t>
      </w:r>
      <w:r w:rsidRPr="000D5312"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r w:rsidRPr="0075221F">
        <w:rPr>
          <w:i/>
        </w:rPr>
        <w:t>etc/crontab</w:t>
      </w:r>
      <w:r w:rsidRPr="0075221F">
        <w:t xml:space="preserve"> programu </w:t>
      </w:r>
      <w:r w:rsidRPr="0075221F">
        <w:rPr>
          <w:i/>
        </w:rPr>
        <w:t>cron</w:t>
      </w:r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/users/raugust</w:t>
      </w:r>
      <w:r w:rsidRPr="0053027C">
        <w:rPr>
          <w:i/>
          <w:sz w:val="16"/>
          <w:szCs w:val="16"/>
        </w:rPr>
        <w:t>yn</w:t>
      </w:r>
      <w:r w:rsidRPr="0053027C">
        <w:rPr>
          <w:i/>
          <w:sz w:val="16"/>
          <w:szCs w:val="16"/>
          <w:lang w:val="en-US"/>
        </w:rPr>
        <w:t>/RUIANTools/RUIANDownloader/RUIANDownloader.py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>Oživení RÚIAN Web Services s minimálním nastavením</w:t>
      </w:r>
      <w:bookmarkEnd w:id="57"/>
    </w:p>
    <w:p w:rsidR="00B572FE" w:rsidRPr="00B572FE" w:rsidRDefault="00B572FE" w:rsidP="00B572FE">
      <w:r>
        <w:t>Tato kapitola popisuje rychlý (quick</w:t>
      </w:r>
      <w:r>
        <w:rPr>
          <w:lang w:val="en-US"/>
        </w:rPr>
        <w:t>&amp;dirty)</w:t>
      </w:r>
      <w:r>
        <w:t xml:space="preserve"> způsob zprovoznění na operačním systému Windows</w:t>
      </w:r>
      <w:r w:rsidR="007B399F">
        <w:t xml:space="preserve"> a webovém serveru Apache</w:t>
      </w:r>
      <w:r>
        <w:t>.</w:t>
      </w:r>
      <w:r w:rsidR="007B399F">
        <w:t xml:space="preserve"> V závislosti na lokálním nastavení počítače a verzi operačního systému, mohou být některé kroky drobně odlišné. Oživení je nutné provádět buď přímo správcem systému, databáze a webového serveru, nebo alespoň pod jeho dohledem.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8F4607" w:rsidRDefault="006F1183" w:rsidP="008F4607">
      <w:r>
        <w:t>Zkontrolujeme, že na počítači jsou zprovozněny</w:t>
      </w:r>
      <w:r w:rsidR="007B399F">
        <w:t xml:space="preserve"> </w:t>
      </w:r>
      <w:r>
        <w:t xml:space="preserve">následující </w:t>
      </w:r>
      <w:r w:rsidR="007B399F">
        <w:t>komponenty</w:t>
      </w:r>
      <w:r w:rsidR="00B572FE">
        <w:t>: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Interpretr Python</w:t>
      </w:r>
      <w:r w:rsidR="00035D35">
        <w:t xml:space="preserve"> a k</w:t>
      </w:r>
      <w:r w:rsidRPr="00035D35">
        <w:t>nihovny psycopg2 a web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Webový server Apache</w:t>
      </w:r>
    </w:p>
    <w:p w:rsidR="007B399F" w:rsidRPr="00035D35" w:rsidRDefault="007B399F" w:rsidP="00035D35">
      <w:pPr>
        <w:pStyle w:val="Odstavecseseznamem"/>
        <w:numPr>
          <w:ilvl w:val="0"/>
          <w:numId w:val="37"/>
        </w:numPr>
      </w:pPr>
      <w:r w:rsidRPr="00035D35">
        <w:t>Databázový server PostGIS</w:t>
      </w:r>
    </w:p>
    <w:p w:rsidR="00B572FE" w:rsidRDefault="00035D35" w:rsidP="008F4607">
      <w:pPr>
        <w:pStyle w:val="Nadpis3"/>
      </w:pPr>
      <w:r>
        <w:t xml:space="preserve">1.1. </w:t>
      </w:r>
      <w:r w:rsidR="00B572FE" w:rsidRPr="008F4607">
        <w:t>Interpreter Python 2.7.5</w:t>
      </w:r>
      <w:r w:rsidR="008F4607">
        <w:t xml:space="preserve"> a k</w:t>
      </w:r>
      <w:r w:rsidR="008F4607" w:rsidRPr="008F4607">
        <w:t>nihovny</w:t>
      </w:r>
      <w:r w:rsidR="00B572FE" w:rsidRPr="008F4607">
        <w:t xml:space="preserve"> psycopg2</w:t>
      </w:r>
      <w:r w:rsidR="008F4607" w:rsidRPr="008F4607">
        <w:t xml:space="preserve"> a web</w:t>
      </w:r>
      <w:r w:rsidR="00B572FE" w:rsidRPr="008F4607">
        <w:t xml:space="preserve"> v Pythonu</w:t>
      </w:r>
    </w:p>
    <w:p w:rsidR="008F4607" w:rsidRPr="008F4607" w:rsidRDefault="008F4607" w:rsidP="008F4607">
      <w:r>
        <w:t xml:space="preserve">To provedeme například spuštěním interpreteru, </w:t>
      </w:r>
      <w:r w:rsidR="007B399F">
        <w:t>který bývá standardně nainstalován v c</w:t>
      </w:r>
      <w:r w:rsidR="007B399F">
        <w:rPr>
          <w:lang w:val="en-US"/>
        </w:rPr>
        <w:t>:\python27\</w:t>
      </w:r>
      <w:r w:rsidR="007B399F">
        <w:t xml:space="preserve">python.exe, </w:t>
      </w:r>
      <w:r>
        <w:t>kontrolou čísla verze a načtením obou modulů:</w:t>
      </w:r>
    </w:p>
    <w:p w:rsidR="008F4607" w:rsidRPr="008F4607" w:rsidRDefault="008F4607" w:rsidP="007B399F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191476" cy="2123599"/>
            <wp:effectExtent l="19050" t="0" r="0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FE" w:rsidRDefault="00035D35" w:rsidP="007B399F">
      <w:pPr>
        <w:pStyle w:val="Nadpis3"/>
      </w:pPr>
      <w:r>
        <w:t xml:space="preserve">1.2. </w:t>
      </w:r>
      <w:r w:rsidR="00B572FE" w:rsidRPr="00B572FE">
        <w:t>Server HTTP Apache</w:t>
      </w:r>
    </w:p>
    <w:p w:rsidR="00035D35" w:rsidRDefault="00035D35" w:rsidP="007B399F">
      <w:pPr>
        <w:keepNext/>
      </w:pPr>
      <w:r>
        <w:t>Od správce webového serveru získáme základní informace o webovém serveru: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1980"/>
        <w:gridCol w:w="7110"/>
      </w:tblGrid>
      <w:tr w:rsidR="00035D35" w:rsidRPr="00500EF6" w:rsidTr="00035D35">
        <w:tc>
          <w:tcPr>
            <w:tcW w:w="19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Co</w:t>
            </w:r>
          </w:p>
        </w:tc>
        <w:tc>
          <w:tcPr>
            <w:tcW w:w="711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035D35" w:rsidRDefault="00035D35" w:rsidP="00590902">
            <w:pPr>
              <w:spacing w:before="0" w:after="0"/>
            </w:pPr>
            <w:r>
              <w:t>Význam</w:t>
            </w:r>
          </w:p>
        </w:tc>
      </w:tr>
      <w:tr w:rsidR="00035D35" w:rsidTr="00035D35">
        <w:tc>
          <w:tcPr>
            <w:tcW w:w="198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Default="00035D35" w:rsidP="00590902">
            <w:pPr>
              <w:spacing w:before="0" w:after="0"/>
            </w:pPr>
            <w:r>
              <w:t>CestaApache</w:t>
            </w:r>
          </w:p>
        </w:tc>
        <w:tc>
          <w:tcPr>
            <w:tcW w:w="7110" w:type="dxa"/>
            <w:tcBorders>
              <w:top w:val="single" w:sz="4" w:space="0" w:color="4F81BD" w:themeColor="accent1"/>
            </w:tcBorders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Adresář, ve kterém je server nainstalován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JménoServeru</w:t>
            </w:r>
          </w:p>
        </w:tc>
        <w:tc>
          <w:tcPr>
            <w:tcW w:w="7110" w:type="dxa"/>
            <w:shd w:val="clear" w:color="auto" w:fill="F2DBDB" w:themeFill="accent2" w:themeFillTint="33"/>
          </w:tcPr>
          <w:p w:rsidR="00035D35" w:rsidRDefault="00035D35" w:rsidP="00590902">
            <w:pPr>
              <w:spacing w:before="0" w:after="0"/>
            </w:pPr>
            <w:r>
              <w:t>Jméno serveru, pod kterým je publikován do sítě internet. Místní odkaz je vždy localhost.</w:t>
            </w:r>
          </w:p>
        </w:tc>
      </w:tr>
      <w:tr w:rsidR="00035D35" w:rsidRPr="002969F1" w:rsidTr="00035D35">
        <w:tc>
          <w:tcPr>
            <w:tcW w:w="1980" w:type="dxa"/>
            <w:shd w:val="clear" w:color="auto" w:fill="auto"/>
          </w:tcPr>
          <w:p w:rsidR="00035D35" w:rsidRPr="00CD7934" w:rsidRDefault="00035D35" w:rsidP="00590902">
            <w:pPr>
              <w:spacing w:before="0" w:after="0"/>
            </w:pPr>
            <w:r>
              <w:t>Port</w:t>
            </w:r>
          </w:p>
        </w:tc>
        <w:tc>
          <w:tcPr>
            <w:tcW w:w="7110" w:type="dxa"/>
            <w:shd w:val="clear" w:color="auto" w:fill="auto"/>
          </w:tcPr>
          <w:p w:rsidR="00035D35" w:rsidRPr="009F1CE2" w:rsidRDefault="00035D35" w:rsidP="00590902">
            <w:pPr>
              <w:spacing w:before="0" w:after="0"/>
              <w:rPr>
                <w:lang w:val="en-US"/>
              </w:rPr>
            </w:pPr>
            <w:r>
              <w:t>Port, na kterém je server publikován</w:t>
            </w:r>
          </w:p>
        </w:tc>
      </w:tr>
    </w:tbl>
    <w:p w:rsidR="00035D35" w:rsidRDefault="00035D35" w:rsidP="00BE78EE">
      <w:pPr>
        <w:keepNext/>
        <w:spacing w:before="120"/>
        <w:rPr>
          <w:lang w:val="en-US"/>
        </w:rPr>
      </w:pPr>
      <w:r>
        <w:lastRenderedPageBreak/>
        <w:t>Spustíme správce serveru &lt;CestaApache&gt;</w:t>
      </w:r>
      <w:r>
        <w:rPr>
          <w:lang w:val="en-US"/>
        </w:rPr>
        <w:t>\</w:t>
      </w:r>
      <w:r>
        <w:t>bin\</w:t>
      </w:r>
      <w:r w:rsidRPr="00035D35">
        <w:rPr>
          <w:lang w:val="en-US"/>
        </w:rPr>
        <w:t>ApacheMonitor.exe</w:t>
      </w:r>
      <w:r>
        <w:rPr>
          <w:lang w:val="en-US"/>
        </w:rPr>
        <w:t xml:space="preserve"> a zkontrolujeme</w:t>
      </w:r>
      <w:r w:rsidR="00BA20F9">
        <w:rPr>
          <w:lang w:val="en-US"/>
        </w:rPr>
        <w:t xml:space="preserve">, </w:t>
      </w:r>
      <w:r w:rsidR="00BA20F9">
        <w:t>ž</w:t>
      </w:r>
      <w:r>
        <w:rPr>
          <w:lang w:val="en-US"/>
        </w:rPr>
        <w:t>e server běží, případně ho nastartujeme.</w:t>
      </w:r>
    </w:p>
    <w:p w:rsidR="00035D35" w:rsidRPr="00035D35" w:rsidRDefault="00BE78EE" w:rsidP="00BE78EE">
      <w:pPr>
        <w:spacing w:before="240"/>
        <w:jc w:val="center"/>
      </w:pPr>
      <w:r w:rsidRPr="00BE78EE">
        <w:drawing>
          <wp:inline distT="0" distB="0" distL="0" distR="0">
            <wp:extent cx="3349466" cy="2135981"/>
            <wp:effectExtent l="19050" t="0" r="3334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66" cy="2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9F" w:rsidRPr="007B399F" w:rsidRDefault="007B399F" w:rsidP="007B399F">
      <w:pPr>
        <w:spacing w:before="240"/>
        <w:jc w:val="center"/>
      </w:pPr>
    </w:p>
    <w:p w:rsidR="008F4607" w:rsidRDefault="00BE78EE" w:rsidP="00BE78EE">
      <w:pPr>
        <w:pStyle w:val="Nadpis3"/>
      </w:pPr>
      <w:r>
        <w:t xml:space="preserve">1.3. </w:t>
      </w:r>
      <w:r w:rsidR="00B572FE" w:rsidRPr="00B572FE">
        <w:t>Databázový server PostGIS</w:t>
      </w:r>
    </w:p>
    <w:p w:rsidR="00BE78EE" w:rsidRDefault="00BE78EE" w:rsidP="00BE78EE">
      <w:r>
        <w:t>Spustíme správce databáze pgAdmin a připojíme se k databázi, tím ověříme platnost jména a heslo, pokud je potřeba.</w:t>
      </w:r>
    </w:p>
    <w:p w:rsidR="00BE78EE" w:rsidRPr="00BE78EE" w:rsidRDefault="00BE78EE" w:rsidP="004862E6">
      <w:pPr>
        <w:spacing w:before="240"/>
        <w:jc w:val="center"/>
      </w:pPr>
      <w:r w:rsidRPr="00BE78EE">
        <w:drawing>
          <wp:inline distT="0" distB="0" distL="0" distR="0">
            <wp:extent cx="2224420" cy="2347712"/>
            <wp:effectExtent l="19050" t="0" r="4430" b="0"/>
            <wp:docPr id="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20" cy="23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  </w:t>
      </w:r>
      <w:r w:rsidRPr="00BE78EE">
        <w:drawing>
          <wp:inline distT="0" distB="0" distL="0" distR="0">
            <wp:extent cx="3149452" cy="2349795"/>
            <wp:effectExtent l="19050" t="0" r="0" b="0"/>
            <wp:docPr id="12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3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83" w:rsidRDefault="00CB7DF8" w:rsidP="006F1183">
      <w:pPr>
        <w:pStyle w:val="Nadpis2"/>
      </w:pPr>
      <w:bookmarkStart w:id="59" w:name="_Toc405546571"/>
      <w:r>
        <w:lastRenderedPageBreak/>
        <w:t xml:space="preserve">2. </w:t>
      </w:r>
      <w:r w:rsidR="006F1183">
        <w:t>Stažení knihovny RÚIAN Toolbox</w:t>
      </w:r>
      <w:bookmarkEnd w:id="59"/>
    </w:p>
    <w:p w:rsidR="00B572FE" w:rsidRDefault="00B572FE" w:rsidP="00BE78EE">
      <w:pPr>
        <w:keepNext/>
      </w:pPr>
      <w:r>
        <w:t xml:space="preserve">Stáhneme a </w:t>
      </w:r>
      <w:r w:rsidR="00C17135">
        <w:t>rozbalíme do zvoleného adresáře</w:t>
      </w:r>
      <w:r w:rsidR="00C17135">
        <w:rPr>
          <w:rStyle w:val="Znakapoznpodarou"/>
        </w:rPr>
        <w:footnoteReference w:id="11"/>
      </w:r>
      <w:r w:rsidR="00C17135">
        <w:t xml:space="preserve"> </w:t>
      </w:r>
      <w:r>
        <w:t>(dále jen TargetDir) knihovnu RÚIAN Toolbox z archivu</w:t>
      </w:r>
      <w:r w:rsidR="00AC3F02">
        <w:rPr>
          <w:rStyle w:val="Znakapoznpodarou"/>
        </w:rPr>
        <w:footnoteReference w:id="12"/>
      </w:r>
      <w:r>
        <w:t>. Do tohoto adresáře rozbalíme knihovnu</w:t>
      </w:r>
      <w:r w:rsidR="00AC3F02">
        <w:rPr>
          <w:rStyle w:val="Znakapoznpodarou"/>
        </w:rPr>
        <w:footnoteReference w:id="13"/>
      </w:r>
      <w:r>
        <w:t>.</w:t>
      </w:r>
    </w:p>
    <w:p w:rsidR="00B572FE" w:rsidRPr="00B572FE" w:rsidRDefault="00B572FE" w:rsidP="00BE78EE">
      <w:pPr>
        <w:spacing w:before="240"/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E" w:rsidRDefault="00BE78EE" w:rsidP="00BE78EE">
      <w:pPr>
        <w:pStyle w:val="Nadpis2"/>
      </w:pPr>
      <w:bookmarkStart w:id="60" w:name="_Toc405546572"/>
      <w:bookmarkStart w:id="61" w:name="_Toc405546573"/>
      <w:r>
        <w:t>3. Vytvoření databáze</w:t>
      </w:r>
      <w:bookmarkEnd w:id="61"/>
      <w:r>
        <w:t xml:space="preserve"> pro repliku RÚIAN</w:t>
      </w:r>
    </w:p>
    <w:p w:rsidR="00BE78EE" w:rsidRDefault="00BE78EE" w:rsidP="00BE78EE">
      <w:r>
        <w:t xml:space="preserve">Vytvoříme databázi pojmenovanou </w:t>
      </w:r>
      <w:r w:rsidRPr="00C56EFF">
        <w:rPr>
          <w:b/>
          <w:i/>
        </w:rPr>
        <w:t>ruian</w:t>
      </w:r>
      <w:r>
        <w:t xml:space="preserve"> podle přílohy A.</w:t>
      </w:r>
    </w:p>
    <w:p w:rsidR="00BE78EE" w:rsidRPr="00C56EFF" w:rsidRDefault="00BE78EE" w:rsidP="00BE78EE">
      <w:pPr>
        <w:spacing w:before="240"/>
        <w:jc w:val="center"/>
      </w:pPr>
      <w:r w:rsidRPr="00BE78EE">
        <w:drawing>
          <wp:inline distT="0" distB="0" distL="0" distR="0">
            <wp:extent cx="3428572" cy="2571429"/>
            <wp:effectExtent l="19050" t="0" r="428" b="0"/>
            <wp:docPr id="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72" cy="25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3C" w:rsidRDefault="00DE453C" w:rsidP="00DE453C">
      <w:pPr>
        <w:pStyle w:val="Nadpis2"/>
      </w:pPr>
      <w:bookmarkStart w:id="62" w:name="_Toc405546574"/>
      <w:r>
        <w:lastRenderedPageBreak/>
        <w:t>5. Nastavení importu do databáze</w:t>
      </w:r>
      <w:bookmarkEnd w:id="62"/>
    </w:p>
    <w:p w:rsidR="00DE453C" w:rsidRDefault="00DE453C" w:rsidP="00DE453C">
      <w:pPr>
        <w:keepNext/>
      </w:pPr>
      <w:r>
        <w:t xml:space="preserve">V souboru ImportRUIAN.cfg nastavíme </w:t>
      </w:r>
      <w:r w:rsidR="00C70764">
        <w:t xml:space="preserve">odpovídající </w:t>
      </w:r>
      <w:r>
        <w:t>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E453C" w:rsidRPr="00500EF6" w:rsidTr="0059090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E453C" w:rsidRDefault="00DE453C" w:rsidP="00590902">
            <w:pPr>
              <w:spacing w:before="0" w:after="0"/>
            </w:pPr>
            <w:r>
              <w:t>Význam</w:t>
            </w:r>
          </w:p>
        </w:tc>
      </w:tr>
      <w:tr w:rsidR="00DE453C" w:rsidTr="0059090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Default="00DE453C" w:rsidP="00590902">
            <w:pPr>
              <w:spacing w:beforeAutospacing="1" w:afterAutospacing="1"/>
            </w:pPr>
            <w:r w:rsidRPr="00C56EFF">
              <w:t>dbname</w:t>
            </w:r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rPr>
                <w:lang w:val="en-US"/>
              </w:rPr>
              <w:t>ruian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E453C" w:rsidRDefault="00DE453C" w:rsidP="00590902">
            <w:pPr>
              <w:spacing w:beforeAutospacing="1" w:afterAutospacing="1"/>
            </w:pPr>
            <w:r>
              <w:t>Uživatelské jméno, implicitně postgres</w:t>
            </w:r>
          </w:p>
        </w:tc>
      </w:tr>
      <w:tr w:rsidR="00DE453C" w:rsidRPr="002969F1" w:rsidTr="00590902">
        <w:tc>
          <w:tcPr>
            <w:tcW w:w="2437" w:type="dxa"/>
            <w:shd w:val="clear" w:color="auto" w:fill="auto"/>
          </w:tcPr>
          <w:p w:rsidR="00DE453C" w:rsidRPr="00CD7934" w:rsidRDefault="00DE453C" w:rsidP="00590902">
            <w:pPr>
              <w:spacing w:beforeAutospacing="1" w:afterAutospacing="1"/>
            </w:pPr>
            <w:r w:rsidRPr="00C56EFF">
              <w:t>password</w:t>
            </w:r>
          </w:p>
        </w:tc>
        <w:tc>
          <w:tcPr>
            <w:tcW w:w="6653" w:type="dxa"/>
            <w:shd w:val="clear" w:color="auto" w:fill="auto"/>
          </w:tcPr>
          <w:p w:rsidR="00DE453C" w:rsidRPr="009F1CE2" w:rsidRDefault="00DE453C" w:rsidP="00590902">
            <w:pPr>
              <w:spacing w:beforeAutospacing="1" w:afterAutospacing="1"/>
              <w:rPr>
                <w:lang w:val="en-US"/>
              </w:rPr>
            </w:pPr>
            <w:r>
              <w:t>Heslo, implicitně postgres</w:t>
            </w:r>
          </w:p>
        </w:tc>
      </w:tr>
    </w:tbl>
    <w:p w:rsidR="00C70764" w:rsidRDefault="00C70764" w:rsidP="00C70764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</w:pPr>
      <w:bookmarkStart w:id="63" w:name="_Toc405546575"/>
      <w:r>
        <w:t>buildServicesTables=True</w:t>
      </w:r>
      <w:r>
        <w:br/>
      </w:r>
      <w:r>
        <w:t>buildAutocompleteTables=True</w:t>
      </w:r>
      <w:r>
        <w:br/>
        <w:t>DATABASE_TYPE=PostGIS</w:t>
      </w:r>
      <w:r>
        <w:br/>
        <w:t xml:space="preserve">dbname=ruian </w:t>
      </w:r>
      <w:r>
        <w:br/>
      </w:r>
      <w:r>
        <w:t>host=localhost</w:t>
      </w:r>
      <w:r>
        <w:br/>
      </w:r>
      <w:r>
        <w:t>port=5432</w:t>
      </w:r>
      <w:r>
        <w:br/>
        <w:t>user=postgres</w:t>
      </w:r>
      <w:r>
        <w:br/>
        <w:t>password=postgres</w:t>
      </w:r>
      <w:r>
        <w:br/>
        <w:t>schemaName=default</w:t>
      </w:r>
      <w:r>
        <w:br/>
      </w:r>
      <w:r>
        <w:t>layers=AdresniMista,Ulice,Stavebni</w:t>
      </w:r>
      <w:r>
        <w:t>Objekty,CastiObci,Obce,Mop,Momc</w:t>
      </w:r>
      <w:r>
        <w:br/>
      </w:r>
      <w:r>
        <w:t>os4GeoPath=..\..\OSGeo4W_vfr\OSGeo4W.bat</w:t>
      </w:r>
    </w:p>
    <w:p w:rsidR="007E5CA9" w:rsidRDefault="007E5CA9" w:rsidP="007E5CA9">
      <w:pPr>
        <w:pStyle w:val="Nadpis2"/>
      </w:pPr>
      <w:r>
        <w:t>6. Nastavení serveru Apache</w:t>
      </w:r>
      <w:bookmarkEnd w:id="63"/>
    </w:p>
    <w:p w:rsidR="0046680B" w:rsidRDefault="007E5CA9" w:rsidP="007E5CA9">
      <w:r w:rsidRPr="00681BCF">
        <w:t xml:space="preserve">Publikujeme </w:t>
      </w:r>
      <w:r w:rsidR="000622E8">
        <w:t xml:space="preserve">zvolený </w:t>
      </w:r>
      <w:r w:rsidRPr="00681BCF">
        <w:t>adresář RUIANToolbox na serveru Apache</w:t>
      </w:r>
      <w:r w:rsidR="0046680B">
        <w:t xml:space="preserve"> v souboru ..\Apache\conf\</w:t>
      </w:r>
      <w:r w:rsidR="0046680B" w:rsidRPr="0046680B">
        <w:t>httpd.conf</w:t>
      </w:r>
      <w:r w:rsidR="0046680B">
        <w:t>:</w:t>
      </w:r>
    </w:p>
    <w:p w:rsidR="0046680B" w:rsidRPr="0046680B" w:rsidRDefault="0046680B" w:rsidP="0046680B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</w:rPr>
      </w:pPr>
      <w:r w:rsidRPr="0046680B">
        <w:rPr>
          <w:i/>
        </w:rPr>
        <w:t>ScriptAlias /ruian/ "</w:t>
      </w:r>
      <w:r>
        <w:rPr>
          <w:i/>
        </w:rPr>
        <w:t>&lt;Zvolená cesta&gt;</w:t>
      </w:r>
      <w:r w:rsidRPr="0046680B">
        <w:rPr>
          <w:i/>
        </w:rPr>
        <w:t>/RUIANToolbox-</w:t>
      </w:r>
      <w:r>
        <w:rPr>
          <w:i/>
        </w:rPr>
        <w:t>master/RUIANServices/services/"</w:t>
      </w:r>
      <w:r>
        <w:rPr>
          <w:i/>
        </w:rPr>
        <w:br/>
      </w:r>
      <w:r w:rsidRPr="0046680B">
        <w:rPr>
          <w:i/>
        </w:rPr>
        <w:t>&lt;Location "/ruian"&gt;</w:t>
      </w:r>
      <w:r>
        <w:rPr>
          <w:i/>
        </w:rPr>
        <w:br/>
      </w:r>
      <w:r w:rsidRPr="0046680B">
        <w:rPr>
          <w:i/>
        </w:rPr>
        <w:t xml:space="preserve">    Options None</w:t>
      </w:r>
      <w:r>
        <w:rPr>
          <w:i/>
        </w:rPr>
        <w:br/>
        <w:t xml:space="preserve">    Order allow,deny</w:t>
      </w:r>
      <w:r>
        <w:rPr>
          <w:i/>
        </w:rPr>
        <w:br/>
      </w:r>
      <w:r w:rsidRPr="0046680B">
        <w:rPr>
          <w:i/>
        </w:rPr>
        <w:t xml:space="preserve">    Allow from all</w:t>
      </w:r>
      <w:r>
        <w:rPr>
          <w:i/>
        </w:rPr>
        <w:br/>
      </w:r>
      <w:r w:rsidRPr="0046680B">
        <w:rPr>
          <w:i/>
        </w:rPr>
        <w:t>&lt;/Location&gt;</w:t>
      </w:r>
    </w:p>
    <w:p w:rsidR="0046680B" w:rsidRDefault="0046680B" w:rsidP="0046680B">
      <w:bookmarkStart w:id="64" w:name="_Toc405546576"/>
      <w:r>
        <w:t>a restartujeme server apache.</w:t>
      </w:r>
    </w:p>
    <w:p w:rsidR="007E5CA9" w:rsidRDefault="007E5CA9" w:rsidP="007E5CA9">
      <w:pPr>
        <w:pStyle w:val="Nadpis2"/>
      </w:pPr>
      <w:r>
        <w:t>7. Nastavení serveru WebServices</w:t>
      </w:r>
      <w:bookmarkEnd w:id="64"/>
    </w:p>
    <w:p w:rsidR="007E5CA9" w:rsidRDefault="007E5CA9" w:rsidP="007E5CA9">
      <w:r>
        <w:t>Nastavíme hotnot</w:t>
      </w:r>
      <w:r w:rsidR="006A4381">
        <w:t>y</w:t>
      </w:r>
      <w:r>
        <w:t xml:space="preserve"> </w:t>
      </w:r>
      <w:r w:rsidRPr="00291100">
        <w:t xml:space="preserve">servicesWebPath </w:t>
      </w:r>
      <w:r>
        <w:t xml:space="preserve">v souboru </w:t>
      </w:r>
      <w:r w:rsidRPr="00291100">
        <w:t>RUIANServices.cfg</w:t>
      </w:r>
      <w:r w:rsidR="006A4381">
        <w:t>:</w:t>
      </w:r>
    </w:p>
    <w:p w:rsidR="006A4381" w:rsidRPr="006A4381" w:rsidRDefault="006A4381" w:rsidP="006A4381">
      <w:pPr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i/>
          <w:szCs w:val="20"/>
        </w:rPr>
      </w:pPr>
      <w:r w:rsidRPr="006A4381">
        <w:rPr>
          <w:i/>
          <w:szCs w:val="20"/>
        </w:rPr>
        <w:t>servicesWebPath=</w:t>
      </w:r>
      <w:r w:rsidR="0046680B">
        <w:rPr>
          <w:i/>
          <w:szCs w:val="20"/>
        </w:rPr>
        <w:t>ruian</w:t>
      </w:r>
      <w:r w:rsidRPr="006A4381">
        <w:rPr>
          <w:i/>
          <w:szCs w:val="20"/>
        </w:rPr>
        <w:t>/rest.py/</w:t>
      </w:r>
      <w:r w:rsidRPr="006A4381">
        <w:rPr>
          <w:i/>
          <w:szCs w:val="20"/>
        </w:rPr>
        <w:br/>
      </w:r>
      <w:r w:rsidRPr="006A4381">
        <w:rPr>
          <w:i/>
          <w:szCs w:val="20"/>
        </w:rPr>
        <w:t>serverHTTP=localhost</w:t>
      </w:r>
    </w:p>
    <w:p w:rsidR="006F1183" w:rsidRDefault="007E5CA9" w:rsidP="004D17FE">
      <w:pPr>
        <w:pStyle w:val="Nadpis2"/>
      </w:pPr>
      <w:r>
        <w:t>8</w:t>
      </w:r>
      <w:r w:rsidR="00CB7DF8">
        <w:t xml:space="preserve">. </w:t>
      </w:r>
      <w:r w:rsidR="004D17FE">
        <w:t>Stažení dat a aktualizací</w:t>
      </w:r>
      <w:bookmarkEnd w:id="60"/>
      <w:r w:rsidR="00DE453C">
        <w:t>, import do databáze</w:t>
      </w:r>
    </w:p>
    <w:p w:rsidR="00B572FE" w:rsidRDefault="00B572FE" w:rsidP="00D54B41">
      <w:pPr>
        <w:keepNext/>
      </w:pPr>
      <w:r>
        <w:t>Spustíme script DownloadRUIAN.bat</w:t>
      </w:r>
      <w:r w:rsidR="00D54B41">
        <w:t>.</w:t>
      </w:r>
    </w:p>
    <w:p w:rsidR="00D54B41" w:rsidRPr="00B572FE" w:rsidRDefault="008F4607" w:rsidP="007B279D">
      <w:pPr>
        <w:spacing w:before="240"/>
        <w:jc w:val="center"/>
      </w:pPr>
      <w:r w:rsidRPr="008F4607">
        <w:rPr>
          <w:noProof/>
          <w:lang w:val="en-US" w:eastAsia="en-US"/>
        </w:rPr>
        <w:drawing>
          <wp:inline distT="0" distB="0" distL="0" distR="0">
            <wp:extent cx="4302919" cy="1857375"/>
            <wp:effectExtent l="19050" t="0" r="2381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9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00" w:rsidRPr="00681BCF" w:rsidRDefault="007E5CA9" w:rsidP="00291100">
      <w:pPr>
        <w:pStyle w:val="Nadpis2"/>
      </w:pPr>
      <w:bookmarkStart w:id="65" w:name="_Toc405546577"/>
      <w:r>
        <w:lastRenderedPageBreak/>
        <w:t>9</w:t>
      </w:r>
      <w:r w:rsidR="00291100" w:rsidRPr="00681BCF">
        <w:t>. Ověření dostupnosti a využívání služeb</w:t>
      </w:r>
      <w:bookmarkEnd w:id="65"/>
    </w:p>
    <w:p w:rsidR="00237FE4" w:rsidRPr="00092109" w:rsidRDefault="00DE453C" w:rsidP="00237FE4">
      <w:r>
        <w:t>Po doběhnutí skriptu DownloadRUIAN.bat, ověříme n</w:t>
      </w:r>
      <w:r w:rsidR="00291100" w:rsidRPr="00681BCF">
        <w:t xml:space="preserve">a adrese localhost/ruian/rest.py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="00291100"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sectPr w:rsidR="00237FE4" w:rsidRPr="00092109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3C09" w:rsidRDefault="004A3C09">
      <w:r>
        <w:separator/>
      </w:r>
    </w:p>
  </w:endnote>
  <w:endnote w:type="continuationSeparator" w:id="0">
    <w:p w:rsidR="004A3C09" w:rsidRDefault="004A3C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A96BBD">
      <w:rPr>
        <w:rFonts w:ascii="Arial" w:hAnsi="Arial" w:cs="Arial"/>
        <w:smallCaps/>
        <w:noProof/>
        <w:sz w:val="18"/>
        <w:szCs w:val="18"/>
      </w:rPr>
      <w:t>1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A96BBD">
      <w:rPr>
        <w:rFonts w:ascii="Arial" w:hAnsi="Arial" w:cs="Arial"/>
        <w:smallCaps/>
        <w:noProof/>
        <w:sz w:val="18"/>
        <w:szCs w:val="18"/>
      </w:rPr>
      <w:t>32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3B0262" w:rsidRDefault="007B399F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BA20F9">
      <w:rPr>
        <w:rFonts w:ascii="Arial" w:hAnsi="Arial" w:cs="Arial"/>
        <w:smallCaps/>
        <w:noProof/>
        <w:sz w:val="18"/>
        <w:szCs w:val="18"/>
      </w:rPr>
      <w:t>A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7B399F" w:rsidRDefault="007B399F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3C09" w:rsidRDefault="004A3C09">
      <w:r>
        <w:separator/>
      </w:r>
    </w:p>
  </w:footnote>
  <w:footnote w:type="continuationSeparator" w:id="0">
    <w:p w:rsidR="004A3C09" w:rsidRDefault="004A3C09">
      <w:r>
        <w:continuationSeparator/>
      </w:r>
    </w:p>
  </w:footnote>
  <w:footnote w:id="1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7B399F" w:rsidRPr="000F6663" w:rsidRDefault="007B399F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7B399F" w:rsidRDefault="007B399F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C17135" w:rsidRDefault="00C1713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5914D1">
        <w:t>Jméno a</w:t>
      </w:r>
      <w:r>
        <w:t>dresář</w:t>
      </w:r>
      <w:r w:rsidR="005914D1">
        <w:t>e</w:t>
      </w:r>
      <w:r>
        <w:t xml:space="preserve"> nesmí obsahovat mezery a znaky s diakritikou</w:t>
      </w:r>
    </w:p>
  </w:footnote>
  <w:footnote w:id="12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3">
    <w:p w:rsidR="007B399F" w:rsidRDefault="007B399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399F" w:rsidRPr="009B2F46" w:rsidRDefault="007B399F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929E5"/>
    <w:multiLevelType w:val="hybridMultilevel"/>
    <w:tmpl w:val="48D20736"/>
    <w:lvl w:ilvl="0" w:tplc="27009944">
      <w:start w:val="1"/>
      <w:numFmt w:val="bullet"/>
      <w:pStyle w:val="Odstavecseseznamem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EB44555"/>
    <w:multiLevelType w:val="hybridMultilevel"/>
    <w:tmpl w:val="366AE0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28F1740"/>
    <w:multiLevelType w:val="hybridMultilevel"/>
    <w:tmpl w:val="535079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6"/>
  </w:num>
  <w:num w:numId="9">
    <w:abstractNumId w:val="23"/>
  </w:num>
  <w:num w:numId="10">
    <w:abstractNumId w:val="2"/>
  </w:num>
  <w:num w:numId="11">
    <w:abstractNumId w:val="19"/>
  </w:num>
  <w:num w:numId="12">
    <w:abstractNumId w:val="24"/>
  </w:num>
  <w:num w:numId="13">
    <w:abstractNumId w:val="30"/>
  </w:num>
  <w:num w:numId="14">
    <w:abstractNumId w:val="31"/>
  </w:num>
  <w:num w:numId="15">
    <w:abstractNumId w:val="4"/>
  </w:num>
  <w:num w:numId="16">
    <w:abstractNumId w:val="35"/>
  </w:num>
  <w:num w:numId="17">
    <w:abstractNumId w:val="29"/>
  </w:num>
  <w:num w:numId="18">
    <w:abstractNumId w:val="16"/>
  </w:num>
  <w:num w:numId="19">
    <w:abstractNumId w:val="32"/>
  </w:num>
  <w:num w:numId="20">
    <w:abstractNumId w:val="12"/>
  </w:num>
  <w:num w:numId="21">
    <w:abstractNumId w:val="8"/>
  </w:num>
  <w:num w:numId="22">
    <w:abstractNumId w:val="25"/>
  </w:num>
  <w:num w:numId="23">
    <w:abstractNumId w:val="27"/>
  </w:num>
  <w:num w:numId="24">
    <w:abstractNumId w:val="36"/>
  </w:num>
  <w:num w:numId="25">
    <w:abstractNumId w:val="7"/>
  </w:num>
  <w:num w:numId="26">
    <w:abstractNumId w:val="3"/>
  </w:num>
  <w:num w:numId="27">
    <w:abstractNumId w:val="34"/>
  </w:num>
  <w:num w:numId="28">
    <w:abstractNumId w:val="20"/>
  </w:num>
  <w:num w:numId="29">
    <w:abstractNumId w:val="22"/>
  </w:num>
  <w:num w:numId="30">
    <w:abstractNumId w:val="21"/>
  </w:num>
  <w:num w:numId="31">
    <w:abstractNumId w:val="33"/>
  </w:num>
  <w:num w:numId="32">
    <w:abstractNumId w:val="13"/>
  </w:num>
  <w:num w:numId="33">
    <w:abstractNumId w:val="28"/>
  </w:num>
  <w:num w:numId="34">
    <w:abstractNumId w:val="18"/>
  </w:num>
  <w:num w:numId="35">
    <w:abstractNumId w:val="15"/>
  </w:num>
  <w:num w:numId="36">
    <w:abstractNumId w:val="14"/>
  </w:num>
  <w:num w:numId="3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15714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5D35"/>
    <w:rsid w:val="00036075"/>
    <w:rsid w:val="00050A51"/>
    <w:rsid w:val="00054361"/>
    <w:rsid w:val="00057599"/>
    <w:rsid w:val="000577BA"/>
    <w:rsid w:val="00057D13"/>
    <w:rsid w:val="000622E8"/>
    <w:rsid w:val="000662CE"/>
    <w:rsid w:val="00083A2F"/>
    <w:rsid w:val="0009016D"/>
    <w:rsid w:val="00092109"/>
    <w:rsid w:val="00092F88"/>
    <w:rsid w:val="00094C40"/>
    <w:rsid w:val="00097122"/>
    <w:rsid w:val="000B0015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D76B7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680B"/>
    <w:rsid w:val="00467AA3"/>
    <w:rsid w:val="004707D0"/>
    <w:rsid w:val="00473908"/>
    <w:rsid w:val="0047446E"/>
    <w:rsid w:val="00474A49"/>
    <w:rsid w:val="00476210"/>
    <w:rsid w:val="00480F70"/>
    <w:rsid w:val="004862E6"/>
    <w:rsid w:val="00487DE5"/>
    <w:rsid w:val="00493F02"/>
    <w:rsid w:val="0049570E"/>
    <w:rsid w:val="00495865"/>
    <w:rsid w:val="00496E35"/>
    <w:rsid w:val="004973C4"/>
    <w:rsid w:val="004A2008"/>
    <w:rsid w:val="004A3C09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4C87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14D1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5F57B2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4381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279D"/>
    <w:rsid w:val="007B399F"/>
    <w:rsid w:val="007B73C1"/>
    <w:rsid w:val="007C2F23"/>
    <w:rsid w:val="007C4922"/>
    <w:rsid w:val="007D57E7"/>
    <w:rsid w:val="007D603E"/>
    <w:rsid w:val="007D6421"/>
    <w:rsid w:val="007E3772"/>
    <w:rsid w:val="007E5CA9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1672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8F4607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3673"/>
    <w:rsid w:val="009F603E"/>
    <w:rsid w:val="00A00B18"/>
    <w:rsid w:val="00A04979"/>
    <w:rsid w:val="00A05E0A"/>
    <w:rsid w:val="00A0671E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57EE3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96BBD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20F9"/>
    <w:rsid w:val="00BA52EF"/>
    <w:rsid w:val="00BB4745"/>
    <w:rsid w:val="00BB6180"/>
    <w:rsid w:val="00BC3288"/>
    <w:rsid w:val="00BC449A"/>
    <w:rsid w:val="00BC7CC5"/>
    <w:rsid w:val="00BD57B7"/>
    <w:rsid w:val="00BD5E0C"/>
    <w:rsid w:val="00BD7748"/>
    <w:rsid w:val="00BE2D4A"/>
    <w:rsid w:val="00BE3EB5"/>
    <w:rsid w:val="00BE76BA"/>
    <w:rsid w:val="00BE78EE"/>
    <w:rsid w:val="00BF2D88"/>
    <w:rsid w:val="00C076A9"/>
    <w:rsid w:val="00C07739"/>
    <w:rsid w:val="00C1032C"/>
    <w:rsid w:val="00C14E74"/>
    <w:rsid w:val="00C17135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764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453C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4BF7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304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045A4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035D35"/>
    <w:pPr>
      <w:numPr>
        <w:numId w:val="36"/>
      </w:numPr>
      <w:spacing w:before="0" w:after="200" w:line="276" w:lineRule="auto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2F67DA"/>
    <w:rsid w:val="00313905"/>
    <w:rsid w:val="00353B6B"/>
    <w:rsid w:val="003705E9"/>
    <w:rsid w:val="00383019"/>
    <w:rsid w:val="003D7B8D"/>
    <w:rsid w:val="00507D97"/>
    <w:rsid w:val="00540D9C"/>
    <w:rsid w:val="00556C20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671F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7D3341-DFDB-4AF1-8329-3FBBD4C24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32</Pages>
  <Words>4424</Words>
  <Characters>25221</Characters>
  <Application>Microsoft Office Word</Application>
  <DocSecurity>0</DocSecurity>
  <Lines>210</Lines>
  <Paragraphs>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29586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20</cp:revision>
  <cp:lastPrinted>2014-11-10T06:06:00Z</cp:lastPrinted>
  <dcterms:created xsi:type="dcterms:W3CDTF">2014-12-05T11:41:00Z</dcterms:created>
  <dcterms:modified xsi:type="dcterms:W3CDTF">2014-12-11T08:47:00Z</dcterms:modified>
</cp:coreProperties>
</file>