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 : FONDEMENTS DE L'INGÉNIERIE PÉDAGOGIQUE</w:t>
      </w:r>
    </w:p>
    <w:p>
      <w:pPr>
        <w:pStyle w:val="Heading2"/>
      </w:pPr>
      <w:r>
        <w:t>Structure EDRACT — 45 minutes</w:t>
      </w:r>
    </w:p>
    <w:p>
      <w:r>
        <w:rPr>
          <w:b/>
        </w:rPr>
        <w:t>Parcours</w:t>
      </w:r>
      <w:r>
        <w:t xml:space="preserve"> : 10 modules (8-12 heures)</w:t>
      </w:r>
    </w:p>
    <w:p>
      <w:r>
        <w:rPr>
          <w:b/>
        </w:rPr>
        <w:t>Niveau</w:t>
      </w:r>
      <w:r>
        <w:t xml:space="preserve"> : débutant à intermédiaire</w:t>
      </w:r>
    </w:p>
    <w:p>
      <w:r>
        <w:rPr>
          <w:b/>
        </w:rPr>
        <w:t>Certification</w:t>
      </w:r>
      <w:r>
        <w:t xml:space="preserve"> : badge « Ingénieur pédagogique certifié TLS »</w:t>
      </w:r>
    </w:p>
    <w:p>
      <w:pPr>
        <w:pStyle w:val="IntenseQuote"/>
      </w:pPr>
      <w:r>
        <w:rPr>
          <w:b/>
        </w:rPr>
        <w:t>Version corrigée du 2026-07-23.</w:t>
      </w:r>
      <w:r>
        <w:t xml:space="preserve"> Le fond de ce module est solide : il est</w:t>
      </w:r>
    </w:p>
    <w:p>
      <w:pPr>
        <w:pStyle w:val="IntenseQuote"/>
      </w:pPr>
      <w:r>
        <w:t>conservé presque intégralement. Quatre corrections portent sur des</w:t>
      </w:r>
    </w:p>
    <w:p>
      <w:pPr>
        <w:pStyle w:val="IntenseQuote"/>
      </w:pPr>
      <w:r>
        <w:t>statistiques non sourcées, un cas présenté comme réel, une surqualification</w:t>
      </w:r>
    </w:p>
    <w:p>
      <w:pPr>
        <w:pStyle w:val="IntenseQuote"/>
      </w:pPr>
      <w:r>
        <w:t>(« discipline scientifique ») et les références. Journal complet en fin de</w:t>
      </w:r>
    </w:p>
    <w:p>
      <w:pPr>
        <w:pStyle w:val="IntenseQuote"/>
      </w:pPr>
      <w:r>
        <w:t>document.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📖 INTRODUCTION</w:t>
      </w:r>
    </w:p>
    <w:p>
      <w:pPr>
        <w:pStyle w:val="Heading3"/>
      </w:pPr>
      <w:r>
        <w:t>Contexte et enjeu</w:t>
      </w:r>
    </w:p>
    <w:p>
      <w:r>
        <w:t>L'ingénierie pédagogique n'est pas « faire des slides ». C'est une **discipline</w:t>
      </w:r>
    </w:p>
    <w:p>
      <w:r>
        <w:t>d'ingénierie** : elle conçoit des dispositifs en s'appuyant sur ce que la</w:t>
      </w:r>
    </w:p>
    <w:p>
      <w:r>
        <w:t>recherche établit — psychologie cognitive, sciences de l'apprentissage — comme</w:t>
      </w:r>
    </w:p>
    <w:p>
      <w:r>
        <w:t>l'ingénieur civil s'appuie sur la physique des matériaux.</w:t>
      </w:r>
    </w:p>
    <w:p>
      <w:r>
        <w:t>Cette distinction compte pour tout le parcours : plusieurs des modèles que vous</w:t>
      </w:r>
    </w:p>
    <w:p>
      <w:r>
        <w:t>allez rencontrer (ADDIE au module 2, Kirkpatrick au module 6) sont des **cadres</w:t>
      </w:r>
    </w:p>
    <w:p>
      <w:r>
        <w:t>de pratique éprouvés par l'usage**, pas des théories validées expérimentalement.</w:t>
      </w:r>
    </w:p>
    <w:p>
      <w:r>
        <w:t>Savoir lesquels reposent sur des preuves et lesquels reposent sur la convention</w:t>
      </w:r>
    </w:p>
    <w:p>
      <w:r>
        <w:t>fait partie du métier.</w:t>
      </w:r>
    </w:p>
    <w:p>
      <w:r>
        <w:t>La question à laquelle ce métier répond :</w:t>
      </w:r>
    </w:p>
    <w:p>
      <w:pPr>
        <w:pStyle w:val="IntenseQuote"/>
      </w:pPr>
      <w:r>
        <w:t>*« Comment concevoir des expériences d'apprentissage qui transforment</w:t>
      </w:r>
    </w:p>
    <w:p>
      <w:pPr>
        <w:pStyle w:val="IntenseQuote"/>
      </w:pPr>
      <w:r>
        <w:t>réellement les compétences ? »*</w:t>
      </w:r>
    </w:p>
    <w:p>
      <w:pPr>
        <w:pStyle w:val="Heading3"/>
      </w:pPr>
      <w:r>
        <w:t>Le problème central : le transfert</w:t>
      </w:r>
    </w:p>
    <w:p>
      <w:r>
        <w:t>Une part importante de ce qui est appris en formation ne se retrouve jamais en</w:t>
      </w:r>
    </w:p>
    <w:p>
      <w:r>
        <w:t>situation de travail. C'est ce que la littérature appelle le **problème du</w:t>
      </w:r>
    </w:p>
    <w:p>
      <w:r>
        <w:t>transfert*</w:t>
      </w:r>
      <w:r>
        <w:rPr>
          <w:i/>
        </w:rPr>
        <w:t xml:space="preserve">, documenté depuis les années 1980. </w:t>
      </w:r>
      <w:r>
        <w:t>[à sourcer]*</w:t>
      </w:r>
    </w:p>
    <w:p>
      <w:r>
        <w:t xml:space="preserve">⚠️ </w:t>
      </w:r>
      <w:r>
        <w:rPr>
          <w:b/>
        </w:rPr>
        <w:t>Méfiez-vous des chiffres qui circulent sur ce sujet</w:t>
      </w:r>
      <w:r>
        <w:t xml:space="preserve"> — « 10 % », « 30 % »,</w:t>
      </w:r>
    </w:p>
    <w:p>
      <w:r>
        <w:t>« 70 % ». Ils varient énormément selon les sources, et les plus cités remontent à</w:t>
      </w:r>
    </w:p>
    <w:p>
      <w:r>
        <w:t>des estimations de praticiens, pas à des mesures. Vous les verrez partout dans</w:t>
      </w:r>
    </w:p>
    <w:p>
      <w:r>
        <w:t>les présentations commerciales du secteur. Un ingénieur pédagogique sérieux ne</w:t>
      </w:r>
    </w:p>
    <w:p>
      <w:r>
        <w:t>les reprend pas.</w:t>
      </w:r>
    </w:p>
    <w:p>
      <w:r>
        <w:t xml:space="preserve">Ce qui est établi, en revanche, c'est </w:t>
      </w:r>
      <w:r>
        <w:rPr>
          <w:b/>
        </w:rPr>
        <w:t>ce qui détermine le transfert</w:t>
      </w:r>
      <w:r>
        <w:t xml:space="preserve"> : le</w:t>
      </w:r>
    </w:p>
    <w:p>
      <w:r>
        <w:t>soutien du responsable hiérarchique, l'occasion réelle d'appliquer, et la</w:t>
      </w:r>
    </w:p>
    <w:p>
      <w:r>
        <w:t>cohérence entre ce que la formation demande et ce que l'organisation récompense.</w:t>
      </w:r>
    </w:p>
    <w:p>
      <w:r>
        <w:rPr>
          <w:i/>
        </w:rPr>
        <w:t>[à sourcer : Baldwin &amp; Ford, 1988]</w:t>
      </w:r>
    </w:p>
    <w:p>
      <w:r>
        <w:t>C'est là-dessus que ce parcours va vous outiller.</w:t>
      </w:r>
    </w:p>
    <w:p>
      <w:pPr>
        <w:pStyle w:val="Heading3"/>
      </w:pPr>
      <w:r>
        <w:t>🎯 Ce que vous allez apprendre</w:t>
      </w:r>
    </w:p>
    <w:p>
      <w:pPr>
        <w:pStyle w:val="ListBullet"/>
      </w:pPr>
      <w:r>
        <w:t>✅ Définir l'ingénierie pédagogique et son périmètre</w:t>
      </w:r>
    </w:p>
    <w:p>
      <w:pPr>
        <w:pStyle w:val="ListBullet"/>
      </w:pPr>
      <w:r>
        <w:t>✅ Identifier les 5 rôles clés de l'ingénieur pédagogique</w:t>
      </w:r>
    </w:p>
    <w:p>
      <w:pPr>
        <w:pStyle w:val="ListBullet"/>
      </w:pPr>
      <w:r>
        <w:t>✅ Comprendre l'écosystème formation (acteurs, processus)</w:t>
      </w:r>
    </w:p>
    <w:p>
      <w:pPr>
        <w:pStyle w:val="ListBullet"/>
      </w:pPr>
      <w:r>
        <w:t>✅ Diagnostiquer un besoin de formation face à un besoin d'organisation</w:t>
      </w:r>
    </w:p>
    <w:p>
      <w:pPr>
        <w:pStyle w:val="ListBullet"/>
      </w:pPr>
      <w:r>
        <w:t>✅ Articuler votre valeur ajoutée auprès des commanditaires</w:t>
      </w:r>
    </w:p>
    <w:p>
      <w:pPr>
        <w:pStyle w:val="Heading3"/>
      </w:pPr>
      <w:r>
        <w:t>⏱️ Durée et format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Activité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Durée</w:t>
            </w:r>
          </w:p>
        </w:tc>
      </w:tr>
      <w:tr>
        <w:tc>
          <w:tcPr>
            <w:tcW w:type="dxa" w:w="4320"/>
          </w:tcPr>
          <w:p>
            <w:r/>
            <w:r>
              <w:t>Lecture du contenu</w:t>
            </w:r>
          </w:p>
        </w:tc>
        <w:tc>
          <w:tcPr>
            <w:tcW w:type="dxa" w:w="4320"/>
          </w:tcPr>
          <w:p>
            <w:r/>
            <w:r>
              <w:t>12 min</w:t>
            </w:r>
          </w:p>
        </w:tc>
      </w:tr>
      <w:tr>
        <w:tc>
          <w:tcPr>
            <w:tcW w:type="dxa" w:w="4320"/>
          </w:tcPr>
          <w:p>
            <w:r/>
            <w:r>
              <w:t>Vidéo intégrée</w:t>
            </w:r>
          </w:p>
        </w:tc>
        <w:tc>
          <w:tcPr>
            <w:tcW w:type="dxa" w:w="4320"/>
          </w:tcPr>
          <w:p>
            <w:r/>
            <w:r>
              <w:t>8 min</w:t>
            </w:r>
          </w:p>
        </w:tc>
      </w:tr>
      <w:tr>
        <w:tc>
          <w:tcPr>
            <w:tcW w:type="dxa" w:w="4320"/>
          </w:tcPr>
          <w:p>
            <w:r/>
            <w:r>
              <w:t>Quiz + journal réflexif</w:t>
            </w:r>
          </w:p>
        </w:tc>
        <w:tc>
          <w:tcPr>
            <w:tcW w:type="dxa" w:w="4320"/>
          </w:tcPr>
          <w:p>
            <w:r/>
            <w:r>
              <w:t>10 min</w:t>
            </w:r>
          </w:p>
        </w:tc>
      </w:tr>
      <w:tr>
        <w:tc>
          <w:tcPr>
            <w:tcW w:type="dxa" w:w="4320"/>
          </w:tcPr>
          <w:p>
            <w:r/>
            <w:r>
              <w:t>Exercice pratique</w:t>
            </w:r>
          </w:p>
        </w:tc>
        <w:tc>
          <w:tcPr>
            <w:tcW w:type="dxa" w:w="4320"/>
          </w:tcPr>
          <w:p>
            <w:r/>
            <w:r>
              <w:t>15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45 min</w:t>
            </w:r>
          </w:p>
        </w:tc>
      </w:tr>
    </w:tbl>
    <w:p>
      <w:pPr>
        <w:pStyle w:val="Heading3"/>
      </w:pPr>
      <w:r>
        <w:t>💡 Pourquoi c'est important</w:t>
      </w:r>
    </w:p>
    <w:p>
      <w:r>
        <w:rPr>
          <w:b/>
        </w:rPr>
        <w:t>Sans fondations solides</w:t>
      </w:r>
      <w:r>
        <w:t>, vous allez :</w:t>
      </w:r>
    </w:p>
    <w:p>
      <w:pPr>
        <w:pStyle w:val="ListBullet"/>
      </w:pPr>
      <w:r>
        <w:t>❌ concevoir des formations parce qu'elles sont demandées, pas parce qu'elles sont utiles</w:t>
      </w:r>
    </w:p>
    <w:p>
      <w:pPr>
        <w:pStyle w:val="ListBullet"/>
      </w:pPr>
      <w:r>
        <w:t>❌ confondre symptôme et cause — la formation n'est pas toujours la solution</w:t>
      </w:r>
    </w:p>
    <w:p>
      <w:pPr>
        <w:pStyle w:val="ListBullet"/>
      </w:pPr>
      <w:r>
        <w:t>❌ mesurer la satisfaction au lieu de l'impact</w:t>
      </w:r>
    </w:p>
    <w:p>
      <w:r>
        <w:rPr>
          <w:b/>
        </w:rPr>
        <w:t>Avec des fondations solides</w:t>
      </w:r>
      <w:r>
        <w:t xml:space="preserve"> :</w:t>
      </w:r>
    </w:p>
    <w:p>
      <w:pPr>
        <w:pStyle w:val="ListBullet"/>
      </w:pPr>
      <w:r>
        <w:t>✅ vous devenez un interlocuteur stratégique, pas un exécutant</w:t>
      </w:r>
    </w:p>
    <w:p>
      <w:pPr>
        <w:pStyle w:val="ListBullet"/>
      </w:pPr>
      <w:r>
        <w:t>✅ vous savez défendre — ou refuser — un projet</w:t>
      </w:r>
    </w:p>
    <w:p>
      <w:pPr>
        <w:pStyle w:val="ListBullet"/>
      </w:pPr>
      <w:r>
        <w:t>✅ vous concevez ce qui produit un effet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1️⃣ ENGAGEMENT — Le piège de la formation inutile</w:t>
      </w:r>
    </w:p>
    <w:p>
      <w:pPr>
        <w:pStyle w:val="Heading3"/>
      </w:pPr>
      <w:r>
        <w:t>🎬 Scénario — composé à partir de situations courantes, pas d'un cas unique</w:t>
      </w:r>
    </w:p>
    <w:p>
      <w:r>
        <w:t>Sarah, DRH d'une PME de 300 personnes, appelle un prestataire :</w:t>
      </w:r>
    </w:p>
    <w:p>
      <w:pPr>
        <w:pStyle w:val="IntenseQuote"/>
      </w:pPr>
      <w:r>
        <w:t>*« Nos commerciaux ne vendent pas assez. On veut une formation "Techniques de</w:t>
      </w:r>
    </w:p>
    <w:p>
      <w:pPr>
        <w:pStyle w:val="IntenseQuote"/>
      </w:pPr>
      <w:r>
        <w:t>vente" pour 50 personnes. Budget : 30 K€. Quand pouvez-vous commencer ? »*</w:t>
      </w:r>
    </w:p>
    <w:p>
      <w:r>
        <w:rPr>
          <w:b/>
        </w:rPr>
        <w:t>Le prestataire classique répond</w:t>
      </w:r>
      <w:r>
        <w:t xml:space="preserve"> :</w:t>
      </w:r>
    </w:p>
    <w:p>
      <w:pPr>
        <w:pStyle w:val="IntenseQuote"/>
      </w:pPr>
      <w:r>
        <w:t>*« Parfait ! On démarre la semaine prochaine. Deux jours en présentiel plus du</w:t>
      </w:r>
    </w:p>
    <w:p>
      <w:pPr>
        <w:pStyle w:val="IntenseQuote"/>
      </w:pPr>
      <w:r>
        <w:t>e-learning. »*</w:t>
      </w:r>
    </w:p>
    <w:p>
      <w:r>
        <w:t>Formation livrée. Satisfaction élevée. Trois mois plus tard, rien n'a bougé côté</w:t>
      </w:r>
    </w:p>
    <w:p>
      <w:r>
        <w:t xml:space="preserve">ventes. </w:t>
      </w:r>
      <w:r>
        <w:rPr>
          <w:i/>
        </w:rPr>
        <w:t>« La formation ne marche pas. »</w:t>
      </w:r>
    </w:p>
    <w:p>
      <w:r>
        <w:rPr>
          <w:b/>
        </w:rPr>
        <w:t>L'ingénieur pédagogique répond autrement</w:t>
      </w:r>
      <w:r>
        <w:t xml:space="preserve"> :</w:t>
      </w:r>
    </w:p>
    <w:p>
      <w:pPr>
        <w:pStyle w:val="IntenseQuote"/>
      </w:pPr>
      <w:r>
        <w:t>*« Avant de parler formation, je veux comprendre le problème. Puis-je poser</w:t>
      </w:r>
    </w:p>
    <w:p>
      <w:pPr>
        <w:pStyle w:val="IntenseQuote"/>
      </w:pPr>
      <w:r>
        <w:t>cinq questions ? »*</w:t>
      </w:r>
    </w:p>
    <w:p>
      <w:r>
        <w:rPr>
          <w:b/>
        </w:rPr>
        <w:t>Les questions diagnostiques</w:t>
      </w:r>
    </w:p>
    <w:p>
      <w:pPr>
        <w:pStyle w:val="ListNumber"/>
      </w:pPr>
      <w:r>
        <w:t>Quelles sont vos données de vente réelles — des chiffres, pas un ressenti ?</w:t>
      </w:r>
    </w:p>
    <w:p>
      <w:pPr>
        <w:pStyle w:val="ListNumber"/>
      </w:pPr>
      <w:r>
        <w:t>Vos commerciaux savent-ils vendre ? (test de compétences)</w:t>
      </w:r>
    </w:p>
    <w:p>
      <w:pPr>
        <w:pStyle w:val="ListNumber"/>
      </w:pPr>
      <w:r>
        <w:t>Ont-ils les outils nécessaires ? (CRM, argumentaires)</w:t>
      </w:r>
    </w:p>
    <w:p>
      <w:pPr>
        <w:pStyle w:val="ListNumber"/>
      </w:pPr>
      <w:r>
        <w:t>Quels obstacles rencontrent-ils sur le terrain ? (entretiens)</w:t>
      </w:r>
    </w:p>
    <w:p>
      <w:pPr>
        <w:pStyle w:val="ListNumber"/>
      </w:pPr>
      <w:r>
        <w:t>Qu'attendent réellement vos clients ? (enquête)</w:t>
      </w:r>
    </w:p>
    <w:p>
      <w:r>
        <w:rPr>
          <w:b/>
        </w:rPr>
        <w:t>Ce que le diagnostic révèle</w:t>
      </w:r>
    </w:p>
    <w:p>
      <w:r>
        <w:t>Le problème n'est pas un manque de compétences en vente. C'est :</w:t>
      </w:r>
    </w:p>
    <w:p>
      <w:pPr>
        <w:pStyle w:val="ListBullet"/>
      </w:pPr>
      <w:r>
        <w:t>un CRM obsolète — 48 heures de délai de réponse client</w:t>
      </w:r>
    </w:p>
    <w:p>
      <w:pPr>
        <w:pStyle w:val="ListBullet"/>
      </w:pPr>
      <w:r>
        <w:t>un processus de validation des devis de 7 jours</w:t>
      </w:r>
    </w:p>
    <w:p>
      <w:pPr>
        <w:pStyle w:val="ListBullet"/>
      </w:pPr>
      <w:r>
        <w:t>une offre positionnée 15 % au-dessus du marché</w:t>
      </w:r>
    </w:p>
    <w:p>
      <w:pPr>
        <w:pStyle w:val="ListBullet"/>
      </w:pPr>
      <w:r>
        <w:t>une rotation élevée des commerciaux — un sujet RH, pas un sujet formation</w:t>
      </w:r>
    </w:p>
    <w:p>
      <w:r>
        <w:rPr>
          <w:b/>
        </w:rPr>
        <w:t>Ce qui est alors proposé</w:t>
      </w:r>
    </w:p>
    <w:p>
      <w:pPr>
        <w:pStyle w:val="ListBullet"/>
      </w:pPr>
      <w:r>
        <w:t>❌ pas de formation aux techniques de vente : ils savent déjà</w:t>
      </w:r>
    </w:p>
    <w:p>
      <w:pPr>
        <w:pStyle w:val="ListBullet"/>
      </w:pPr>
      <w:r>
        <w:t>✅ optimisation du processus (CRM, validation)</w:t>
      </w:r>
    </w:p>
    <w:p>
      <w:pPr>
        <w:pStyle w:val="ListBullet"/>
      </w:pPr>
      <w:r>
        <w:t>✅ une formation courte : « vendre malgré les contraintes »</w:t>
      </w:r>
    </w:p>
    <w:p>
      <w:pPr>
        <w:pStyle w:val="ListBullet"/>
      </w:pPr>
      <w:r>
        <w:t>✅ un accompagnement de terrain avec les managers</w:t>
      </w:r>
    </w:p>
    <w:p>
      <w:r>
        <w:rPr>
          <w:b/>
        </w:rPr>
        <w:t>Ce que ce scénario illustre</w:t>
      </w:r>
    </w:p>
    <w:p>
      <w:pPr>
        <w:pStyle w:val="ListBullet"/>
      </w:pPr>
      <w:r>
        <w:t>Le budget initialement demandé aurait porté sur un problème qui n'existait pas.</w:t>
      </w:r>
    </w:p>
    <w:p>
      <w:pPr>
        <w:pStyle w:val="ListBullet"/>
      </w:pPr>
      <w:r>
        <w:t>Les causes identifiées relèvent de l'organisation, pas de la compétence.</w:t>
      </w:r>
    </w:p>
    <w:p>
      <w:pPr>
        <w:pStyle w:val="ListBullet"/>
      </w:pPr>
      <w:r>
        <w:t>Une formation aurait produit de la satisfaction, et rien d'autre.</w:t>
      </w:r>
    </w:p>
    <w:p>
      <w:pPr>
        <w:pStyle w:val="Heading3"/>
      </w:pPr>
      <w:r>
        <w:t>🤔 Question clé</w:t>
      </w:r>
    </w:p>
    <w:p>
      <w:r>
        <w:t>*« Combien de temps sépare la demande que je reçois de la première question que</w:t>
      </w:r>
    </w:p>
    <w:p>
      <w:r>
        <w:t>je pose ? »*</w:t>
      </w:r>
    </w:p>
    <w:p>
      <w:r>
        <w:t>Si la réponse est « aucun », ce module va changer votre pratique.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2️⃣ DÉCOUVRIR — Contenu principal</w:t>
      </w:r>
    </w:p>
    <w:p>
      <w:pPr>
        <w:pStyle w:val="Heading3"/>
      </w:pPr>
      <w:r>
        <w:t>📚 PARTIE 1 : Qu'est-ce que l'ingénierie pédagogique ?</w:t>
      </w:r>
    </w:p>
    <w:p>
      <w:r>
        <w:rPr>
          <w:b/>
        </w:rPr>
        <w:t>Définition</w:t>
      </w:r>
      <w:r>
        <w:t xml:space="preserve"> : l'ensemble des méthodes et outils permettant de concevoir,</w:t>
      </w:r>
    </w:p>
    <w:p>
      <w:r>
        <w:t>développer, mettre en œuvre et évaluer des dispositifs de formation efficaces, en</w:t>
      </w:r>
    </w:p>
    <w:p>
      <w:r>
        <w:t>s'appuyant sur les sciences de l'éducation et la psychologie cognitive.</w:t>
      </w:r>
    </w:p>
    <w:p>
      <w:r>
        <w:rPr>
          <w:b/>
        </w:rPr>
        <w:t>Traduction concrète</w:t>
      </w:r>
      <w:r>
        <w:t xml:space="preserve"> : l'ingénierie pédagogique, c'est **l'architecture de</w:t>
      </w:r>
    </w:p>
    <w:p>
      <w:r>
        <w:t>l'apprentissage**. Comme un architecte :</w:t>
      </w:r>
    </w:p>
    <w:p>
      <w:pPr>
        <w:pStyle w:val="ListNumber"/>
      </w:pPr>
      <w:r>
        <w:rPr>
          <w:b/>
        </w:rPr>
        <w:t>Analyser</w:t>
      </w:r>
      <w:r>
        <w:t xml:space="preserve"> — à quoi va servir le bâtiment ?</w:t>
      </w:r>
    </w:p>
    <w:p>
      <w:pPr>
        <w:pStyle w:val="ListNumber"/>
      </w:pPr>
      <w:r>
        <w:rPr>
          <w:b/>
        </w:rPr>
        <w:t>Concevoir</w:t>
      </w:r>
      <w:r>
        <w:t xml:space="preserve"> — plans, matériaux, structure</w:t>
      </w:r>
    </w:p>
    <w:p>
      <w:pPr>
        <w:pStyle w:val="ListNumber"/>
      </w:pPr>
      <w:r>
        <w:rPr>
          <w:b/>
        </w:rPr>
        <w:t>Construire</w:t>
      </w:r>
      <w:r>
        <w:t xml:space="preserve"> — suivi de chantier, qualité</w:t>
      </w:r>
    </w:p>
    <w:p>
      <w:pPr>
        <w:pStyle w:val="ListNumber"/>
      </w:pPr>
      <w:r>
        <w:rPr>
          <w:b/>
        </w:rPr>
        <w:t>Valider</w:t>
      </w:r>
      <w:r>
        <w:t xml:space="preserve"> — le bâtiment répond-il au besoin ?</w:t>
      </w:r>
    </w:p>
    <w:p>
      <w:pPr>
        <w:pStyle w:val="Heading4"/>
      </w:pPr>
      <w:r>
        <w:t>Les 5 phases (détaillées au module 2)</w:t>
      </w:r>
    </w:p>
    <w:p>
      <w:pPr>
        <w:ind w:left="360"/>
      </w:pPr>
      <w:r>
        <w:rPr>
          <w:rFonts w:ascii="Consolas" w:hAnsi="Consolas"/>
          <w:sz w:val="17"/>
        </w:rPr>
        <w:t>1. ANALYSER</w:t>
        <w:br/>
        <w:t xml:space="preserve">   ├─ Diagnostic du besoin réel</w:t>
        <w:br/>
        <w:t xml:space="preserve">   ├─ Public cible (personas)</w:t>
        <w:br/>
        <w:t xml:space="preserve">   └─ Contraintes (temps, budget, technique)</w:t>
        <w:br/>
        <w:br/>
        <w:t>2. CONCEVOIR</w:t>
        <w:br/>
        <w:t xml:space="preserve">   ├─ Objectifs pédagogiques</w:t>
        <w:br/>
        <w:t xml:space="preserve">   ├─ Scénario pédagogique</w:t>
        <w:br/>
        <w:t xml:space="preserve">   └─ Modalités</w:t>
        <w:br/>
        <w:br/>
        <w:t>3. DÉVELOPPER</w:t>
        <w:br/>
        <w:t xml:space="preserve">   ├─ Production des contenus</w:t>
        <w:br/>
        <w:t xml:space="preserve">   ├─ Intégration plateforme</w:t>
        <w:br/>
        <w:t xml:space="preserve">   └─ Test du prototype</w:t>
        <w:br/>
        <w:br/>
        <w:t>4. METTRE EN ŒUVRE</w:t>
        <w:br/>
        <w:t xml:space="preserve">   ├─ Déploiement</w:t>
        <w:br/>
        <w:t xml:space="preserve">   ├─ Communication</w:t>
        <w:br/>
        <w:t xml:space="preserve">   └─ Support</w:t>
        <w:br/>
        <w:br/>
        <w:t>5. ÉVALUER</w:t>
        <w:br/>
        <w:t xml:space="preserve">   ├─ Les quatre niveaux (module 6)</w:t>
        <w:br/>
        <w:t xml:space="preserve">   ├─ Impact métier</w:t>
        <w:br/>
        <w:t xml:space="preserve">   └─ Amélioration continue</w:t>
        <w:br/>
        <w:br/>
        <w:t>⟲ Le cycle est itératif : les allers-retours sont la norme.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2 : Les 5 rôles de l'ingénieur pédagogique</w:t>
      </w:r>
    </w:p>
    <w:p>
      <w:pPr>
        <w:pStyle w:val="Heading4"/>
      </w:pPr>
      <w:r>
        <w:t>Rôle 1 — Consultant / analyste</w:t>
      </w:r>
    </w:p>
    <w:p>
      <w:r>
        <w:rPr>
          <w:b/>
        </w:rPr>
        <w:t>Mission</w:t>
      </w:r>
      <w:r>
        <w:t xml:space="preserve"> : diagnostiquer le vrai besoin.</w:t>
      </w:r>
    </w:p>
    <w:p>
      <w:r>
        <w:rPr>
          <w:b/>
        </w:rPr>
        <w:t>Compétences</w:t>
      </w:r>
      <w:r>
        <w:t xml:space="preserve"> : conduite d'entretiens, analyse de données, pensée systémique.</w:t>
      </w:r>
    </w:p>
    <w:p>
      <w:r>
        <w:rPr>
          <w:i/>
        </w:rPr>
        <w:t>Exemple</w:t>
      </w:r>
      <w:r>
        <w:t xml:space="preserve"> — le commanditaire dit « on veut une formation Excel ». Vous demandez</w:t>
      </w:r>
    </w:p>
    <w:p>
      <w:r>
        <w:t>« quel problème métier voulez-vous résoudre ? ». Réponse : « mes équipes perdent</w:t>
      </w:r>
    </w:p>
    <w:p>
      <w:r>
        <w:t>du temps à faire des rapports à la main. » → la solution est l'automatisation des</w:t>
      </w:r>
    </w:p>
    <w:p>
      <w:r>
        <w:t>rapports, pas une formation Excel avancé.</w:t>
      </w:r>
    </w:p>
    <w:p>
      <w:pPr>
        <w:pStyle w:val="Heading4"/>
      </w:pPr>
      <w:r>
        <w:t>Rôle 2 — Concepteur pédagogique</w:t>
      </w:r>
    </w:p>
    <w:p>
      <w:r>
        <w:rPr>
          <w:b/>
        </w:rPr>
        <w:t>Mission</w:t>
      </w:r>
      <w:r>
        <w:t xml:space="preserve"> : créer l'architecture pédagogique.</w:t>
      </w:r>
    </w:p>
    <w:p>
      <w:r>
        <w:rPr>
          <w:b/>
        </w:rPr>
        <w:t>Compétences</w:t>
      </w:r>
      <w:r>
        <w:t xml:space="preserve"> : scénarisation, maîtrise des théories de l'apprentissage,</w:t>
      </w:r>
    </w:p>
    <w:p>
      <w:r>
        <w:t>design appliqué à la formation.</w:t>
      </w:r>
    </w:p>
    <w:p>
      <w:r>
        <w:rPr>
          <w:b/>
        </w:rPr>
        <w:t>Livrables</w:t>
      </w:r>
      <w:r>
        <w:t xml:space="preserve"> : storyboard, arbre des objectifs, parcours apprenant.</w:t>
      </w:r>
    </w:p>
    <w:p>
      <w:pPr>
        <w:pStyle w:val="Heading4"/>
      </w:pPr>
      <w:r>
        <w:t>Rôle 3 — Chef de projet</w:t>
      </w:r>
    </w:p>
    <w:p>
      <w:r>
        <w:rPr>
          <w:b/>
        </w:rPr>
        <w:t>Mission</w:t>
      </w:r>
      <w:r>
        <w:t xml:space="preserve"> : orchestrer la production.</w:t>
      </w:r>
    </w:p>
    <w:p>
      <w:r>
        <w:rPr>
          <w:b/>
        </w:rPr>
        <w:t>Compétences</w:t>
      </w:r>
      <w:r>
        <w:t xml:space="preserve"> : planification, budget, coordination d'équipes.</w:t>
      </w:r>
    </w:p>
    <w:p>
      <w:pPr>
        <w:pStyle w:val="Heading4"/>
      </w:pPr>
      <w:r>
        <w:t>Rôle 4 — Producteur de contenus</w:t>
      </w:r>
    </w:p>
    <w:p>
      <w:r>
        <w:rPr>
          <w:b/>
        </w:rPr>
        <w:t>Mission</w:t>
      </w:r>
      <w:r>
        <w:t xml:space="preserve"> : créer les ressources.</w:t>
      </w:r>
    </w:p>
    <w:p>
      <w:r>
        <w:rPr>
          <w:b/>
        </w:rPr>
        <w:t>Compétences</w:t>
      </w:r>
      <w:r>
        <w:t xml:space="preserve"> : écriture pédagogique, production vidéo, outils auteur, design.</w:t>
      </w:r>
    </w:p>
    <w:p>
      <w:pPr>
        <w:pStyle w:val="Heading4"/>
      </w:pPr>
      <w:r>
        <w:t>Rôle 5 — Évaluateur</w:t>
      </w:r>
    </w:p>
    <w:p>
      <w:r>
        <w:rPr>
          <w:b/>
        </w:rPr>
        <w:t>Mission</w:t>
      </w:r>
      <w:r>
        <w:t xml:space="preserve"> : mesurer l'impact et améliorer.</w:t>
      </w:r>
    </w:p>
    <w:p>
      <w:r>
        <w:rPr>
          <w:b/>
        </w:rPr>
        <w:t>Compétences</w:t>
      </w:r>
      <w:r>
        <w:t xml:space="preserve"> : dispositifs d'évaluation (module 6), analyse des données</w:t>
      </w:r>
    </w:p>
    <w:p>
      <w:r>
        <w:t>d'usage, mesure du transfert.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3 : L'écosystème formation</w:t>
      </w:r>
    </w:p>
    <w:p>
      <w:pPr>
        <w:pStyle w:val="Heading4"/>
      </w:pPr>
      <w:r>
        <w:t>Les acteurs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Acteur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Rôle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Relation avec l'IP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Commanditaire</w:t>
            </w:r>
          </w:p>
        </w:tc>
        <w:tc>
          <w:tcPr>
            <w:tcW w:type="dxa" w:w="2880"/>
          </w:tcPr>
          <w:p>
            <w:r/>
            <w:r>
              <w:t>Demande la formation, finance</w:t>
            </w:r>
          </w:p>
        </w:tc>
        <w:tc>
          <w:tcPr>
            <w:tcW w:type="dxa" w:w="2880"/>
          </w:tcPr>
          <w:p>
            <w:r/>
            <w:r>
              <w:t>Client interne, définit le besoin métier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Expert métier</w:t>
            </w:r>
          </w:p>
        </w:tc>
        <w:tc>
          <w:tcPr>
            <w:tcW w:type="dxa" w:w="2880"/>
          </w:tcPr>
          <w:p>
            <w:r/>
            <w:r>
              <w:t>Détient le savoir technique</w:t>
            </w:r>
          </w:p>
        </w:tc>
        <w:tc>
          <w:tcPr>
            <w:tcW w:type="dxa" w:w="2880"/>
          </w:tcPr>
          <w:p>
            <w:r/>
            <w:r>
              <w:t>Source du contenu, valide l'exactitude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Formateur</w:t>
            </w:r>
          </w:p>
        </w:tc>
        <w:tc>
          <w:tcPr>
            <w:tcW w:type="dxa" w:w="2880"/>
          </w:tcPr>
          <w:p>
            <w:r/>
            <w:r>
              <w:t>Anime les sessions</w:t>
            </w:r>
          </w:p>
        </w:tc>
        <w:tc>
          <w:tcPr>
            <w:tcW w:type="dxa" w:w="2880"/>
          </w:tcPr>
          <w:p>
            <w:r/>
            <w:r>
              <w:t>Co-conception, retour terrain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Apprenant</w:t>
            </w:r>
          </w:p>
        </w:tc>
        <w:tc>
          <w:tcPr>
            <w:tcW w:type="dxa" w:w="2880"/>
          </w:tcPr>
          <w:p>
            <w:r/>
            <w:r>
              <w:t>Bénéficiaire final</w:t>
            </w:r>
          </w:p>
        </w:tc>
        <w:tc>
          <w:tcPr>
            <w:tcW w:type="dxa" w:w="2880"/>
          </w:tcPr>
          <w:p>
            <w:r/>
            <w:r>
              <w:t>Entretiens, test du prototype, retours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Responsable hiérarchique</w:t>
            </w:r>
          </w:p>
        </w:tc>
        <w:tc>
          <w:tcPr>
            <w:tcW w:type="dxa" w:w="2880"/>
          </w:tcPr>
          <w:p>
            <w:r/>
            <w:r>
              <w:t>Accompagne le transfert</w:t>
            </w:r>
          </w:p>
        </w:tc>
        <w:tc>
          <w:tcPr>
            <w:tcW w:type="dxa" w:w="2880"/>
          </w:tcPr>
          <w:p>
            <w:r/>
            <w:r>
              <w:t>Relais terrain, mesure l'application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RH / Formation</w:t>
            </w:r>
          </w:p>
        </w:tc>
        <w:tc>
          <w:tcPr>
            <w:tcW w:type="dxa" w:w="2880"/>
          </w:tcPr>
          <w:p>
            <w:r/>
            <w:r>
              <w:t>Gère le catalogue</w:t>
            </w:r>
          </w:p>
        </w:tc>
        <w:tc>
          <w:tcPr>
            <w:tcW w:type="dxa" w:w="2880"/>
          </w:tcPr>
          <w:p>
            <w:r/>
            <w:r>
              <w:t>Partenaire stratégique, budget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DSI</w:t>
            </w:r>
          </w:p>
        </w:tc>
        <w:tc>
          <w:tcPr>
            <w:tcW w:type="dxa" w:w="2880"/>
          </w:tcPr>
          <w:p>
            <w:r/>
            <w:r>
              <w:t>Gère la plateforme</w:t>
            </w:r>
          </w:p>
        </w:tc>
        <w:tc>
          <w:tcPr>
            <w:tcW w:type="dxa" w:w="2880"/>
          </w:tcPr>
          <w:p>
            <w:r/>
            <w:r>
              <w:t>Partenaire technique, contraintes</w:t>
            </w:r>
          </w:p>
        </w:tc>
      </w:tr>
    </w:tbl>
    <w:p>
      <w:pPr>
        <w:pStyle w:val="Heading4"/>
      </w:pPr>
      <w:r>
        <w:t>Matrice RACI 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Tâche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IP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Commanditaire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Expert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Formateur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Apprenant</w:t>
            </w:r>
          </w:p>
        </w:tc>
      </w:tr>
      <w:tr>
        <w:tc>
          <w:tcPr>
            <w:tcW w:type="dxa" w:w="1440"/>
          </w:tcPr>
          <w:p>
            <w:r/>
            <w:r>
              <w:t>Analyse du besoin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</w:tr>
      <w:tr>
        <w:tc>
          <w:tcPr>
            <w:tcW w:type="dxa" w:w="1440"/>
          </w:tcPr>
          <w:p>
            <w:r/>
            <w:r>
              <w:t>Définir les objectifs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Créer les contenus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C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Valider les contenus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Animer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R/A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t>Évaluer l'impact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R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A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  <w:tc>
          <w:tcPr>
            <w:tcW w:type="dxa" w:w="1440"/>
          </w:tcPr>
          <w:p>
            <w:r/>
            <w:r>
              <w:t>C</w:t>
            </w:r>
          </w:p>
        </w:tc>
        <w:tc>
          <w:tcPr>
            <w:tcW w:type="dxa" w:w="1440"/>
          </w:tcPr>
          <w:p>
            <w:r/>
            <w:r>
              <w:t>I</w:t>
            </w:r>
          </w:p>
        </w:tc>
      </w:tr>
    </w:tbl>
    <w:p>
      <w:r>
        <w:rPr>
          <w:i/>
        </w:rPr>
        <w:t>R = réalise · A = approuve · C = consulté · I = informé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4 : Formation ou problème d'organisation ?</w:t>
      </w:r>
    </w:p>
    <w:p>
      <w:r>
        <w:rPr>
          <w:b/>
        </w:rPr>
        <w:t>C'est la compétence critique</w:t>
      </w:r>
      <w:r>
        <w:t xml:space="preserve"> : savoir dire non à une formation inutile.</w:t>
      </w:r>
    </w:p>
    <w:p>
      <w:pPr>
        <w:pStyle w:val="Heading4"/>
      </w:pPr>
      <w:r>
        <w:t>Grille de diagnostic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 OUI → 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 NON → autre solution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Savent-ils déjà comment faire ?</w:t>
            </w:r>
          </w:p>
        </w:tc>
        <w:tc>
          <w:tcPr>
            <w:tcW w:type="dxa" w:w="2880"/>
          </w:tcPr>
          <w:p>
            <w:r/>
            <w:r>
              <w:t>Non → manque de compétences</w:t>
            </w:r>
          </w:p>
        </w:tc>
        <w:tc>
          <w:tcPr>
            <w:tcW w:type="dxa" w:w="2880"/>
          </w:tcPr>
          <w:p>
            <w:r/>
            <w:r>
              <w:t>Oui → problème de motivation ou de processus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Ont-ils les outils pour appliquer ?</w:t>
            </w:r>
          </w:p>
        </w:tc>
        <w:tc>
          <w:tcPr>
            <w:tcW w:type="dxa" w:w="2880"/>
          </w:tcPr>
          <w:p>
            <w:r/>
            <w:r>
              <w:t>Oui, disponibles</w:t>
            </w:r>
          </w:p>
        </w:tc>
        <w:tc>
          <w:tcPr>
            <w:tcW w:type="dxa" w:w="2880"/>
          </w:tcPr>
          <w:p>
            <w:r/>
            <w:r>
              <w:t>Non → investir dans les outils d'abord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L'environnement permet-il d'appliquer ?</w:t>
            </w:r>
          </w:p>
        </w:tc>
        <w:tc>
          <w:tcPr>
            <w:tcW w:type="dxa" w:w="2880"/>
          </w:tcPr>
          <w:p>
            <w:r/>
            <w:r>
              <w:t>Oui, le management soutient</w:t>
            </w:r>
          </w:p>
        </w:tc>
        <w:tc>
          <w:tcPr>
            <w:tcW w:type="dxa" w:w="2880"/>
          </w:tcPr>
          <w:p>
            <w:r/>
            <w:r>
              <w:t>Non → travailler le management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Y a-t-il une conséquence à ne pas appliquer ?</w:t>
            </w:r>
          </w:p>
        </w:tc>
        <w:tc>
          <w:tcPr>
            <w:tcW w:type="dxa" w:w="2880"/>
          </w:tcPr>
          <w:p>
            <w:r/>
            <w:r>
              <w:t>Oui, c'est évalué</w:t>
            </w:r>
          </w:p>
        </w:tc>
        <w:tc>
          <w:tcPr>
            <w:tcW w:type="dxa" w:w="2880"/>
          </w:tcPr>
          <w:p>
            <w:r/>
            <w:r>
              <w:t>Non → problème de système de reconnaissance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Le problème est-il récurrent ?</w:t>
            </w:r>
          </w:p>
        </w:tc>
        <w:tc>
          <w:tcPr>
            <w:tcW w:type="dxa" w:w="2880"/>
          </w:tcPr>
          <w:p>
            <w:r/>
            <w:r>
              <w:t>Oui</w:t>
            </w:r>
          </w:p>
        </w:tc>
        <w:tc>
          <w:tcPr>
            <w:tcW w:type="dxa" w:w="2880"/>
          </w:tcPr>
          <w:p>
            <w:r/>
            <w:r>
              <w:t>Non → cas ponctuel, pas de formation</w:t>
            </w:r>
          </w:p>
        </w:tc>
      </w:tr>
    </w:tbl>
    <w:p>
      <w:pPr>
        <w:pStyle w:val="Heading4"/>
      </w:pPr>
      <w:r>
        <w:t>Cas 1 — « Nos managers ne délèguent pas »</w:t>
      </w:r>
    </w:p>
    <w:p>
      <w:r>
        <w:t xml:space="preserve">❌ </w:t>
      </w:r>
      <w:r>
        <w:rPr>
          <w:b/>
        </w:rPr>
        <w:t>Réflexe</w:t>
      </w:r>
      <w:r>
        <w:t xml:space="preserve"> : formation « techniques de délégation ».</w:t>
      </w:r>
    </w:p>
    <w:p>
      <w:r>
        <w:t xml:space="preserve">✅ </w:t>
      </w:r>
      <w:r>
        <w:rPr>
          <w:b/>
        </w:rPr>
        <w:t>Diagnostic</w:t>
      </w:r>
      <w:r>
        <w:t xml:space="preserve"> : en entretien, deux raisons ressortent — « je n'ai pas le temps</w:t>
      </w:r>
    </w:p>
    <w:p>
      <w:r>
        <w:t>de former » et « quand je délègue, c'est mal fait, donc je refais ».</w:t>
      </w:r>
    </w:p>
    <w:p>
      <w:r>
        <w:t xml:space="preserve">✅ </w:t>
      </w:r>
      <w:r>
        <w:rPr>
          <w:b/>
        </w:rPr>
        <w:t>Solution réelle</w:t>
      </w:r>
      <w:r>
        <w:t xml:space="preserve"> :</w:t>
      </w:r>
    </w:p>
    <w:p>
      <w:pPr>
        <w:pStyle w:val="ListBullet"/>
      </w:pPr>
      <w:r>
        <w:t>une formation courte (2 h) sur la méthode de délégation</w:t>
      </w:r>
    </w:p>
    <w:p>
      <w:pPr>
        <w:pStyle w:val="ListBullet"/>
      </w:pPr>
      <w:r>
        <w:rPr>
          <w:b/>
        </w:rPr>
        <w:t>+ changer les critères d'évaluation des managers</w:t>
      </w:r>
      <w:r>
        <w:t xml:space="preserve"> : les évaluer sur le</w:t>
      </w:r>
    </w:p>
    <w:p>
      <w:r>
        <w:t xml:space="preserve">  développement de leur équipe, pas seulement sur les résultats</w:t>
      </w:r>
    </w:p>
    <w:p>
      <w:pPr>
        <w:pStyle w:val="ListBullet"/>
      </w:pPr>
      <w:r>
        <w:rPr>
          <w:b/>
        </w:rPr>
        <w:t>+ fournir des outils</w:t>
      </w:r>
      <w:r>
        <w:t xml:space="preserve"> : grille de délégation, trame de retour</w:t>
      </w:r>
    </w:p>
    <w:p>
      <w:pPr>
        <w:pStyle w:val="Heading4"/>
      </w:pPr>
      <w:r>
        <w:t>Cas 2 — « Nos commerciaux ne remplissent pas le CRM »</w:t>
      </w:r>
    </w:p>
    <w:p>
      <w:r>
        <w:t xml:space="preserve">❌ </w:t>
      </w:r>
      <w:r>
        <w:rPr>
          <w:b/>
        </w:rPr>
        <w:t>Réflexe</w:t>
      </w:r>
      <w:r>
        <w:t xml:space="preserve"> : formation « utilisation du CRM ».</w:t>
      </w:r>
    </w:p>
    <w:p>
      <w:r>
        <w:t xml:space="preserve">✅ </w:t>
      </w:r>
      <w:r>
        <w:rPr>
          <w:b/>
        </w:rPr>
        <w:t>Diagnostic</w:t>
      </w:r>
      <w:r>
        <w:t xml:space="preserve"> : le test de compétences montre qu'ils savent l'utiliser. Le</w:t>
      </w:r>
    </w:p>
    <w:p>
      <w:r>
        <w:t>vrai problème : quinze champs obligatoires, et aucune valeur perçue — *« je</w:t>
      </w:r>
    </w:p>
    <w:p>
      <w:r>
        <w:t>remplis pour la direction, ça ne me sert à rien »*.</w:t>
      </w:r>
    </w:p>
    <w:p>
      <w:r>
        <w:t xml:space="preserve">✅ </w:t>
      </w:r>
      <w:r>
        <w:rPr>
          <w:b/>
        </w:rPr>
        <w:t>Solution réelle</w:t>
      </w:r>
      <w:r>
        <w:t xml:space="preserve"> :</w:t>
      </w:r>
    </w:p>
    <w:p>
      <w:pPr>
        <w:pStyle w:val="ListBullet"/>
      </w:pPr>
      <w:r>
        <w:rPr>
          <w:b/>
        </w:rPr>
        <w:t>simplifier le CRM</w:t>
      </w:r>
      <w:r>
        <w:t xml:space="preserve"> — cinq champs essentiels</w:t>
      </w:r>
    </w:p>
    <w:p>
      <w:pPr>
        <w:pStyle w:val="ListBullet"/>
      </w:pPr>
      <w:r>
        <w:rPr>
          <w:b/>
        </w:rPr>
        <w:t>rendre la valeur visible</w:t>
      </w:r>
      <w:r>
        <w:t xml:space="preserve"> — un tableau de bord commercial personnel</w:t>
      </w:r>
    </w:p>
    <w:p>
      <w:pPr>
        <w:pStyle w:val="ListBullet"/>
      </w:pPr>
      <w:r>
        <w:t>une micro-formation de 15 minutes pour l'utiliser</w:t>
      </w:r>
    </w:p>
    <w:p>
      <w:r>
        <w:rPr>
          <w:b/>
        </w:rPr>
        <w:t>Le point commun des deux cas</w:t>
      </w:r>
      <w:r>
        <w:t xml:space="preserve"> : la formation seule aurait échoué, parce que</w:t>
      </w:r>
    </w:p>
    <w:p>
      <w:r>
        <w:t>l'obstacle n'était pas la compétence.</w:t>
      </w:r>
    </w:p>
    <w:p>
      <w:pPr>
        <w:jc w:val="center"/>
      </w:pPr>
      <w:r>
        <w:t>________________________________________</w:t>
      </w:r>
    </w:p>
    <w:p>
      <w:pPr>
        <w:pStyle w:val="Heading3"/>
      </w:pPr>
      <w:r>
        <w:t>📚 PARTIE 5 : Les compétences de l'ingénieur pédagogique</w:t>
      </w:r>
    </w:p>
    <w:p>
      <w:pPr>
        <w:pStyle w:val="Heading4"/>
      </w:pPr>
      <w:r>
        <w:t>Compétences techniques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Domaine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Compétences clés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Niveau requis</w:t>
            </w:r>
          </w:p>
        </w:tc>
      </w:tr>
      <w:tr>
        <w:tc>
          <w:tcPr>
            <w:tcW w:type="dxa" w:w="2880"/>
          </w:tcPr>
          <w:p>
            <w:r/>
            <w:r>
              <w:t>Pédagogie</w:t>
            </w:r>
          </w:p>
        </w:tc>
        <w:tc>
          <w:tcPr>
            <w:tcW w:type="dxa" w:w="2880"/>
          </w:tcPr>
          <w:p>
            <w:r/>
            <w:r>
              <w:t>Théories de l'apprentissage, objectifs, évaluation</w:t>
            </w:r>
          </w:p>
        </w:tc>
        <w:tc>
          <w:tcPr>
            <w:tcW w:type="dxa" w:w="2880"/>
          </w:tcPr>
          <w:p>
            <w:r/>
            <w:r>
              <w:t>⭐⭐⭐ Essentiel</w:t>
            </w:r>
          </w:p>
        </w:tc>
      </w:tr>
      <w:tr>
        <w:tc>
          <w:tcPr>
            <w:tcW w:type="dxa" w:w="2880"/>
          </w:tcPr>
          <w:p>
            <w:r/>
            <w:r>
              <w:t>Gestion de projet</w:t>
            </w:r>
          </w:p>
        </w:tc>
        <w:tc>
          <w:tcPr>
            <w:tcW w:type="dxa" w:w="2880"/>
          </w:tcPr>
          <w:p>
            <w:r/>
            <w:r>
              <w:t>Planification, budget, coordination</w:t>
            </w:r>
          </w:p>
        </w:tc>
        <w:tc>
          <w:tcPr>
            <w:tcW w:type="dxa" w:w="2880"/>
          </w:tcPr>
          <w:p>
            <w:r/>
            <w:r>
              <w:t>⭐⭐⭐ Essentiel</w:t>
            </w:r>
          </w:p>
        </w:tc>
      </w:tr>
      <w:tr>
        <w:tc>
          <w:tcPr>
            <w:tcW w:type="dxa" w:w="2880"/>
          </w:tcPr>
          <w:p>
            <w:r/>
            <w:r>
              <w:t>Conception</w:t>
            </w:r>
          </w:p>
        </w:tc>
        <w:tc>
          <w:tcPr>
            <w:tcW w:type="dxa" w:w="2880"/>
          </w:tcPr>
          <w:p>
            <w:r/>
            <w:r>
              <w:t>Scénarisation, narration, expérience utilisateur</w:t>
            </w:r>
          </w:p>
        </w:tc>
        <w:tc>
          <w:tcPr>
            <w:tcW w:type="dxa" w:w="2880"/>
          </w:tcPr>
          <w:p>
            <w:r/>
            <w:r>
              <w:t>⭐⭐ Important</w:t>
            </w:r>
          </w:p>
        </w:tc>
      </w:tr>
      <w:tr>
        <w:tc>
          <w:tcPr>
            <w:tcW w:type="dxa" w:w="2880"/>
          </w:tcPr>
          <w:p>
            <w:r/>
            <w:r>
              <w:t>Production</w:t>
            </w:r>
          </w:p>
        </w:tc>
        <w:tc>
          <w:tcPr>
            <w:tcW w:type="dxa" w:w="2880"/>
          </w:tcPr>
          <w:p>
            <w:r/>
            <w:r>
              <w:t>Vidéo, graphisme, outils auteur</w:t>
            </w:r>
          </w:p>
        </w:tc>
        <w:tc>
          <w:tcPr>
            <w:tcW w:type="dxa" w:w="2880"/>
          </w:tcPr>
          <w:p>
            <w:r/>
            <w:r>
              <w:t>⭐⭐ Important</w:t>
            </w:r>
          </w:p>
        </w:tc>
      </w:tr>
      <w:tr>
        <w:tc>
          <w:tcPr>
            <w:tcW w:type="dxa" w:w="2880"/>
          </w:tcPr>
          <w:p>
            <w:r/>
            <w:r>
              <w:t>Données</w:t>
            </w:r>
          </w:p>
        </w:tc>
        <w:tc>
          <w:tcPr>
            <w:tcW w:type="dxa" w:w="2880"/>
          </w:tcPr>
          <w:p>
            <w:r/>
            <w:r>
              <w:t>Analyse d'usage, tableurs</w:t>
            </w:r>
          </w:p>
        </w:tc>
        <w:tc>
          <w:tcPr>
            <w:tcW w:type="dxa" w:w="2880"/>
          </w:tcPr>
          <w:p>
            <w:r/>
            <w:r>
              <w:t>⭐⭐ Important</w:t>
            </w:r>
          </w:p>
        </w:tc>
      </w:tr>
      <w:tr>
        <w:tc>
          <w:tcPr>
            <w:tcW w:type="dxa" w:w="2880"/>
          </w:tcPr>
          <w:p>
            <w:r/>
            <w:r>
              <w:t>Technique</w:t>
            </w:r>
          </w:p>
        </w:tc>
        <w:tc>
          <w:tcPr>
            <w:tcW w:type="dxa" w:w="2880"/>
          </w:tcPr>
          <w:p>
            <w:r/>
            <w:r>
              <w:t>Plateformes, bases HTML/CSS, IA</w:t>
            </w:r>
          </w:p>
        </w:tc>
        <w:tc>
          <w:tcPr>
            <w:tcW w:type="dxa" w:w="2880"/>
          </w:tcPr>
          <w:p>
            <w:r/>
            <w:r>
              <w:t>⭐ Utile</w:t>
            </w:r>
          </w:p>
        </w:tc>
      </w:tr>
    </w:tbl>
    <w:p>
      <w:pPr>
        <w:pStyle w:val="Heading4"/>
      </w:pPr>
      <w:r>
        <w:t>Compétences relationnelles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Compétence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Pourquoi c'est crucial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Exemple</w:t>
            </w:r>
          </w:p>
        </w:tc>
      </w:tr>
      <w:tr>
        <w:tc>
          <w:tcPr>
            <w:tcW w:type="dxa" w:w="2880"/>
          </w:tcPr>
          <w:p>
            <w:r/>
            <w:r>
              <w:t>Écoute active</w:t>
            </w:r>
          </w:p>
        </w:tc>
        <w:tc>
          <w:tcPr>
            <w:tcW w:type="dxa" w:w="2880"/>
          </w:tcPr>
          <w:p>
            <w:r/>
            <w:r>
              <w:t>Comprendre le vrai besoin</w:t>
            </w:r>
          </w:p>
        </w:tc>
        <w:tc>
          <w:tcPr>
            <w:tcW w:type="dxa" w:w="2880"/>
          </w:tcPr>
          <w:p>
            <w:r/>
            <w:r>
              <w:t>Reformuler la demande</w:t>
            </w:r>
          </w:p>
        </w:tc>
      </w:tr>
      <w:tr>
        <w:tc>
          <w:tcPr>
            <w:tcW w:type="dxa" w:w="2880"/>
          </w:tcPr>
          <w:p>
            <w:r/>
            <w:r>
              <w:t>Vulgarisation</w:t>
            </w:r>
          </w:p>
        </w:tc>
        <w:tc>
          <w:tcPr>
            <w:tcW w:type="dxa" w:w="2880"/>
          </w:tcPr>
          <w:p>
            <w:r/>
            <w:r>
              <w:t>Rendre accessible</w:t>
            </w:r>
          </w:p>
        </w:tc>
        <w:tc>
          <w:tcPr>
            <w:tcW w:type="dxa" w:w="2880"/>
          </w:tcPr>
          <w:p>
            <w:r/>
            <w:r>
              <w:t>Expliquer une taxonomie à un opérationnel</w:t>
            </w:r>
          </w:p>
        </w:tc>
      </w:tr>
      <w:tr>
        <w:tc>
          <w:tcPr>
            <w:tcW w:type="dxa" w:w="2880"/>
          </w:tcPr>
          <w:p>
            <w:r/>
            <w:r>
              <w:t>Négociation</w:t>
            </w:r>
          </w:p>
        </w:tc>
        <w:tc>
          <w:tcPr>
            <w:tcW w:type="dxa" w:w="2880"/>
          </w:tcPr>
          <w:p>
            <w:r/>
            <w:r>
              <w:t>Défendre une position</w:t>
            </w:r>
          </w:p>
        </w:tc>
        <w:tc>
          <w:tcPr>
            <w:tcW w:type="dxa" w:w="2880"/>
          </w:tcPr>
          <w:p>
            <w:r/>
            <w:r>
              <w:t>« Non, deux jours ne suffiront pas »</w:t>
            </w:r>
          </w:p>
        </w:tc>
      </w:tr>
      <w:tr>
        <w:tc>
          <w:tcPr>
            <w:tcW w:type="dxa" w:w="2880"/>
          </w:tcPr>
          <w:p>
            <w:r/>
            <w:r>
              <w:t>Empathie</w:t>
            </w:r>
          </w:p>
        </w:tc>
        <w:tc>
          <w:tcPr>
            <w:tcW w:type="dxa" w:w="2880"/>
          </w:tcPr>
          <w:p>
            <w:r/>
            <w:r>
              <w:t>Se mettre à la place de l'apprenant</w:t>
            </w:r>
          </w:p>
        </w:tc>
        <w:tc>
          <w:tcPr>
            <w:tcW w:type="dxa" w:w="2880"/>
          </w:tcPr>
          <w:p>
            <w:r/>
            <w:r>
              <w:t xml:space="preserve">Concevoir pour </w:t>
            </w:r>
            <w:r>
              <w:rPr>
                <w:i/>
              </w:rPr>
              <w:t>leur</w:t>
            </w:r>
            <w:r>
              <w:t xml:space="preserve"> contexte</w:t>
            </w:r>
          </w:p>
        </w:tc>
      </w:tr>
      <w:tr>
        <w:tc>
          <w:tcPr>
            <w:tcW w:type="dxa" w:w="2880"/>
          </w:tcPr>
          <w:p>
            <w:r/>
            <w:r>
              <w:t>Curiosité</w:t>
            </w:r>
          </w:p>
        </w:tc>
        <w:tc>
          <w:tcPr>
            <w:tcW w:type="dxa" w:w="2880"/>
          </w:tcPr>
          <w:p>
            <w:r/>
            <w:r>
              <w:t>Se tenir à jour</w:t>
            </w:r>
          </w:p>
        </w:tc>
        <w:tc>
          <w:tcPr>
            <w:tcW w:type="dxa" w:w="2880"/>
          </w:tcPr>
          <w:p>
            <w:r/>
            <w:r>
              <w:t>Veille sur les sciences de l'apprentissage</w:t>
            </w:r>
          </w:p>
        </w:tc>
      </w:tr>
      <w:tr>
        <w:tc>
          <w:tcPr>
            <w:tcW w:type="dxa" w:w="2880"/>
          </w:tcPr>
          <w:p>
            <w:r/>
            <w:r>
              <w:t>Résilience</w:t>
            </w:r>
          </w:p>
        </w:tc>
        <w:tc>
          <w:tcPr>
            <w:tcW w:type="dxa" w:w="2880"/>
          </w:tcPr>
          <w:p>
            <w:r/>
            <w:r>
              <w:t>Encaisser un retour dur</w:t>
            </w:r>
          </w:p>
        </w:tc>
        <w:tc>
          <w:tcPr>
            <w:tcW w:type="dxa" w:w="2880"/>
          </w:tcPr>
          <w:p>
            <w:r/>
            <w:r>
              <w:t>« Vos supports sont illisibles » → itérer</w:t>
            </w:r>
          </w:p>
        </w:tc>
      </w:tr>
    </w:tbl>
    <w:p>
      <w:pPr>
        <w:jc w:val="center"/>
      </w:pPr>
      <w:r>
        <w:t>________________________________________</w:t>
      </w:r>
    </w:p>
    <w:p>
      <w:pPr>
        <w:pStyle w:val="Heading2"/>
      </w:pPr>
      <w:r>
        <w:t>3️⃣ RÉFLÉCHIR — Quiz et journal</w:t>
      </w:r>
    </w:p>
    <w:p>
      <w:pPr>
        <w:pStyle w:val="Heading3"/>
      </w:pPr>
      <w:r>
        <w:t>Quiz (5 min)</w:t>
      </w:r>
    </w:p>
    <w:p>
      <w:r>
        <w:rPr>
          <w:b/>
        </w:rPr>
        <w:t>Q1</w:t>
      </w:r>
      <w:r>
        <w:t xml:space="preserve"> — Un manager demande une « formation gestion du temps » pour son équipe.</w:t>
      </w:r>
    </w:p>
    <w:p>
      <w:r>
        <w:t xml:space="preserve">Quelle est votre </w:t>
      </w:r>
      <w:r>
        <w:rPr>
          <w:b/>
        </w:rPr>
        <w:t>première</w:t>
      </w:r>
      <w:r>
        <w:t xml:space="preserve"> action ?</w:t>
      </w:r>
    </w:p>
    <w:p>
      <w:r>
        <w:t>A) Construire un programme de deux jours</w:t>
      </w:r>
    </w:p>
    <w:p>
      <w:r>
        <w:t>B) Chercher un prestataire spécialisé</w:t>
      </w:r>
    </w:p>
    <w:p>
      <w:r>
        <w:t xml:space="preserve">C) </w:t>
      </w:r>
      <w:r>
        <w:rPr>
          <w:b/>
        </w:rPr>
        <w:t>Poser des questions diagnostiques</w:t>
      </w:r>
      <w:r>
        <w:t xml:space="preserve"> ✅</w:t>
      </w:r>
    </w:p>
    <w:p>
      <w:r>
        <w:t>D) Envoyer le catalogue existant</w:t>
      </w:r>
    </w:p>
    <w:p>
      <w:r>
        <w:rPr>
          <w:i/>
        </w:rPr>
        <w:t>Explication</w:t>
      </w:r>
      <w:r>
        <w:t xml:space="preserve"> : toujours diagnostiquer avant de proposer. Le problème peut ne pas</w:t>
      </w:r>
    </w:p>
    <w:p>
      <w:r>
        <w:t>être un problème de formation.</w:t>
      </w:r>
    </w:p>
    <w:p>
      <w:r>
        <w:rPr>
          <w:b/>
        </w:rPr>
        <w:t>Q2</w:t>
      </w:r>
      <w:r>
        <w:t xml:space="preserve"> — Parmi ces rôles, lequel apporte le plus de valeur ?</w:t>
      </w:r>
    </w:p>
    <w:p>
      <w:r>
        <w:t>A) Producteur de vidéos</w:t>
      </w:r>
    </w:p>
    <w:p>
      <w:r>
        <w:t xml:space="preserve">B) </w:t>
      </w:r>
      <w:r>
        <w:rPr>
          <w:b/>
        </w:rPr>
        <w:t>Consultant / analyste du besoin</w:t>
      </w:r>
      <w:r>
        <w:t xml:space="preserve"> ✅</w:t>
      </w:r>
    </w:p>
    <w:p>
      <w:r>
        <w:t>C) Animateur</w:t>
      </w:r>
    </w:p>
    <w:p>
      <w:r>
        <w:t>D) Gestionnaire de plateforme</w:t>
      </w:r>
    </w:p>
    <w:p>
      <w:r>
        <w:rPr>
          <w:i/>
        </w:rPr>
        <w:t>Explication</w:t>
      </w:r>
      <w:r>
        <w:t xml:space="preserve"> : c'est l'analyse qui détermine si la formation est pertinente.</w:t>
      </w:r>
    </w:p>
    <w:p>
      <w:r>
        <w:t>Tout le reste en découle.</w:t>
      </w:r>
    </w:p>
    <w:p>
      <w:r>
        <w:rPr>
          <w:b/>
        </w:rPr>
        <w:t>Q3</w:t>
      </w:r>
      <w:r>
        <w:t xml:space="preserve"> — Vrai ou faux : si les apprenants savent déjà faire mais ne le font pas,</w:t>
      </w:r>
    </w:p>
    <w:p>
      <w:r>
        <w:t>une formation résoudra le problème.</w:t>
      </w:r>
    </w:p>
    <w:p>
      <w:r>
        <w:t xml:space="preserve">A) Vrai · </w:t>
      </w:r>
      <w:r>
        <w:rPr>
          <w:b/>
        </w:rPr>
        <w:t>B) Faux</w:t>
      </w:r>
      <w:r>
        <w:t xml:space="preserve"> ✅</w:t>
      </w:r>
    </w:p>
    <w:p>
      <w:r>
        <w:rPr>
          <w:i/>
        </w:rPr>
        <w:t>Explication</w:t>
      </w:r>
      <w:r>
        <w:t xml:space="preserve"> : c'est un problème de motivation ou d'environnement. La formation</w:t>
      </w:r>
    </w:p>
    <w:p>
      <w:r>
        <w:t>sera sans effet.</w:t>
      </w:r>
    </w:p>
    <w:p>
      <w:r>
        <w:rPr>
          <w:b/>
        </w:rPr>
        <w:t>Q4</w:t>
      </w:r>
      <w:r>
        <w:t xml:space="preserve"> — Vous lisez qu'« environ 70 % des formations ne produisent aucun</w:t>
      </w:r>
    </w:p>
    <w:p>
      <w:r>
        <w:t>transfert ». Que faites-vous de ce chiffre ?</w:t>
      </w:r>
    </w:p>
    <w:p>
      <w:r>
        <w:t>A) Je le reprends, il vient du secteur</w:t>
      </w:r>
    </w:p>
    <w:p>
      <w:r>
        <w:t xml:space="preserve">B) </w:t>
      </w:r>
      <w:r>
        <w:rPr>
          <w:b/>
        </w:rPr>
        <w:t>Je ne le reprends pas : ces chiffres varient énormément et remontent à des estimations, pas à des mesures</w:t>
      </w:r>
      <w:r>
        <w:t xml:space="preserve"> ✅</w:t>
      </w:r>
    </w:p>
    <w:p>
      <w:r>
        <w:t>C) Je le reprends en l'arrondissant</w:t>
      </w:r>
    </w:p>
    <w:p>
      <w:r>
        <w:t>D) Je le vérifie sur un blog spécialisé</w:t>
      </w:r>
    </w:p>
    <w:p>
      <w:r>
        <w:rPr>
          <w:i/>
        </w:rPr>
        <w:t>Explication</w:t>
      </w:r>
      <w:r>
        <w:t xml:space="preserve"> : le problème du transfert est réel et documenté. Sa quantification</w:t>
      </w:r>
    </w:p>
    <w:p>
      <w:r>
        <w:t>courante ne l'est pas.</w:t>
      </w:r>
    </w:p>
    <w:p>
      <w:r>
        <w:rPr>
          <w:b/>
        </w:rPr>
        <w:t>Q5</w:t>
      </w:r>
      <w:r>
        <w:t xml:space="preserve"> — Le premier déterminant du transfert en situation de travail est :</w:t>
      </w:r>
    </w:p>
    <w:p>
      <w:r>
        <w:t>A) La qualité du formateur</w:t>
      </w:r>
    </w:p>
    <w:p>
      <w:r>
        <w:t>B) La motivation initiale de l'apprenant</w:t>
      </w:r>
    </w:p>
    <w:p>
      <w:r>
        <w:t xml:space="preserve">C) </w:t>
      </w:r>
      <w:r>
        <w:rPr>
          <w:b/>
        </w:rPr>
        <w:t>Le soutien du responsable hiérarchique et l'occasion d'appliquer</w:t>
      </w:r>
      <w:r>
        <w:t xml:space="preserve"> ✅</w:t>
      </w:r>
    </w:p>
    <w:p>
      <w:r>
        <w:t>D) La durée de la formation</w:t>
      </w:r>
    </w:p>
    <w:p>
      <w:pPr>
        <w:pStyle w:val="Heading3"/>
      </w:pPr>
      <w:r>
        <w:t>💭 Journal personnel</w:t>
      </w:r>
    </w:p>
    <w:p>
      <w:r>
        <w:rPr>
          <w:b/>
        </w:rPr>
        <w:t>Q1</w:t>
      </w:r>
      <w:r>
        <w:t xml:space="preserve"> — Quel rôle me correspond le plus naturellement ? (consultant, concepteur,</w:t>
      </w:r>
    </w:p>
    <w:p>
      <w:r>
        <w:t>chef de projet, producteur, évaluateur)</w:t>
      </w:r>
    </w:p>
    <w:p>
      <w:r>
        <w:rPr>
          <w:b/>
        </w:rPr>
        <w:t>Q2</w:t>
      </w:r>
      <w:r>
        <w:t xml:space="preserve"> — Quelle compétence dois-je développer en priorité — technique ou</w:t>
      </w:r>
    </w:p>
    <w:p>
      <w:r>
        <w:t>relationnelle ?</w:t>
      </w:r>
    </w:p>
    <w:p>
      <w:r>
        <w:rPr>
          <w:b/>
        </w:rPr>
        <w:t>Q3</w:t>
      </w:r>
      <w:r>
        <w:t xml:space="preserve"> — Dans mes projets actuels, est-ce que je diagnostique suffisamment avant</w:t>
      </w:r>
    </w:p>
    <w:p>
      <w:r>
        <w:t>de concevoir ? (systématiquement / parfois / rarement / jamais)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4️⃣ APPLIQUER — Exercice pratique (15 min)</w:t>
      </w:r>
    </w:p>
    <w:p>
      <w:pPr>
        <w:pStyle w:val="Heading3"/>
      </w:pPr>
      <w:r>
        <w:t>🛠️ Cas : diagnostic de besoin</w:t>
      </w:r>
    </w:p>
    <w:p>
      <w:r>
        <w:t>Vous recevez cet email :</w:t>
      </w:r>
    </w:p>
    <w:p>
      <w:pPr>
        <w:pStyle w:val="IntenseQuote"/>
      </w:pPr>
      <w:r>
        <w:rPr>
          <w:b/>
        </w:rPr>
        <w:t>De</w:t>
      </w:r>
      <w:r>
        <w:t xml:space="preserve"> : marie.dubois@entreprisex.fr</w:t>
      </w:r>
    </w:p>
    <w:p>
      <w:pPr>
        <w:pStyle w:val="IntenseQuote"/>
      </w:pPr>
      <w:r>
        <w:rPr>
          <w:b/>
        </w:rPr>
        <w:t>Objet</w:t>
      </w:r>
      <w:r>
        <w:t xml:space="preserve"> : Demande de formation urgente</w:t>
      </w:r>
    </w:p>
    <w:p>
      <w:pPr>
        <w:pStyle w:val="IntenseQuote"/>
      </w:pPr>
    </w:p>
    <w:p>
      <w:pPr>
        <w:pStyle w:val="IntenseQuote"/>
      </w:pPr>
      <w:r>
        <w:t>Bonjour,</w:t>
      </w:r>
    </w:p>
    <w:p>
      <w:pPr>
        <w:pStyle w:val="IntenseQuote"/>
      </w:pPr>
    </w:p>
    <w:p>
      <w:pPr>
        <w:pStyle w:val="IntenseQuote"/>
      </w:pPr>
      <w:r>
        <w:t>Je suis directrice marketing chez EntrepriseX (250 personnes). Mon équipe</w:t>
      </w:r>
    </w:p>
    <w:p>
      <w:pPr>
        <w:pStyle w:val="IntenseQuote"/>
      </w:pPr>
      <w:r>
        <w:t>(12 personnes) a un problème : ils ne sont pas assez créatifs dans leurs</w:t>
      </w:r>
    </w:p>
    <w:p>
      <w:pPr>
        <w:pStyle w:val="IntenseQuote"/>
      </w:pPr>
      <w:r>
        <w:t>campagnes. On perd des parts de marché face à une concurrence qui fait des</w:t>
      </w:r>
    </w:p>
    <w:p>
      <w:pPr>
        <w:pStyle w:val="IntenseQuote"/>
      </w:pPr>
      <w:r>
        <w:t>choses innovantes.</w:t>
      </w:r>
    </w:p>
    <w:p>
      <w:pPr>
        <w:pStyle w:val="IntenseQuote"/>
      </w:pPr>
    </w:p>
    <w:p>
      <w:pPr>
        <w:pStyle w:val="IntenseQuote"/>
      </w:pPr>
      <w:r>
        <w:t>J'ai besoin d'une formation « Créativité et innovation » pour les remettre à</w:t>
      </w:r>
    </w:p>
    <w:p>
      <w:pPr>
        <w:pStyle w:val="IntenseQuote"/>
      </w:pPr>
      <w:r>
        <w:t>niveau. Budget : 15 K€. Disponibilité : dans 3 semaines.</w:t>
      </w:r>
    </w:p>
    <w:p>
      <w:pPr>
        <w:pStyle w:val="IntenseQuote"/>
      </w:pPr>
    </w:p>
    <w:p>
      <w:pPr>
        <w:pStyle w:val="IntenseQuote"/>
      </w:pPr>
      <w:r>
        <w:t>Pouvez-vous me faire une proposition ?</w:t>
      </w:r>
    </w:p>
    <w:p>
      <w:pPr>
        <w:pStyle w:val="IntenseQuote"/>
      </w:pPr>
    </w:p>
    <w:p>
      <w:pPr>
        <w:pStyle w:val="IntenseQuote"/>
      </w:pPr>
      <w:r>
        <w:t>Marie</w:t>
      </w:r>
    </w:p>
    <w:p>
      <w:pPr>
        <w:pStyle w:val="Heading3"/>
      </w:pPr>
      <w:r>
        <w:t>Votre mission</w:t>
      </w:r>
    </w:p>
    <w:p>
      <w:r>
        <w:t>Rédigez une réponse qui remercie, reformule, pose 5 à 7 questions diagnostiques,</w:t>
      </w:r>
    </w:p>
    <w:p>
      <w:r>
        <w:t>et propose une prochaine étape.</w:t>
      </w:r>
    </w:p>
    <w:p>
      <w:pPr>
        <w:pStyle w:val="Heading3"/>
      </w:pPr>
      <w:r>
        <w:t>Correction suggérée</w:t>
      </w:r>
    </w:p>
    <w:p>
      <w:r>
        <w:rPr>
          <w:b/>
        </w:rPr>
        <w:t>Questions diagnostiques pertinentes</w:t>
      </w:r>
    </w:p>
    <w:p>
      <w:pPr>
        <w:pStyle w:val="ListNumber"/>
      </w:pPr>
      <w:r>
        <w:rPr>
          <w:b/>
        </w:rPr>
        <w:t>Contexte</w:t>
      </w:r>
      <w:r>
        <w:t xml:space="preserve"> — un exemple concret de campagne « pas assez créative » ? Qu'aurait fait la concurrence ?</w:t>
      </w:r>
    </w:p>
    <w:p>
      <w:pPr>
        <w:pStyle w:val="ListNumber"/>
      </w:pPr>
      <w:r>
        <w:rPr>
          <w:b/>
        </w:rPr>
        <w:t>Données</w:t>
      </w:r>
      <w:r>
        <w:t xml:space="preserve"> — comment mesurez-vous la performance des campagnes ? Comment mesurez-vous « la créativité » ?</w:t>
      </w:r>
    </w:p>
    <w:p>
      <w:pPr>
        <w:pStyle w:val="ListNumber"/>
      </w:pPr>
      <w:r>
        <w:rPr>
          <w:b/>
        </w:rPr>
        <w:t>Compétences</w:t>
      </w:r>
      <w:r>
        <w:t xml:space="preserve"> — quelles techniques utilisent-ils aujourd'hui ? Ont-ils déjà été formés ?</w:t>
      </w:r>
    </w:p>
    <w:p>
      <w:pPr>
        <w:pStyle w:val="ListNumber"/>
      </w:pPr>
      <w:r>
        <w:rPr>
          <w:b/>
        </w:rPr>
        <w:t>Ressources</w:t>
      </w:r>
      <w:r>
        <w:t xml:space="preserve"> — ont-ils le temps et le budget de tester ? Quelle est la tolérance à l'échec ?</w:t>
      </w:r>
    </w:p>
    <w:p>
      <w:pPr>
        <w:pStyle w:val="ListNumber"/>
      </w:pPr>
      <w:r>
        <w:rPr>
          <w:b/>
        </w:rPr>
        <w:t>Processus</w:t>
      </w:r>
      <w:r>
        <w:t xml:space="preserve"> — combien de niveaux de validation avant qu'une campagne sorte ?</w:t>
      </w:r>
    </w:p>
    <w:p>
      <w:pPr>
        <w:pStyle w:val="ListNumber"/>
      </w:pPr>
      <w:r>
        <w:rPr>
          <w:b/>
        </w:rPr>
        <w:t>Culture</w:t>
      </w:r>
      <w:r>
        <w:t xml:space="preserve"> — les idées nouvelles sont-elles encouragées ou filtrées ?</w:t>
      </w:r>
    </w:p>
    <w:p>
      <w:pPr>
        <w:pStyle w:val="ListNumber"/>
      </w:pPr>
      <w:r>
        <w:rPr>
          <w:b/>
        </w:rPr>
        <w:t>Comparaison</w:t>
      </w:r>
      <w:r>
        <w:t xml:space="preserve"> — quelles campagnes concurrentes admirez-vous, et qu'ont-elles que vous n'avez pas ?</w:t>
      </w:r>
    </w:p>
    <w:p>
      <w:r>
        <w:rPr>
          <w:b/>
        </w:rPr>
        <w:t>Quatre issues possibles au diagnostic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Découverte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t>Équipe compétente mais bridée par la validation</w:t>
            </w:r>
          </w:p>
        </w:tc>
        <w:tc>
          <w:tcPr>
            <w:tcW w:type="dxa" w:w="4320"/>
          </w:tcPr>
          <w:p>
            <w:r/>
            <w:r>
              <w:t>Pas de formation → alléger le processus, autoriser des tests rapides</w:t>
            </w:r>
          </w:p>
        </w:tc>
      </w:tr>
      <w:tr>
        <w:tc>
          <w:tcPr>
            <w:tcW w:type="dxa" w:w="4320"/>
          </w:tcPr>
          <w:p>
            <w:r/>
            <w:r>
              <w:t>Équipe qui utilise toujours les mêmes méthodes</w:t>
            </w:r>
          </w:p>
        </w:tc>
        <w:tc>
          <w:tcPr>
            <w:tcW w:type="dxa" w:w="4320"/>
          </w:tcPr>
          <w:p>
            <w:r/>
            <w:r>
              <w:t>Formation aux techniques de créativité + accompagnement</w:t>
            </w:r>
          </w:p>
        </w:tc>
      </w:tr>
      <w:tr>
        <w:tc>
          <w:tcPr>
            <w:tcW w:type="dxa" w:w="4320"/>
          </w:tcPr>
          <w:p>
            <w:r/>
            <w:r>
              <w:t>Problème d'outils</w:t>
            </w:r>
          </w:p>
        </w:tc>
        <w:tc>
          <w:tcPr>
            <w:tcW w:type="dxa" w:w="4320"/>
          </w:tcPr>
          <w:p>
            <w:r/>
            <w:r>
              <w:t>Investir dans les outils + une demi-journée de prise en main</w:t>
            </w:r>
          </w:p>
        </w:tc>
      </w:tr>
      <w:tr>
        <w:tc>
          <w:tcPr>
            <w:tcW w:type="dxa" w:w="4320"/>
          </w:tcPr>
          <w:p>
            <w:r/>
            <w:r>
              <w:t>Culture punitive : toute erreur est sanctionnée</w:t>
            </w:r>
          </w:p>
        </w:tc>
        <w:tc>
          <w:tcPr>
            <w:tcW w:type="dxa" w:w="4320"/>
          </w:tcPr>
          <w:p>
            <w:r/>
            <w:r>
              <w:t>Pas de formation de l'équipe marketing → travail avec le management</w:t>
            </w:r>
          </w:p>
        </w:tc>
      </w:tr>
    </w:tbl>
    <w:p>
      <w:r>
        <w:rPr>
          <w:b/>
        </w:rPr>
        <w:t>Ce que l'exercice enseigne</w:t>
      </w:r>
      <w:r>
        <w:t xml:space="preserve"> : dans trois cas sur quatre, la formation demandée</w:t>
      </w:r>
    </w:p>
    <w:p>
      <w:r>
        <w:t>n'est pas la réponse.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5️⃣ CONSOLIDER — Synthèse</w:t>
      </w:r>
    </w:p>
    <w:p>
      <w:pPr>
        <w:pStyle w:val="Heading3"/>
      </w:pPr>
      <w:r>
        <w:t>✅ Ce que vous avez appris</w:t>
      </w:r>
    </w:p>
    <w:p>
      <w:pPr>
        <w:pStyle w:val="ListNumber"/>
      </w:pPr>
      <w:r>
        <w:t xml:space="preserve">✅ </w:t>
      </w:r>
      <w:r>
        <w:rPr>
          <w:b/>
        </w:rPr>
        <w:t>Définition</w:t>
      </w:r>
      <w:r>
        <w:t xml:space="preserve"> — l'ingénierie pédagogique est une discipline d'ingénierie</w:t>
      </w:r>
    </w:p>
    <w:p>
      <w:r>
        <w:t xml:space="preserve">   adossée à des sciences, pas une science</w:t>
      </w:r>
    </w:p>
    <w:p>
      <w:pPr>
        <w:pStyle w:val="ListNumber"/>
      </w:pPr>
      <w:r>
        <w:t xml:space="preserve">✅ </w:t>
      </w:r>
      <w:r>
        <w:rPr>
          <w:b/>
        </w:rPr>
        <w:t>5 rôles</w:t>
      </w:r>
      <w:r>
        <w:t xml:space="preserve"> — consultant, concepteur, chef de projet, producteur, évaluateur</w:t>
      </w:r>
    </w:p>
    <w:p>
      <w:pPr>
        <w:pStyle w:val="ListNumber"/>
      </w:pPr>
      <w:r>
        <w:t xml:space="preserve">✅ </w:t>
      </w:r>
      <w:r>
        <w:rPr>
          <w:b/>
        </w:rPr>
        <w:t>Écosystème</w:t>
      </w:r>
      <w:r>
        <w:t xml:space="preserve"> — acteurs, RACI, relations</w:t>
      </w:r>
    </w:p>
    <w:p>
      <w:pPr>
        <w:pStyle w:val="ListNumber"/>
      </w:pPr>
      <w:r>
        <w:t xml:space="preserve">✅ </w:t>
      </w:r>
      <w:r>
        <w:rPr>
          <w:b/>
        </w:rPr>
        <w:t>Diagnostiquer avant de concevoir</w:t>
      </w:r>
      <w:r>
        <w:t xml:space="preserve"> — la formation n'est pas toujours la réponse</w:t>
      </w:r>
    </w:p>
    <w:p>
      <w:pPr>
        <w:pStyle w:val="ListNumber"/>
      </w:pPr>
      <w:r>
        <w:t xml:space="preserve">✅ </w:t>
      </w:r>
      <w:r>
        <w:rPr>
          <w:b/>
        </w:rPr>
        <w:t>Le transfert</w:t>
      </w:r>
      <w:r>
        <w:t xml:space="preserve"> dépend d'abord du contexte de travail</w:t>
      </w:r>
    </w:p>
    <w:p>
      <w:pPr>
        <w:pStyle w:val="ListNumber"/>
      </w:pPr>
      <w:r>
        <w:t xml:space="preserve">✅ </w:t>
      </w:r>
      <w:r>
        <w:rPr>
          <w:b/>
        </w:rPr>
        <w:t>Les chiffres du secteur</w:t>
      </w:r>
      <w:r>
        <w:t xml:space="preserve"> se vérifient avant d'être repris</w:t>
      </w:r>
    </w:p>
    <w:p>
      <w:pPr>
        <w:pStyle w:val="Heading3"/>
      </w:pPr>
      <w:r>
        <w:t>🎯 Les 3 mantras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Mantra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Signification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Diagnostiquer d'abord, former ensuite »</w:t>
            </w:r>
          </w:p>
        </w:tc>
        <w:tc>
          <w:tcPr>
            <w:tcW w:type="dxa" w:w="4320"/>
          </w:tcPr>
          <w:p>
            <w:r/>
            <w:r>
              <w:t>Jamais de formation sans analyse préalable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Formation ≠ solution »</w:t>
            </w:r>
          </w:p>
        </w:tc>
        <w:tc>
          <w:tcPr>
            <w:tcW w:type="dxa" w:w="4320"/>
          </w:tcPr>
          <w:p>
            <w:r/>
            <w:r>
              <w:t>Souvent : organisation, outils ou reconnaissance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« Un chiffre sans source ne sort pas »</w:t>
            </w:r>
          </w:p>
        </w:tc>
        <w:tc>
          <w:tcPr>
            <w:tcW w:type="dxa" w:w="4320"/>
          </w:tcPr>
          <w:p>
            <w:r/>
            <w:r>
              <w:t>Vaut pour ce qu'on reçoit comme pour ce qu'on produit</w:t>
            </w:r>
          </w:p>
        </w:tc>
      </w:tr>
    </w:tbl>
    <w:p>
      <w:pPr>
        <w:pStyle w:val="Heading3"/>
      </w:pPr>
      <w:r>
        <w:t>💡 Citation</w:t>
      </w:r>
    </w:p>
    <w:p>
      <w:pPr>
        <w:pStyle w:val="IntenseQuote"/>
      </w:pPr>
      <w:r>
        <w:rPr>
          <w:i/>
        </w:rPr>
        <w:t>« Les gens ne résistent pas au changement. Ils résistent à être changés. »</w:t>
      </w:r>
    </w:p>
    <w:p>
      <w:pPr>
        <w:pStyle w:val="IntenseQuote"/>
      </w:pPr>
      <w:r>
        <w:t xml:space="preserve">— Peter Senge, </w:t>
      </w:r>
      <w:r>
        <w:rPr>
          <w:i/>
        </w:rPr>
        <w:t>The Fifth Discipline</w:t>
      </w:r>
      <w:r>
        <w:t xml:space="preserve"> (1990)</w:t>
      </w:r>
    </w:p>
    <w:p>
      <w:r>
        <w:t>C'est tout l'enjeu du métier : créer les conditions où l'apprenant veut</w:t>
      </w:r>
    </w:p>
    <w:p>
      <w:r>
        <w:t>apprendre, pas celles où on l'y force.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6️⃣ TRANSFÉRER — Ce que vous faites cette semaine</w:t>
      </w:r>
    </w:p>
    <w:p>
      <w:r>
        <w:rPr>
          <w:b/>
        </w:rPr>
        <w:t>Immédiatement (5 min)</w:t>
      </w:r>
    </w:p>
    <w:p>
      <w:pPr>
        <w:pStyle w:val="ListBullet"/>
      </w:pPr>
      <w:r>
        <w:t>Relire la grille « formation ou pas ? »</w:t>
      </w:r>
    </w:p>
    <w:p>
      <w:pPr>
        <w:pStyle w:val="ListBullet"/>
      </w:pPr>
      <w:r>
        <w:t>Noter un projet en cours où le diagnostic a manqué</w:t>
      </w:r>
    </w:p>
    <w:p>
      <w:r>
        <w:rPr>
          <w:b/>
        </w:rPr>
        <w:t>Cette semaine (30 min)</w:t>
      </w:r>
    </w:p>
    <w:p>
      <w:pPr>
        <w:pStyle w:val="ListBullet"/>
      </w:pPr>
      <w:r>
        <w:t>Faire l'exercice de l'email</w:t>
      </w:r>
    </w:p>
    <w:p>
      <w:pPr>
        <w:pStyle w:val="ListBullet"/>
      </w:pPr>
      <w:r>
        <w:t>Identifier un commanditaire réel et lui poser cinq questions diagnostiques</w:t>
      </w:r>
    </w:p>
    <w:p>
      <w:r>
        <w:rPr>
          <w:b/>
        </w:rPr>
        <w:t>Avant le module 2</w:t>
      </w:r>
    </w:p>
    <w:p>
      <w:pPr>
        <w:pStyle w:val="ListBullet"/>
      </w:pPr>
      <w:r>
        <w:t>Préparer un exemple personnel de projet de formation à analyser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📦 CONTENUS COMPLÉMENTAIRES</w:t>
      </w:r>
    </w:p>
    <w:p>
      <w:pPr>
        <w:pStyle w:val="Heading3"/>
      </w:pPr>
      <w:r>
        <w:t>🎥 VIDÉO (8 min) — « Les 5 erreurs de l'ingénieur pédagogique débutant »</w:t>
      </w:r>
    </w:p>
    <w:p>
      <w:pPr>
        <w:pStyle w:val="ListNumber"/>
      </w:pPr>
      <w:r>
        <w:t>Accepter une demande sans diagnostic</w:t>
      </w:r>
    </w:p>
    <w:p>
      <w:pPr>
        <w:pStyle w:val="ListNumber"/>
      </w:pPr>
      <w:r>
        <w:t>Concevoir pour soi plutôt que pour l'apprenant</w:t>
      </w:r>
    </w:p>
    <w:p>
      <w:pPr>
        <w:pStyle w:val="ListNumber"/>
      </w:pPr>
      <w:r>
        <w:t>Mesurer la satisfaction au lieu de l'effet</w:t>
      </w:r>
    </w:p>
    <w:p>
      <w:pPr>
        <w:pStyle w:val="ListNumber"/>
      </w:pPr>
      <w:r>
        <w:t>Négliger le transfert</w:t>
      </w:r>
    </w:p>
    <w:p>
      <w:pPr>
        <w:pStyle w:val="ListNumber"/>
      </w:pPr>
      <w:r>
        <w:t>Ne pas itérer après les retours</w:t>
      </w:r>
    </w:p>
    <w:p>
      <w:pPr>
        <w:pStyle w:val="Heading3"/>
      </w:pPr>
      <w:r>
        <w:t>📗 GUIDE — « Kit de diagnostic du besoin »</w:t>
      </w:r>
    </w:p>
    <w:p>
      <w:r>
        <w:t>Checklist de 25 questions · matrice de décision · trame d'entretien commanditaire ·</w:t>
      </w:r>
    </w:p>
    <w:p>
      <w:r>
        <w:t>trame d'entretien apprenant · analyse d'écart de compétences</w:t>
      </w:r>
    </w:p>
    <w:p>
      <w:pPr>
        <w:pStyle w:val="Heading3"/>
      </w:pPr>
      <w:r>
        <w:t>⚡ ASTUCES</w:t>
      </w:r>
    </w:p>
    <w:p>
      <w:r>
        <w:rPr>
          <w:b/>
        </w:rPr>
        <w:t>Astuce 1 — La règle des 5 pourquoi</w:t>
      </w:r>
    </w:p>
    <w:p>
      <w:pPr>
        <w:ind w:left="360"/>
      </w:pPr>
      <w:r>
        <w:rPr>
          <w:rFonts w:ascii="Consolas" w:hAnsi="Consolas"/>
          <w:sz w:val="17"/>
        </w:rPr>
        <w:t>Demande : « formation gestion du stress »</w:t>
        <w:br/>
        <w:t>Pourquoi ? → l'équipe est stressée</w:t>
        <w:br/>
        <w:t>Pourquoi ? → charge de travail trop lourde</w:t>
        <w:br/>
        <w:t>Pourquoi ? → processus inefficaces</w:t>
        <w:br/>
        <w:t>Pourquoi ? → outils obsolètes</w:t>
        <w:br/>
        <w:t>Pourquoi ? → pas de budget informatique</w:t>
        <w:br/>
        <w:br/>
        <w:t>→ Le vrai sujet est un investissement, pas une formation.</w:t>
      </w:r>
    </w:p>
    <w:p>
      <w:r>
        <w:rPr>
          <w:b/>
        </w:rPr>
        <w:t>Astuce 2 — Le test du lundi matin</w:t>
      </w:r>
    </w:p>
    <w:p>
      <w:r>
        <w:t>Demandez au commanditaire : *« Lundi matin, 8 h, après la formation, que feront</w:t>
      </w:r>
    </w:p>
    <w:p>
      <w:r>
        <w:t>vos collaborateurs différemment ? »* Si la réponse est floue — « ils seront plus</w:t>
      </w:r>
    </w:p>
    <w:p>
      <w:r>
        <w:t>motivés » — le besoin n'est pas défini.</w:t>
      </w:r>
    </w:p>
    <w:p>
      <w:r>
        <w:rPr>
          <w:b/>
        </w:rPr>
        <w:t>Astuce 3 — La matrice urgence / impact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 fort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Impact faible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Urgent</w:t>
            </w:r>
          </w:p>
        </w:tc>
        <w:tc>
          <w:tcPr>
            <w:tcW w:type="dxa" w:w="2880"/>
          </w:tcPr>
          <w:p>
            <w:r/>
            <w:r>
              <w:t>🟢 Faire</w:t>
            </w:r>
          </w:p>
        </w:tc>
        <w:tc>
          <w:tcPr>
            <w:tcW w:type="dxa" w:w="2880"/>
          </w:tcPr>
          <w:p>
            <w:r/>
            <w:r>
              <w:t>🟡 Négocier — vraiment urgent 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Pas urgent</w:t>
            </w:r>
          </w:p>
        </w:tc>
        <w:tc>
          <w:tcPr>
            <w:tcW w:type="dxa" w:w="2880"/>
          </w:tcPr>
          <w:p>
            <w:r/>
            <w:r>
              <w:t>🟢 Planifier</w:t>
            </w:r>
          </w:p>
        </w:tc>
        <w:tc>
          <w:tcPr>
            <w:tcW w:type="dxa" w:w="2880"/>
          </w:tcPr>
          <w:p>
            <w:r/>
            <w:r>
              <w:t>🔴 Refuser</w:t>
            </w:r>
          </w:p>
        </w:tc>
      </w:tr>
    </w:tbl>
    <w:p>
      <w:pPr>
        <w:pStyle w:val="Heading3"/>
      </w:pPr>
      <w:r>
        <w:t>🗂️ FLASHCARDS (révision espacée J+1, J+3, J+7, J+14, J+30)</w:t>
      </w:r>
    </w:p>
    <w:p>
      <w:pPr>
        <w:pStyle w:val="ListBullet"/>
      </w:pPr>
      <w:r>
        <w:t>Définition de l'ingénierie pédagogique</w:t>
      </w:r>
    </w:p>
    <w:p>
      <w:pPr>
        <w:pStyle w:val="ListBullet"/>
      </w:pPr>
      <w:r>
        <w:t>Les 5 rôles</w:t>
      </w:r>
    </w:p>
    <w:p>
      <w:pPr>
        <w:pStyle w:val="ListBullet"/>
      </w:pPr>
      <w:r>
        <w:t>Que faire si l'apprenant sait mais ne fait pas ?</w:t>
      </w:r>
    </w:p>
    <w:p>
      <w:pPr>
        <w:pStyle w:val="ListBullet"/>
      </w:pPr>
      <w:r>
        <w:t>Les 5 questions de la grille de diagnostic</w:t>
      </w:r>
    </w:p>
    <w:p>
      <w:pPr>
        <w:pStyle w:val="ListBullet"/>
      </w:pPr>
      <w:r>
        <w:t>Les déterminants du transfert</w:t>
      </w:r>
    </w:p>
    <w:p>
      <w:pPr>
        <w:pStyle w:val="ListBullet"/>
      </w:pPr>
      <w:r>
        <w:t>Pourquoi les chiffres du secteur sur le transfert sont peu fiables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Références</w:t>
      </w:r>
    </w:p>
    <w:p>
      <w:pPr>
        <w:pStyle w:val="ListBullet"/>
      </w:pPr>
      <w:r>
        <w:rPr>
          <w:b/>
        </w:rPr>
        <w:t>Baldwin, T. T., &amp; Ford, J. K. (1988).</w:t>
      </w:r>
      <w:r>
        <w:t xml:space="preserve"> Transfer of Training: A Review and</w:t>
      </w:r>
    </w:p>
    <w:p>
      <w:r>
        <w:t xml:space="preserve">  Directions for Future Research. </w:t>
      </w:r>
      <w:r>
        <w:rPr>
          <w:i/>
        </w:rPr>
        <w:t>Personnel Psychology.</w:t>
      </w:r>
      <w:r>
        <w:t xml:space="preserve"> → déterminants du transfert</w:t>
      </w:r>
    </w:p>
    <w:p>
      <w:pPr>
        <w:pStyle w:val="ListBullet"/>
      </w:pPr>
      <w:r>
        <w:rPr>
          <w:b/>
        </w:rPr>
        <w:t>Mager, R. F., &amp; Pipe, P.</w:t>
      </w:r>
      <w:r>
        <w:t xml:space="preserve"> </w:t>
      </w:r>
      <w:r>
        <w:rPr>
          <w:i/>
        </w:rPr>
        <w:t>Analyzing Performance Problems.</w:t>
      </w:r>
      <w:r>
        <w:t xml:space="preserve"> → distinction</w:t>
      </w:r>
    </w:p>
    <w:p>
      <w:r>
        <w:t xml:space="preserve">  entre problème de compétence et problème d'environnement : c'est le cœur de la partie 4</w:t>
      </w:r>
    </w:p>
    <w:p>
      <w:pPr>
        <w:pStyle w:val="ListBullet"/>
      </w:pPr>
      <w:r>
        <w:rPr>
          <w:b/>
        </w:rPr>
        <w:t>Gilbert, T. F.</w:t>
      </w:r>
      <w:r>
        <w:t xml:space="preserve"> </w:t>
      </w:r>
      <w:r>
        <w:rPr>
          <w:i/>
        </w:rPr>
        <w:t>Human Competence: Engineering Worthy Performance.</w:t>
      </w:r>
      <w:r>
        <w:t xml:space="preserve"> →</w:t>
      </w:r>
    </w:p>
    <w:p>
      <w:r>
        <w:t xml:space="preserve">  analyse de performance en amont de la formation</w:t>
      </w:r>
    </w:p>
    <w:p>
      <w:pPr>
        <w:pStyle w:val="ListBullet"/>
      </w:pPr>
      <w:r>
        <w:rPr>
          <w:b/>
        </w:rPr>
        <w:t>Senge, P. (1990).</w:t>
      </w:r>
      <w:r>
        <w:t xml:space="preserve"> </w:t>
      </w:r>
      <w:r>
        <w:rPr>
          <w:i/>
        </w:rPr>
        <w:t>The Fifth Discipline.</w:t>
      </w:r>
      <w:r>
        <w:t xml:space="preserve"> → citation</w:t>
      </w:r>
    </w:p>
    <w:p>
      <w:pPr>
        <w:pStyle w:val="IntenseQuote"/>
      </w:pPr>
      <w:r>
        <w:t>Les références précédentes (LinkedIn Learning, CNFPT, Kirkpatrick Partners) ont</w:t>
      </w:r>
    </w:p>
    <w:p>
      <w:pPr>
        <w:pStyle w:val="IntenseQuote"/>
      </w:pPr>
      <w:r>
        <w:t>été retirées : deux sur trois étaient commerciales, et aucune ne soutenait les</w:t>
      </w:r>
    </w:p>
    <w:p>
      <w:pPr>
        <w:pStyle w:val="IntenseQuote"/>
      </w:pPr>
      <w:r>
        <w:t>affirmations du module.</w:t>
      </w:r>
    </w:p>
    <w:p>
      <w:pPr>
        <w:jc w:val="center"/>
      </w:pPr>
      <w:r>
        <w:t>________________________________________</w:t>
      </w:r>
    </w:p>
    <w:p>
      <w:pPr>
        <w:pStyle w:val="Heading2"/>
      </w:pPr>
      <w:r>
        <w:t>📋 Journal des corrections — 2026-07-23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Problème d'origine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Correction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« 70 % des formations ne génèrent pas de transfert · 42 % d'abandon · 8 % des managers observent un changement » — trois chiffres non sourcés en ouverture</w:t>
            </w:r>
          </w:p>
        </w:tc>
        <w:tc>
          <w:tcPr>
            <w:tcW w:type="dxa" w:w="2880"/>
          </w:tcPr>
          <w:p>
            <w:r/>
            <w:r>
              <w:t>Remplacés par l'énoncé du problème du transfert + un avertissement explicite sur ces chiffres + les déterminants documentés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 xml:space="preserve">« </w:t>
            </w:r>
            <w:r>
              <w:rPr>
                <w:b/>
              </w:rPr>
              <w:t>Situation Réelle</w:t>
            </w:r>
            <w:r>
              <w:t xml:space="preserve"> (entreprise pharmaceutique française, 2024) »</w:t>
            </w:r>
          </w:p>
        </w:tc>
        <w:tc>
          <w:tcPr>
            <w:tcW w:type="dxa" w:w="2880"/>
          </w:tcPr>
          <w:p>
            <w:r/>
            <w:r>
              <w:t>Requalifié en scénario composé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Conclusion du scénario : « budget économisé 20 K€ · ventes +18 % en 4 mois »</w:t>
            </w:r>
          </w:p>
        </w:tc>
        <w:tc>
          <w:tcPr>
            <w:tcW w:type="dxa" w:w="2880"/>
          </w:tcPr>
          <w:p>
            <w:r/>
            <w:r>
              <w:t>Remplacée par ce que le scénario illustre, sans résultat chiffré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 xml:space="preserve">« C'est une </w:t>
            </w:r>
            <w:r>
              <w:rPr>
                <w:b/>
              </w:rPr>
              <w:t>discipline scientifique</w:t>
            </w:r>
            <w:r>
              <w:t xml:space="preserve"> »</w:t>
            </w:r>
          </w:p>
        </w:tc>
        <w:tc>
          <w:tcPr>
            <w:tcW w:type="dxa" w:w="2880"/>
          </w:tcPr>
          <w:p>
            <w:r/>
            <w:r>
              <w:t>« Discipline d'ingénierie » adossée à des sciences, avec la conséquence pour ADDIE et Kirkpatrick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Structure annoncée « EDRAC Améliorée », ordre réel Engagement → Découvrir → Quiz → Réfléchir → Appliquer → Conclusion</w:t>
            </w:r>
          </w:p>
        </w:tc>
        <w:tc>
          <w:tcPr>
            <w:tcW w:type="dxa" w:w="2880"/>
          </w:tcPr>
          <w:p>
            <w:r/>
            <w:r>
              <w:t xml:space="preserve">Réordonné en EDRACT : quiz et journal fusionnés dans </w:t>
            </w:r>
            <w:r>
              <w:rPr>
                <w:b/>
              </w:rPr>
              <w:t>Réfléchir</w:t>
            </w:r>
            <w:r>
              <w:t xml:space="preserve">, « Prochaines étapes » devient </w:t>
            </w:r>
            <w:r>
              <w:rPr>
                <w:b/>
              </w:rPr>
              <w:t>Transférer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Références : LinkedIn Learning (éditeur), CNFPT (sans lien), Kirkpatrick Partners (entité commerciale)</w:t>
            </w:r>
          </w:p>
        </w:tc>
        <w:tc>
          <w:tcPr>
            <w:tcW w:type="dxa" w:w="2880"/>
          </w:tcPr>
          <w:p>
            <w:r/>
            <w:r>
              <w:t>Remplacées par Baldwin &amp; Ford, Mager &amp; Pipe, Gilbert, Senge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Quiz de 3 questions, uniquement sur le contenu</w:t>
            </w:r>
          </w:p>
        </w:tc>
        <w:tc>
          <w:tcPr>
            <w:tcW w:type="dxa" w:w="2880"/>
          </w:tcPr>
          <w:p>
            <w:r/>
            <w:r>
              <w:t>5 questions, dont deux nouvelles sur les chiffres non sourcés et sur les déterminants du transfert</w:t>
            </w:r>
          </w:p>
        </w:tc>
      </w:tr>
    </w:tbl>
    <w:p>
      <w:r>
        <w:rPr>
          <w:b/>
        </w:rPr>
        <w:t>Conservé intégralement</w:t>
      </w:r>
      <w:r>
        <w:t xml:space="preserve"> : les 5 rôles · l'écosystème et la matrice RACI · **la</w:t>
      </w:r>
    </w:p>
    <w:p>
      <w:r>
        <w:t>grille « formation ou pas ? »** · les cas délégation et CRM · les tableaux de</w:t>
      </w:r>
    </w:p>
    <w:p>
      <w:r>
        <w:t>compétences · l'exercice de l'email et ses quatre issues · les 5 pourquoi · le</w:t>
      </w:r>
    </w:p>
    <w:p>
      <w:r>
        <w:t>test du lundi matin · la matrice urgence/impact · la citation de Senge.</w:t>
      </w:r>
    </w:p>
    <w:p>
      <w:r>
        <w:rPr>
          <w:b/>
        </w:rPr>
        <w:t>Aucun marqueur de citation fantôme dans ce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