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71BA7" w14:textId="605B2F6C" w:rsidR="00537928" w:rsidRPr="00355C65" w:rsidRDefault="00EB1A33" w:rsidP="00355C65">
      <w:pPr>
        <w:spacing w:line="480" w:lineRule="auto"/>
        <w:jc w:val="center"/>
        <w:rPr>
          <w:rFonts w:ascii="times" w:hAnsi="times"/>
        </w:rPr>
      </w:pPr>
      <w:r w:rsidRPr="00355C65">
        <w:rPr>
          <w:rFonts w:ascii="times" w:hAnsi="times"/>
        </w:rPr>
        <w:t>Self-Introduction</w:t>
      </w:r>
    </w:p>
    <w:p w14:paraId="4F1D0C7C" w14:textId="1EDB486A" w:rsidR="00EB1A33" w:rsidRDefault="00355C65" w:rsidP="00355C65">
      <w:pPr>
        <w:spacing w:line="480" w:lineRule="auto"/>
        <w:ind w:firstLine="720"/>
        <w:rPr>
          <w:rFonts w:ascii="times" w:hAnsi="times"/>
        </w:rPr>
      </w:pPr>
      <w:r w:rsidRPr="00355C65">
        <w:rPr>
          <w:rFonts w:ascii="times" w:hAnsi="times"/>
        </w:rPr>
        <w:t xml:space="preserve">After working 10 years within the serving industry, </w:t>
      </w:r>
      <w:r>
        <w:rPr>
          <w:rFonts w:ascii="times" w:hAnsi="times"/>
        </w:rPr>
        <w:t xml:space="preserve">the pandemic hit, so my industry took a hit. While the world was recovering, I began working remotely as a client support representative, which then led me to the decision to go into a Computer Science Program here at Southern New Hampshire University. While in this program, there has been an influx of useful information. </w:t>
      </w:r>
      <w:r w:rsidR="00812EC6">
        <w:rPr>
          <w:rFonts w:ascii="times" w:hAnsi="times"/>
        </w:rPr>
        <w:t xml:space="preserve">I have strengthened my understanding of complex structures in each language. </w:t>
      </w:r>
    </w:p>
    <w:p w14:paraId="0DDD267C" w14:textId="001CDF1E" w:rsidR="00812EC6" w:rsidRDefault="00812EC6" w:rsidP="00355C65">
      <w:pPr>
        <w:spacing w:line="480" w:lineRule="auto"/>
        <w:ind w:firstLine="720"/>
        <w:rPr>
          <w:rFonts w:ascii="times" w:hAnsi="times"/>
        </w:rPr>
      </w:pPr>
      <w:r>
        <w:rPr>
          <w:rFonts w:ascii="times" w:hAnsi="times"/>
        </w:rPr>
        <w:t xml:space="preserve">In schooling, I also learned about the software development life cycle, along with structures such as Agile or Waterfall structures. While most companies are aligning with the Agile structures, this was an important part of education. </w:t>
      </w:r>
    </w:p>
    <w:p w14:paraId="10F52747" w14:textId="6A03F199" w:rsidR="00812EC6" w:rsidRDefault="00812EC6" w:rsidP="00355C65">
      <w:pPr>
        <w:spacing w:line="480" w:lineRule="auto"/>
        <w:ind w:firstLine="720"/>
        <w:rPr>
          <w:rFonts w:ascii="times" w:hAnsi="times"/>
        </w:rPr>
      </w:pPr>
      <w:r>
        <w:rPr>
          <w:rFonts w:ascii="times" w:hAnsi="times"/>
        </w:rPr>
        <w:t xml:space="preserve">I have used all of this information to strengthen my skills and ensure that I have a broad understanding of software engineering within the design process, the coding, and the lifecycle. I have experience in </w:t>
      </w:r>
      <w:r w:rsidR="00552C7D">
        <w:rPr>
          <w:rFonts w:ascii="times" w:hAnsi="times"/>
        </w:rPr>
        <w:t xml:space="preserve">all languages, data structures, organizational skills, as well as the ability to multitask with several other responsibilities. </w:t>
      </w:r>
    </w:p>
    <w:p w14:paraId="3F9F5762" w14:textId="1EAE852D" w:rsidR="00552C7D" w:rsidRPr="00355C65" w:rsidRDefault="00552C7D" w:rsidP="00355C65">
      <w:pPr>
        <w:spacing w:line="480" w:lineRule="auto"/>
        <w:ind w:firstLine="720"/>
        <w:rPr>
          <w:rFonts w:ascii="times" w:hAnsi="times"/>
        </w:rPr>
      </w:pPr>
      <w:r>
        <w:rPr>
          <w:rFonts w:ascii="times" w:hAnsi="times"/>
        </w:rPr>
        <w:t xml:space="preserve">While I know that I have a lot more to learn, I look forward to learning more within this role. I am driven to working with several teams, asking questions along the way, and strengthening my knowledge of this complex work. Working in the software engineering realm builds upon professional relationships, as it is required to work on several different teams, which I look forward to. </w:t>
      </w:r>
    </w:p>
    <w:sectPr w:rsidR="00552C7D" w:rsidRPr="0035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33"/>
    <w:rsid w:val="0006543A"/>
    <w:rsid w:val="00355C65"/>
    <w:rsid w:val="003D0C18"/>
    <w:rsid w:val="00537928"/>
    <w:rsid w:val="00552C7D"/>
    <w:rsid w:val="00565F50"/>
    <w:rsid w:val="006B0DC2"/>
    <w:rsid w:val="00812EC6"/>
    <w:rsid w:val="00C16762"/>
    <w:rsid w:val="00DF418C"/>
    <w:rsid w:val="00EB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9E64"/>
  <w15:chartTrackingRefBased/>
  <w15:docId w15:val="{15EE1A6F-4BDA-4F00-AFCB-3EF8C0A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A33"/>
    <w:rPr>
      <w:rFonts w:eastAsiaTheme="majorEastAsia" w:cstheme="majorBidi"/>
      <w:color w:val="272727" w:themeColor="text1" w:themeTint="D8"/>
    </w:rPr>
  </w:style>
  <w:style w:type="paragraph" w:styleId="Title">
    <w:name w:val="Title"/>
    <w:basedOn w:val="Normal"/>
    <w:next w:val="Normal"/>
    <w:link w:val="TitleChar"/>
    <w:uiPriority w:val="10"/>
    <w:qFormat/>
    <w:rsid w:val="00EB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A33"/>
    <w:pPr>
      <w:spacing w:before="160"/>
      <w:jc w:val="center"/>
    </w:pPr>
    <w:rPr>
      <w:i/>
      <w:iCs/>
      <w:color w:val="404040" w:themeColor="text1" w:themeTint="BF"/>
    </w:rPr>
  </w:style>
  <w:style w:type="character" w:customStyle="1" w:styleId="QuoteChar">
    <w:name w:val="Quote Char"/>
    <w:basedOn w:val="DefaultParagraphFont"/>
    <w:link w:val="Quote"/>
    <w:uiPriority w:val="29"/>
    <w:rsid w:val="00EB1A33"/>
    <w:rPr>
      <w:i/>
      <w:iCs/>
      <w:color w:val="404040" w:themeColor="text1" w:themeTint="BF"/>
    </w:rPr>
  </w:style>
  <w:style w:type="paragraph" w:styleId="ListParagraph">
    <w:name w:val="List Paragraph"/>
    <w:basedOn w:val="Normal"/>
    <w:uiPriority w:val="34"/>
    <w:qFormat/>
    <w:rsid w:val="00EB1A33"/>
    <w:pPr>
      <w:ind w:left="720"/>
      <w:contextualSpacing/>
    </w:pPr>
  </w:style>
  <w:style w:type="character" w:styleId="IntenseEmphasis">
    <w:name w:val="Intense Emphasis"/>
    <w:basedOn w:val="DefaultParagraphFont"/>
    <w:uiPriority w:val="21"/>
    <w:qFormat/>
    <w:rsid w:val="00EB1A33"/>
    <w:rPr>
      <w:i/>
      <w:iCs/>
      <w:color w:val="0F4761" w:themeColor="accent1" w:themeShade="BF"/>
    </w:rPr>
  </w:style>
  <w:style w:type="paragraph" w:styleId="IntenseQuote">
    <w:name w:val="Intense Quote"/>
    <w:basedOn w:val="Normal"/>
    <w:next w:val="Normal"/>
    <w:link w:val="IntenseQuoteChar"/>
    <w:uiPriority w:val="30"/>
    <w:qFormat/>
    <w:rsid w:val="00EB1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A33"/>
    <w:rPr>
      <w:i/>
      <w:iCs/>
      <w:color w:val="0F4761" w:themeColor="accent1" w:themeShade="BF"/>
    </w:rPr>
  </w:style>
  <w:style w:type="character" w:styleId="IntenseReference">
    <w:name w:val="Intense Reference"/>
    <w:basedOn w:val="DefaultParagraphFont"/>
    <w:uiPriority w:val="32"/>
    <w:qFormat/>
    <w:rsid w:val="00EB1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Smith</dc:creator>
  <cp:keywords/>
  <dc:description/>
  <cp:lastModifiedBy>Tasha Smith</cp:lastModifiedBy>
  <cp:revision>1</cp:revision>
  <dcterms:created xsi:type="dcterms:W3CDTF">2025-04-19T12:18:00Z</dcterms:created>
  <dcterms:modified xsi:type="dcterms:W3CDTF">2025-04-19T13:14:00Z</dcterms:modified>
</cp:coreProperties>
</file>