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tasks were well identified and our estimates were closer to actual time spent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made steady progress throughout the sprint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communication for troubleshooting/etc.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didn’t finish all of our tasks because of some necessary refactoring (fixing UI to work with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harder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 Selenium for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3-5 unit tests for some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commits per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Hannah Howell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Tristan Thomas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Garret Johnson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Zion Steiner 25% (Scrum master)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NJ8MNXTL0A0DYWPO+8mSMGiaRA==">AMUW2mW9Ax6J9Kzrh6/eQRjgAtpOkTHAtVs7Qi7sH9MQwriLsHIAeoaF6aVI8Wrc0GgCXNp1em+XW8wTJtoOC8nYwB0KlUtRbEqyBGVSNeK1kNM+v5auoeE=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