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11/22/2019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12 / person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Zion: everyday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Hannah: everyday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Tristan: everyday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Garret: everyday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3-5 unit tests (comprehensive) for your component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commits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Team approval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Open new issue for unforeseen tasks to improve task management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Zion Steiner (Scrum Master)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Hannah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Tristan Thomas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Garrett Johnson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b+Wokr2XtEZssukMvLE4lOeofw==">AMUW2mWfPKzEoTZT4hocHv7N4j66pYwEML6o1xBfVG9zugtfNDyh05Y5MNYs9C+QvXfL+ABOcgeCf24a7ZLvRqXfmzlQEBQhtr7eRoeIViCj/SP2RP0iSHUMTsWZ8jqGmz39hu1qs5El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