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GeoRace_Stack_Justification</w:t>
      </w:r>
    </w:p>
    <w:p>
      <w:pPr>
        <w:pStyle w:val="Author"/>
      </w:pPr>
      <w:r>
        <w:t xml:space="preserve">TLX542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stack-technique"/>
    <w:p>
      <w:pPr>
        <w:pStyle w:val="Heading1"/>
      </w:pPr>
      <w:r>
        <w:t xml:space="preserve">Stack technique</w:t>
      </w:r>
    </w:p>
    <w:bookmarkStart w:id="20" w:name="mobile"/>
    <w:p>
      <w:pPr>
        <w:pStyle w:val="Heading2"/>
      </w:pPr>
      <w:r>
        <w:t xml:space="preserve">Mobile</w:t>
      </w:r>
    </w:p>
    <w:p>
      <w:pPr>
        <w:numPr>
          <w:ilvl w:val="0"/>
          <w:numId w:val="1001"/>
        </w:numPr>
        <w:pStyle w:val="Compact"/>
      </w:pPr>
      <w:r>
        <w:t xml:space="preserve">React Native (TypeScript)</w:t>
      </w:r>
    </w:p>
    <w:bookmarkEnd w:id="20"/>
    <w:bookmarkStart w:id="21" w:name="backend"/>
    <w:p>
      <w:pPr>
        <w:pStyle w:val="Heading2"/>
      </w:pPr>
      <w:r>
        <w:t xml:space="preserve">Backend</w:t>
      </w:r>
    </w:p>
    <w:p>
      <w:pPr>
        <w:numPr>
          <w:ilvl w:val="0"/>
          <w:numId w:val="1002"/>
        </w:numPr>
        <w:pStyle w:val="Compact"/>
      </w:pPr>
      <w:r>
        <w:t xml:space="preserve">Node.js/Go</w:t>
      </w:r>
    </w:p>
    <w:p>
      <w:pPr>
        <w:numPr>
          <w:ilvl w:val="0"/>
          <w:numId w:val="1002"/>
        </w:numPr>
        <w:pStyle w:val="Compact"/>
      </w:pPr>
      <w:r>
        <w:t xml:space="preserve">WebSocket</w:t>
      </w:r>
    </w:p>
    <w:p>
      <w:pPr>
        <w:numPr>
          <w:ilvl w:val="0"/>
          <w:numId w:val="1002"/>
        </w:numPr>
        <w:pStyle w:val="Compact"/>
      </w:pPr>
      <w:r>
        <w:t xml:space="preserve">Kafka/Redis Streams</w:t>
      </w:r>
    </w:p>
    <w:p>
      <w:pPr>
        <w:numPr>
          <w:ilvl w:val="0"/>
          <w:numId w:val="1002"/>
        </w:numPr>
        <w:pStyle w:val="Compact"/>
      </w:pPr>
      <w:r>
        <w:t xml:space="preserve">Postgres + PostGIS</w:t>
      </w:r>
    </w:p>
    <w:bookmarkEnd w:id="21"/>
    <w:bookmarkStart w:id="22" w:name="ops"/>
    <w:p>
      <w:pPr>
        <w:pStyle w:val="Heading2"/>
      </w:pPr>
      <w:r>
        <w:t xml:space="preserve">Ops</w:t>
      </w:r>
    </w:p>
    <w:p>
      <w:pPr>
        <w:numPr>
          <w:ilvl w:val="0"/>
          <w:numId w:val="1003"/>
        </w:numPr>
        <w:pStyle w:val="Compact"/>
      </w:pPr>
      <w:r>
        <w:t xml:space="preserve">Kubernetes</w:t>
      </w:r>
    </w:p>
    <w:p>
      <w:pPr>
        <w:numPr>
          <w:ilvl w:val="0"/>
          <w:numId w:val="1003"/>
        </w:numPr>
        <w:pStyle w:val="Compact"/>
      </w:pPr>
      <w:r>
        <w:t xml:space="preserve">Prometheus/Grafana</w:t>
      </w:r>
    </w:p>
    <w:p>
      <w:pPr>
        <w:numPr>
          <w:ilvl w:val="0"/>
          <w:numId w:val="1003"/>
        </w:numPr>
        <w:pStyle w:val="Compact"/>
      </w:pPr>
      <w:r>
        <w:t xml:space="preserve">GitHub Actions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GeoRace_Stack_Justification</dc:title>
  <dc:creator>TLX542</dc:creator>
  <cp:keywords/>
  <dcterms:created xsi:type="dcterms:W3CDTF">2026-02-10T11:36:18Z</dcterms:created>
  <dcterms:modified xsi:type="dcterms:W3CDTF">2026-02-10T11:36:18Z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