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GeoRace_PBS</w:t>
      </w:r>
    </w:p>
    <w:p>
      <w:pPr>
        <w:pStyle w:val="Author"/>
      </w:pPr>
      <w:r>
        <w:t xml:space="preserve">TLX542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pbs-périmètre-fonctionnel"/>
    <w:p>
      <w:pPr>
        <w:pStyle w:val="Heading1"/>
      </w:pPr>
      <w:r>
        <w:t xml:space="preserve">PBS — Périmètre fonctionnel</w:t>
      </w:r>
    </w:p>
    <w:bookmarkStart w:id="20" w:name="mvp-phase-1"/>
    <w:p>
      <w:pPr>
        <w:pStyle w:val="Heading2"/>
      </w:pPr>
      <w:r>
        <w:t xml:space="preserve">MVP (Phase 1)</w:t>
      </w:r>
    </w:p>
    <w:p>
      <w:pPr>
        <w:numPr>
          <w:ilvl w:val="0"/>
          <w:numId w:val="1001"/>
        </w:numPr>
        <w:pStyle w:val="Compact"/>
      </w:pPr>
      <w:r>
        <w:t xml:space="preserve">Mobile cross-platform</w:t>
      </w:r>
    </w:p>
    <w:p>
      <w:pPr>
        <w:numPr>
          <w:ilvl w:val="0"/>
          <w:numId w:val="1001"/>
        </w:numPr>
        <w:pStyle w:val="Compact"/>
      </w:pPr>
      <w:r>
        <w:t xml:space="preserve">Détection coureurs (500m-2km)</w:t>
      </w:r>
    </w:p>
    <w:p>
      <w:pPr>
        <w:numPr>
          <w:ilvl w:val="0"/>
          <w:numId w:val="1001"/>
        </w:numPr>
        <w:pStyle w:val="Compact"/>
      </w:pPr>
      <w:r>
        <w:t xml:space="preserve">Point d’arrivée équidistant (1v1)</w:t>
      </w:r>
    </w:p>
    <w:p>
      <w:pPr>
        <w:numPr>
          <w:ilvl w:val="0"/>
          <w:numId w:val="1001"/>
        </w:numPr>
        <w:pStyle w:val="Compact"/>
      </w:pPr>
      <w:r>
        <w:t xml:space="preserve">Départ synchronisé</w:t>
      </w:r>
    </w:p>
    <w:p>
      <w:pPr>
        <w:numPr>
          <w:ilvl w:val="0"/>
          <w:numId w:val="1001"/>
        </w:numPr>
        <w:pStyle w:val="Compact"/>
      </w:pPr>
      <w:r>
        <w:t xml:space="preserve">Tracking GPS temps réel</w:t>
      </w:r>
    </w:p>
    <w:p>
      <w:pPr>
        <w:numPr>
          <w:ilvl w:val="0"/>
          <w:numId w:val="1001"/>
        </w:numPr>
        <w:pStyle w:val="Compact"/>
      </w:pPr>
      <w:r>
        <w:t xml:space="preserve">ELO basique</w:t>
      </w:r>
    </w:p>
    <w:p>
      <w:pPr>
        <w:numPr>
          <w:ilvl w:val="0"/>
          <w:numId w:val="1001"/>
        </w:numPr>
        <w:pStyle w:val="Compact"/>
      </w:pPr>
      <w:r>
        <w:t xml:space="preserve">Anti-cheat basique</w:t>
      </w:r>
    </w:p>
    <w:p>
      <w:pPr>
        <w:numPr>
          <w:ilvl w:val="0"/>
          <w:numId w:val="1001"/>
        </w:numPr>
        <w:pStyle w:val="Compact"/>
      </w:pPr>
      <w:r>
        <w:t xml:space="preserve">Tests 2-3 villes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GeoRace_PBS</dc:title>
  <dc:creator>TLX542</dc:creator>
  <cp:keywords/>
  <dcterms:created xsi:type="dcterms:W3CDTF">2026-02-10T11:33:27Z</dcterms:created>
  <dcterms:modified xsi:type="dcterms:W3CDTF">2026-02-10T11:33:27Z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