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stingray .jpg by anncapictures from pixabay.com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Frog.jpg by inactive account from pixabay.com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Seaotter.jpg by christels from pixabay.com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Giraffe.jpg by mandarinblues from pixabay.com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penguins .jpg by pollydot from pixabay.com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Tiger.jpg by blende12 from pixabay.com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Meerkat.jpg by quhl from pixabay.com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Iguana.jpg by counselling from pixabay.com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Crocodile.jpg by miniformat65 from pixabay.com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Discus.jpg by bergadder from pixabay.com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Aquarium.jpg by JordyMeow from pixabay.com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Jellyfish.jpg by wal_172619 from pixabay.com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Octopus.jpg by glucosala from pixabay.com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