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2B568D8D" w:rsidR="004F5DF2" w:rsidRDefault="004F5DF2" w:rsidP="004F5DF2">
      <w:pPr>
        <w:pStyle w:val="Nadpis1"/>
        <w:rPr>
          <w:lang w:val="en-US"/>
        </w:rPr>
      </w:pPr>
      <w:r>
        <w:rPr>
          <w:lang w:val="pl-PL"/>
        </w:rPr>
        <w:t>MPC</w:t>
      </w:r>
      <w:r>
        <w:rPr>
          <w:lang w:val="en-US"/>
        </w:rPr>
        <w:t xml:space="preserve">-MAP Assignment No. </w:t>
      </w:r>
      <w:r w:rsidR="00960E06">
        <w:rPr>
          <w:lang w:val="en-US"/>
        </w:rPr>
        <w:t>4</w:t>
      </w:r>
      <w:r w:rsidR="005E1D8C">
        <w:rPr>
          <w:lang w:val="en-US"/>
        </w:rPr>
        <w:t xml:space="preserve"> - Report</w:t>
      </w:r>
    </w:p>
    <w:p w14:paraId="2C640BFA" w14:textId="5D68B08B" w:rsidR="004F5DF2" w:rsidRDefault="004F5DF2" w:rsidP="004F5DF2">
      <w:pPr>
        <w:pStyle w:val="Nadpis2"/>
        <w:rPr>
          <w:lang w:val="en-US"/>
        </w:rPr>
      </w:pPr>
      <w:r w:rsidRPr="00A90688">
        <w:rPr>
          <w:b/>
          <w:bCs/>
          <w:lang w:val="en-US"/>
        </w:rPr>
        <w:t>Author:</w:t>
      </w:r>
      <w:r>
        <w:rPr>
          <w:lang w:val="en-US"/>
        </w:rPr>
        <w:t xml:space="preserve"> </w:t>
      </w:r>
      <w:r>
        <w:rPr>
          <w:lang w:val="en-US"/>
        </w:rPr>
        <w:tab/>
      </w:r>
      <w:r w:rsidR="006103F1">
        <w:rPr>
          <w:lang w:val="en-US"/>
        </w:rPr>
        <w:t>Tomáš Linek</w:t>
      </w:r>
    </w:p>
    <w:p w14:paraId="3D0013ED" w14:textId="4AF70DF8" w:rsidR="004F5DF2" w:rsidRDefault="004F5DF2" w:rsidP="00E86F69">
      <w:pPr>
        <w:pStyle w:val="Nadpis2"/>
        <w:rPr>
          <w:lang w:val="en-US"/>
        </w:rPr>
      </w:pPr>
      <w:r w:rsidRPr="00A90688">
        <w:rPr>
          <w:b/>
          <w:bCs/>
          <w:lang w:val="en-US"/>
        </w:rPr>
        <w:t>Date:</w:t>
      </w:r>
      <w:r>
        <w:rPr>
          <w:lang w:val="en-US"/>
        </w:rPr>
        <w:tab/>
      </w:r>
      <w:r>
        <w:rPr>
          <w:lang w:val="en-US"/>
        </w:rPr>
        <w:tab/>
      </w:r>
      <w:r w:rsidR="00B96A18">
        <w:rPr>
          <w:lang w:val="en-US"/>
        </w:rPr>
        <w:t>1</w:t>
      </w:r>
      <w:r w:rsidR="00F4459A">
        <w:rPr>
          <w:lang w:val="en-US"/>
        </w:rPr>
        <w:t>8</w:t>
      </w:r>
      <w:r w:rsidR="006103F1">
        <w:rPr>
          <w:lang w:val="en-US"/>
        </w:rPr>
        <w:t>.0</w:t>
      </w:r>
      <w:r w:rsidR="00F3336F">
        <w:rPr>
          <w:lang w:val="en-US"/>
        </w:rPr>
        <w:t>4</w:t>
      </w:r>
      <w:r w:rsidR="006103F1">
        <w:rPr>
          <w:lang w:val="en-US"/>
        </w:rPr>
        <w:t>.2026</w:t>
      </w:r>
    </w:p>
    <w:p w14:paraId="25449305" w14:textId="1935D01B" w:rsidR="00E86F69" w:rsidRPr="00E86F69" w:rsidRDefault="004F5DF2" w:rsidP="00E86F69">
      <w:pPr>
        <w:pStyle w:val="Nadpis2"/>
        <w:rPr>
          <w:lang w:val="en-US"/>
        </w:rPr>
      </w:pPr>
      <w:r>
        <w:rPr>
          <w:lang w:val="en-US"/>
        </w:rPr>
        <w:t xml:space="preserve">Task </w:t>
      </w:r>
      <w:r w:rsidR="00F3336F">
        <w:rPr>
          <w:lang w:val="en-US"/>
        </w:rPr>
        <w:t>1</w:t>
      </w:r>
    </w:p>
    <w:p w14:paraId="282951DE" w14:textId="1BFA61D3" w:rsidR="00FF7838" w:rsidRDefault="009B2EA8" w:rsidP="004F5DF2">
      <w:pPr>
        <w:rPr>
          <w:rFonts w:ascii="Open Sans" w:hAnsi="Open Sans" w:cs="Open Sans"/>
          <w:sz w:val="21"/>
          <w:szCs w:val="21"/>
        </w:rPr>
      </w:pPr>
      <w:r w:rsidRPr="009B2EA8">
        <w:rPr>
          <w:rFonts w:ascii="Open Sans" w:hAnsi="Open Sans" w:cs="Open Sans"/>
          <w:sz w:val="21"/>
          <w:szCs w:val="21"/>
        </w:rPr>
        <w:t>The initialization procedure and the trajectory from start to goal have been implemented. During initialization, the robot stands still for 100 iterations, then the mean and covariance matrix are calculated from the collected GNSS data.</w:t>
      </w:r>
    </w:p>
    <w:p w14:paraId="479E509C" w14:textId="77777777" w:rsidR="00FF7838" w:rsidRDefault="00FF7838" w:rsidP="004F5DF2">
      <w:pPr>
        <w:rPr>
          <w:lang w:val="en-US"/>
        </w:rPr>
      </w:pPr>
    </w:p>
    <w:p w14:paraId="7F3B4AA7" w14:textId="1CCEFB55" w:rsidR="00633523" w:rsidRPr="00EA0A29" w:rsidRDefault="004F5DF2" w:rsidP="00EA0A29">
      <w:pPr>
        <w:pStyle w:val="Nadpis2"/>
        <w:rPr>
          <w:lang w:val="en-US"/>
        </w:rPr>
      </w:pPr>
      <w:r>
        <w:rPr>
          <w:lang w:val="en-US"/>
        </w:rPr>
        <w:t xml:space="preserve">Task </w:t>
      </w:r>
      <w:r w:rsidR="006B25B8">
        <w:rPr>
          <w:lang w:val="en-US"/>
        </w:rPr>
        <w:t>2</w:t>
      </w:r>
    </w:p>
    <w:p w14:paraId="081A1B93" w14:textId="79BE5CC9" w:rsidR="006C6F51" w:rsidRDefault="006C6F51" w:rsidP="005E1D8C">
      <w:pPr>
        <w:rPr>
          <w:rFonts w:ascii="Open Sans" w:eastAsia="Times New Roman" w:hAnsi="Open Sans" w:cs="Open Sans"/>
          <w:color w:val="000000"/>
          <w:sz w:val="21"/>
          <w:szCs w:val="21"/>
          <w:shd w:val="clear" w:color="auto" w:fill="FFFFFF"/>
          <w:lang w:eastAsia="en-GB"/>
        </w:rPr>
      </w:pPr>
      <w:r w:rsidRPr="006C6F51">
        <w:rPr>
          <w:rFonts w:ascii="Open Sans" w:eastAsia="Times New Roman" w:hAnsi="Open Sans" w:cs="Open Sans"/>
          <w:color w:val="000000"/>
          <w:sz w:val="21"/>
          <w:szCs w:val="21"/>
          <w:shd w:val="clear" w:color="auto" w:fill="FFFFFF"/>
          <w:lang w:eastAsia="en-GB"/>
        </w:rPr>
        <w:t>The ekf_predict function has been implemented using the EKF prediction step due to the nonlinear differential drive kinematics. Also, the kf_correct function has been implemented for the correction phase, as the measurement model is linear.</w:t>
      </w:r>
    </w:p>
    <w:p w14:paraId="255154BB" w14:textId="616EB9FA" w:rsidR="006C6F51" w:rsidRPr="006C6F51" w:rsidRDefault="006C6F51" w:rsidP="005E1D8C">
      <w:pPr>
        <w:rPr>
          <w:rFonts w:ascii="Open Sans" w:eastAsia="Times New Roman" w:hAnsi="Open Sans" w:cs="Open Sans"/>
          <w:color w:val="000000"/>
          <w:sz w:val="21"/>
          <w:szCs w:val="21"/>
          <w:shd w:val="clear" w:color="auto" w:fill="FFFFFF"/>
          <w:lang w:eastAsia="en-GB"/>
        </w:rPr>
      </w:pPr>
    </w:p>
    <w:p w14:paraId="20E0E234" w14:textId="6365AF7A" w:rsidR="00AF3773" w:rsidRPr="00B27959" w:rsidRDefault="001D0C37" w:rsidP="00B27959">
      <w:pPr>
        <w:pStyle w:val="Nadpis2"/>
        <w:rPr>
          <w:lang w:val="en-US"/>
        </w:rPr>
      </w:pPr>
      <w:r>
        <w:rPr>
          <w:lang w:val="en-US"/>
        </w:rPr>
        <w:t xml:space="preserve">Task </w:t>
      </w:r>
      <w:r w:rsidR="005105B0">
        <w:rPr>
          <w:lang w:val="en-US"/>
        </w:rPr>
        <w:t>3</w:t>
      </w:r>
    </w:p>
    <w:p w14:paraId="60FEDD7F" w14:textId="0B70CA67" w:rsidR="00B27959" w:rsidRDefault="00B27959" w:rsidP="001D0C37">
      <w:pPr>
        <w:rPr>
          <w:rFonts w:ascii="Open Sans" w:eastAsia="Times New Roman" w:hAnsi="Open Sans" w:cs="Open Sans"/>
          <w:color w:val="000000"/>
          <w:sz w:val="21"/>
          <w:szCs w:val="21"/>
          <w:shd w:val="clear" w:color="auto" w:fill="FFFFFF"/>
          <w:lang w:eastAsia="en-GB"/>
        </w:rPr>
      </w:pPr>
      <w:r w:rsidRPr="00B27959">
        <w:rPr>
          <w:rFonts w:ascii="Open Sans" w:eastAsia="Times New Roman" w:hAnsi="Open Sans" w:cs="Open Sans"/>
          <w:color w:val="000000"/>
          <w:sz w:val="21"/>
          <w:szCs w:val="21"/>
          <w:shd w:val="clear" w:color="auto" w:fill="FFFFFF"/>
          <w:lang w:eastAsia="en-GB"/>
        </w:rPr>
        <w:t xml:space="preserve">The initial belief has been set to the start pose and the sigma matrix to zeros. The measurement noise matrix has been filled with values obtained in the first assignment. </w:t>
      </w:r>
    </w:p>
    <w:p w14:paraId="3EC08050" w14:textId="5023D3AB" w:rsidR="00AF3773" w:rsidRDefault="006B4258" w:rsidP="001D0C37">
      <w:pPr>
        <w:rPr>
          <w:rFonts w:ascii="Open Sans" w:eastAsia="Times New Roman" w:hAnsi="Open Sans" w:cs="Open Sans"/>
          <w:color w:val="000000"/>
          <w:sz w:val="21"/>
          <w:szCs w:val="21"/>
          <w:shd w:val="clear" w:color="auto" w:fill="FFFFFF"/>
          <w:lang w:eastAsia="en-GB"/>
        </w:rPr>
      </w:pPr>
      <w:r w:rsidRPr="00B27959">
        <w:rPr>
          <w:rFonts w:ascii="Open Sans" w:eastAsia="Times New Roman" w:hAnsi="Open Sans" w:cs="Open Sans"/>
          <w:color w:val="000000"/>
          <w:sz w:val="21"/>
          <w:szCs w:val="21"/>
          <w:shd w:val="clear" w:color="auto" w:fill="FFFFFF"/>
          <w:lang w:eastAsia="en-GB"/>
        </w:rPr>
        <w:drawing>
          <wp:anchor distT="0" distB="0" distL="114300" distR="114300" simplePos="0" relativeHeight="251721728" behindDoc="1" locked="0" layoutInCell="1" allowOverlap="1" wp14:anchorId="7464AF97" wp14:editId="5448B916">
            <wp:simplePos x="0" y="0"/>
            <wp:positionH relativeFrom="margin">
              <wp:posOffset>1592580</wp:posOffset>
            </wp:positionH>
            <wp:positionV relativeFrom="paragraph">
              <wp:posOffset>213360</wp:posOffset>
            </wp:positionV>
            <wp:extent cx="2331720" cy="1801495"/>
            <wp:effectExtent l="0" t="0" r="0" b="8255"/>
            <wp:wrapTight wrapText="bothSides">
              <wp:wrapPolygon edited="0">
                <wp:start x="0" y="0"/>
                <wp:lineTo x="0" y="21471"/>
                <wp:lineTo x="21353" y="21471"/>
                <wp:lineTo x="21353" y="0"/>
                <wp:lineTo x="0" y="0"/>
              </wp:wrapPolygon>
            </wp:wrapTight>
            <wp:docPr id="7919916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16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1720" cy="1801495"/>
                    </a:xfrm>
                    <a:prstGeom prst="rect">
                      <a:avLst/>
                    </a:prstGeom>
                  </pic:spPr>
                </pic:pic>
              </a:graphicData>
            </a:graphic>
            <wp14:sizeRelH relativeFrom="margin">
              <wp14:pctWidth>0</wp14:pctWidth>
            </wp14:sizeRelH>
            <wp14:sizeRelV relativeFrom="margin">
              <wp14:pctHeight>0</wp14:pctHeight>
            </wp14:sizeRelV>
          </wp:anchor>
        </w:drawing>
      </w:r>
      <w:r w:rsidRPr="006B4258">
        <w:rPr>
          <w:rFonts w:ascii="Open Sans" w:eastAsia="Times New Roman" w:hAnsi="Open Sans" w:cs="Open Sans"/>
          <w:color w:val="000000"/>
          <w:sz w:val="21"/>
          <w:szCs w:val="21"/>
          <w:shd w:val="clear" w:color="auto" w:fill="FFFFFF"/>
          <w:lang w:eastAsia="en-GB"/>
        </w:rPr>
        <w:t xml:space="preserve">Figure 1 shows the path </w:t>
      </w:r>
      <w:r>
        <w:rPr>
          <w:rFonts w:ascii="Open Sans" w:eastAsia="Times New Roman" w:hAnsi="Open Sans" w:cs="Open Sans"/>
          <w:color w:val="000000"/>
          <w:sz w:val="21"/>
          <w:szCs w:val="21"/>
          <w:shd w:val="clear" w:color="auto" w:fill="FFFFFF"/>
          <w:lang w:eastAsia="en-GB"/>
        </w:rPr>
        <w:t>following</w:t>
      </w:r>
      <w:r w:rsidRPr="006B4258">
        <w:rPr>
          <w:rFonts w:ascii="Open Sans" w:eastAsia="Times New Roman" w:hAnsi="Open Sans" w:cs="Open Sans"/>
          <w:color w:val="000000"/>
          <w:sz w:val="21"/>
          <w:szCs w:val="21"/>
          <w:shd w:val="clear" w:color="auto" w:fill="FFFFFF"/>
          <w:lang w:eastAsia="en-GB"/>
        </w:rPr>
        <w:t xml:space="preserve"> based on EKF pose estimation after the process noise matrix has been tuned.</w:t>
      </w:r>
    </w:p>
    <w:p w14:paraId="07BA40CA" w14:textId="2797CC3C" w:rsidR="00AF3773" w:rsidRDefault="00AF3773" w:rsidP="001D0C37">
      <w:pPr>
        <w:rPr>
          <w:rFonts w:ascii="Open Sans" w:eastAsia="Times New Roman" w:hAnsi="Open Sans" w:cs="Open Sans"/>
          <w:color w:val="000000"/>
          <w:sz w:val="21"/>
          <w:szCs w:val="21"/>
          <w:shd w:val="clear" w:color="auto" w:fill="FFFFFF"/>
          <w:lang w:eastAsia="en-GB"/>
        </w:rPr>
      </w:pPr>
    </w:p>
    <w:p w14:paraId="63BC0E0A" w14:textId="05E945DD" w:rsidR="009C38DB" w:rsidRDefault="009C38DB" w:rsidP="001D0C37">
      <w:pPr>
        <w:rPr>
          <w:rFonts w:ascii="Open Sans" w:eastAsia="Times New Roman" w:hAnsi="Open Sans" w:cs="Open Sans"/>
          <w:color w:val="000000"/>
          <w:sz w:val="21"/>
          <w:szCs w:val="21"/>
          <w:shd w:val="clear" w:color="auto" w:fill="FFFFFF"/>
          <w:lang w:eastAsia="en-GB"/>
        </w:rPr>
      </w:pPr>
    </w:p>
    <w:p w14:paraId="7374E76B" w14:textId="716B8348" w:rsidR="006B4258" w:rsidRDefault="006B4258" w:rsidP="001D0C37">
      <w:pPr>
        <w:rPr>
          <w:rFonts w:ascii="Open Sans" w:eastAsia="Times New Roman" w:hAnsi="Open Sans" w:cs="Open Sans"/>
          <w:color w:val="000000"/>
          <w:sz w:val="21"/>
          <w:szCs w:val="21"/>
          <w:shd w:val="clear" w:color="auto" w:fill="FFFFFF"/>
          <w:lang w:eastAsia="en-GB"/>
        </w:rPr>
      </w:pPr>
    </w:p>
    <w:p w14:paraId="1196F69E" w14:textId="77777777" w:rsidR="006B4258" w:rsidRDefault="006B4258" w:rsidP="001D0C37">
      <w:pPr>
        <w:rPr>
          <w:rFonts w:ascii="Open Sans" w:eastAsia="Times New Roman" w:hAnsi="Open Sans" w:cs="Open Sans"/>
          <w:color w:val="000000"/>
          <w:sz w:val="21"/>
          <w:szCs w:val="21"/>
          <w:shd w:val="clear" w:color="auto" w:fill="FFFFFF"/>
          <w:lang w:eastAsia="en-GB"/>
        </w:rPr>
      </w:pPr>
    </w:p>
    <w:p w14:paraId="2A3D8F63" w14:textId="77777777" w:rsidR="006B4258" w:rsidRDefault="006B4258" w:rsidP="001D0C37">
      <w:pPr>
        <w:rPr>
          <w:rFonts w:ascii="Open Sans" w:eastAsia="Times New Roman" w:hAnsi="Open Sans" w:cs="Open Sans"/>
          <w:color w:val="000000"/>
          <w:sz w:val="21"/>
          <w:szCs w:val="21"/>
          <w:shd w:val="clear" w:color="auto" w:fill="FFFFFF"/>
          <w:lang w:eastAsia="en-GB"/>
        </w:rPr>
      </w:pPr>
    </w:p>
    <w:p w14:paraId="59CF9C0A" w14:textId="77777777" w:rsidR="006B4258" w:rsidRDefault="006B4258" w:rsidP="001D0C37">
      <w:pPr>
        <w:rPr>
          <w:rFonts w:ascii="Open Sans" w:eastAsia="Times New Roman" w:hAnsi="Open Sans" w:cs="Open Sans"/>
          <w:color w:val="000000"/>
          <w:sz w:val="21"/>
          <w:szCs w:val="21"/>
          <w:shd w:val="clear" w:color="auto" w:fill="FFFFFF"/>
          <w:lang w:eastAsia="en-GB"/>
        </w:rPr>
      </w:pPr>
    </w:p>
    <w:p w14:paraId="3F795BF7" w14:textId="77777777" w:rsidR="006B4258" w:rsidRDefault="006B4258" w:rsidP="001D0C37">
      <w:pPr>
        <w:rPr>
          <w:rFonts w:ascii="Open Sans" w:eastAsia="Times New Roman" w:hAnsi="Open Sans" w:cs="Open Sans"/>
          <w:color w:val="000000"/>
          <w:sz w:val="21"/>
          <w:szCs w:val="21"/>
          <w:shd w:val="clear" w:color="auto" w:fill="FFFFFF"/>
          <w:lang w:eastAsia="en-GB"/>
        </w:rPr>
      </w:pPr>
    </w:p>
    <w:p w14:paraId="3551DC8D" w14:textId="77777777" w:rsidR="006B4258" w:rsidRDefault="006B4258" w:rsidP="001D0C37">
      <w:pPr>
        <w:rPr>
          <w:rFonts w:ascii="Open Sans" w:eastAsia="Times New Roman" w:hAnsi="Open Sans" w:cs="Open Sans"/>
          <w:color w:val="000000"/>
          <w:sz w:val="21"/>
          <w:szCs w:val="21"/>
          <w:shd w:val="clear" w:color="auto" w:fill="FFFFFF"/>
          <w:lang w:eastAsia="en-GB"/>
        </w:rPr>
      </w:pPr>
    </w:p>
    <w:p w14:paraId="36F45C9C" w14:textId="13B4E859" w:rsidR="006B4258" w:rsidRDefault="006B4258" w:rsidP="001D0C37">
      <w:pPr>
        <w:rPr>
          <w:rFonts w:ascii="Open Sans" w:eastAsia="Times New Roman" w:hAnsi="Open Sans" w:cs="Open Sans"/>
          <w:color w:val="000000"/>
          <w:sz w:val="21"/>
          <w:szCs w:val="21"/>
          <w:shd w:val="clear" w:color="auto" w:fill="FFFFFF"/>
          <w:lang w:eastAsia="en-GB"/>
        </w:rPr>
      </w:pPr>
      <w:r w:rsidRPr="00150DCD">
        <w:rPr>
          <w:noProof/>
        </w:rPr>
        <mc:AlternateContent>
          <mc:Choice Requires="wps">
            <w:drawing>
              <wp:anchor distT="0" distB="0" distL="114300" distR="114300" simplePos="0" relativeHeight="251723776" behindDoc="0" locked="0" layoutInCell="1" allowOverlap="1" wp14:anchorId="33401C8A" wp14:editId="2D10FF72">
                <wp:simplePos x="0" y="0"/>
                <wp:positionH relativeFrom="margin">
                  <wp:posOffset>1516380</wp:posOffset>
                </wp:positionH>
                <wp:positionV relativeFrom="paragraph">
                  <wp:posOffset>267775</wp:posOffset>
                </wp:positionV>
                <wp:extent cx="2430145" cy="205740"/>
                <wp:effectExtent l="0" t="0" r="8255" b="3810"/>
                <wp:wrapTopAndBottom/>
                <wp:docPr id="2043412183" name="Text Box 8"/>
                <wp:cNvGraphicFramePr/>
                <a:graphic xmlns:a="http://schemas.openxmlformats.org/drawingml/2006/main">
                  <a:graphicData uri="http://schemas.microsoft.com/office/word/2010/wordprocessingShape">
                    <wps:wsp>
                      <wps:cNvSpPr txBox="1"/>
                      <wps:spPr>
                        <a:xfrm>
                          <a:off x="0" y="0"/>
                          <a:ext cx="2430145" cy="205740"/>
                        </a:xfrm>
                        <a:prstGeom prst="rect">
                          <a:avLst/>
                        </a:prstGeom>
                        <a:noFill/>
                        <a:ln>
                          <a:noFill/>
                        </a:ln>
                      </wps:spPr>
                      <wps:txbx>
                        <w:txbxContent>
                          <w:p w14:paraId="3519F3B7" w14:textId="6B466D14" w:rsidR="006B4258" w:rsidRPr="00783DF6" w:rsidRDefault="006B4258" w:rsidP="006B4258">
                            <w:pPr>
                              <w:pStyle w:val="Titulek"/>
                              <w:jc w:val="center"/>
                              <w:rPr>
                                <w:noProof/>
                                <w:lang w:val="en-US"/>
                              </w:rPr>
                            </w:pPr>
                            <w:r>
                              <w:t>Figure 1</w:t>
                            </w:r>
                            <w:r>
                              <w:rPr>
                                <w:lang w:val="en-US"/>
                              </w:rPr>
                              <w:t xml:space="preserve"> – </w:t>
                            </w:r>
                            <w:r>
                              <w:rPr>
                                <w:lang w:val="en-US"/>
                              </w:rPr>
                              <w:t>P</w:t>
                            </w:r>
                            <w:r>
                              <w:rPr>
                                <w:lang w:val="en-US"/>
                              </w:rPr>
                              <w:t>ath following</w:t>
                            </w:r>
                            <w:r>
                              <w:rPr>
                                <w:lang w:val="en-US"/>
                              </w:rPr>
                              <w:t xml:space="preserve"> – known initial pose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01C8A" id="_x0000_t202" coordsize="21600,21600" o:spt="202" path="m,l,21600r21600,l21600,xe">
                <v:stroke joinstyle="miter"/>
                <v:path gradientshapeok="t" o:connecttype="rect"/>
              </v:shapetype>
              <v:shape id="Text Box 8" o:spid="_x0000_s1026" type="#_x0000_t202" style="position:absolute;margin-left:119.4pt;margin-top:21.1pt;width:191.35pt;height:16.2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" filled="f" stroked="f">
                <v:textbox inset="0,0,0,0">
                  <w:txbxContent>
                    <w:p w14:paraId="3519F3B7" w14:textId="6B466D14" w:rsidR="006B4258" w:rsidRPr="00783DF6" w:rsidRDefault="006B4258" w:rsidP="006B4258">
                      <w:pPr>
                        <w:pStyle w:val="Titulek"/>
                        <w:jc w:val="center"/>
                        <w:rPr>
                          <w:noProof/>
                          <w:lang w:val="en-US"/>
                        </w:rPr>
                      </w:pPr>
                      <w:r>
                        <w:t>Figure 1</w:t>
                      </w:r>
                      <w:r>
                        <w:rPr>
                          <w:lang w:val="en-US"/>
                        </w:rPr>
                        <w:t xml:space="preserve"> – </w:t>
                      </w:r>
                      <w:r>
                        <w:rPr>
                          <w:lang w:val="en-US"/>
                        </w:rPr>
                        <w:t>P</w:t>
                      </w:r>
                      <w:r>
                        <w:rPr>
                          <w:lang w:val="en-US"/>
                        </w:rPr>
                        <w:t>ath following</w:t>
                      </w:r>
                      <w:r>
                        <w:rPr>
                          <w:lang w:val="en-US"/>
                        </w:rPr>
                        <w:t xml:space="preserve"> – known initial pose</w:t>
                      </w:r>
                    </w:p>
                  </w:txbxContent>
                </v:textbox>
                <w10:wrap type="topAndBottom" anchorx="margin"/>
              </v:shape>
            </w:pict>
          </mc:Fallback>
        </mc:AlternateContent>
      </w:r>
    </w:p>
    <w:p w14:paraId="782542E1" w14:textId="77909C5C" w:rsidR="00B056F8" w:rsidRPr="00F1294A" w:rsidRDefault="00B056F8" w:rsidP="00B056F8">
      <w:pPr>
        <w:pStyle w:val="Nadpis2"/>
        <w:rPr>
          <w:lang w:val="en-US"/>
        </w:rPr>
      </w:pPr>
      <w:r>
        <w:rPr>
          <w:lang w:val="en-US"/>
        </w:rPr>
        <w:t xml:space="preserve">Task </w:t>
      </w:r>
      <w:r w:rsidR="00A84530">
        <w:rPr>
          <w:lang w:val="en-US"/>
        </w:rPr>
        <w:t>4</w:t>
      </w:r>
    </w:p>
    <w:p w14:paraId="7311D5CA" w14:textId="6D41FA15" w:rsidR="005E1D8C" w:rsidRPr="00150DCD" w:rsidRDefault="00F46C30" w:rsidP="005E1D8C">
      <w:pPr>
        <w:rPr>
          <w:rFonts w:ascii="Open Sans" w:eastAsia="Times New Roman" w:hAnsi="Open Sans" w:cs="Open Sans"/>
          <w:color w:val="000000"/>
          <w:sz w:val="21"/>
          <w:szCs w:val="21"/>
          <w:shd w:val="clear" w:color="auto" w:fill="FFFFFF"/>
          <w:lang w:eastAsia="en-GB"/>
        </w:rPr>
      </w:pPr>
      <w:r w:rsidRPr="00150DCD">
        <w:rPr>
          <w:noProof/>
        </w:rPr>
        <mc:AlternateContent>
          <mc:Choice Requires="wps">
            <w:drawing>
              <wp:anchor distT="0" distB="0" distL="114300" distR="114300" simplePos="0" relativeHeight="251726848" behindDoc="0" locked="0" layoutInCell="1" allowOverlap="1" wp14:anchorId="403EC676" wp14:editId="7A74A6CD">
                <wp:simplePos x="0" y="0"/>
                <wp:positionH relativeFrom="margin">
                  <wp:posOffset>1646555</wp:posOffset>
                </wp:positionH>
                <wp:positionV relativeFrom="paragraph">
                  <wp:posOffset>2627825</wp:posOffset>
                </wp:positionV>
                <wp:extent cx="2430145" cy="205740"/>
                <wp:effectExtent l="0" t="0" r="8255" b="3810"/>
                <wp:wrapTopAndBottom/>
                <wp:docPr id="1217510919" name="Text Box 8"/>
                <wp:cNvGraphicFramePr/>
                <a:graphic xmlns:a="http://schemas.openxmlformats.org/drawingml/2006/main">
                  <a:graphicData uri="http://schemas.microsoft.com/office/word/2010/wordprocessingShape">
                    <wps:wsp>
                      <wps:cNvSpPr txBox="1"/>
                      <wps:spPr>
                        <a:xfrm>
                          <a:off x="0" y="0"/>
                          <a:ext cx="2430145" cy="205740"/>
                        </a:xfrm>
                        <a:prstGeom prst="rect">
                          <a:avLst/>
                        </a:prstGeom>
                        <a:noFill/>
                        <a:ln>
                          <a:noFill/>
                        </a:ln>
                      </wps:spPr>
                      <wps:txbx>
                        <w:txbxContent>
                          <w:p w14:paraId="002496AE" w14:textId="344AD265" w:rsidR="00F46C30" w:rsidRPr="00783DF6" w:rsidRDefault="00F46C30" w:rsidP="00F46C30">
                            <w:pPr>
                              <w:pStyle w:val="Titulek"/>
                              <w:jc w:val="center"/>
                              <w:rPr>
                                <w:noProof/>
                                <w:lang w:val="en-US"/>
                              </w:rPr>
                            </w:pPr>
                            <w:r>
                              <w:t xml:space="preserve">Figure </w:t>
                            </w:r>
                            <w:r>
                              <w:t>2</w:t>
                            </w:r>
                            <w:r>
                              <w:rPr>
                                <w:lang w:val="en-US"/>
                              </w:rPr>
                              <w:t xml:space="preserve"> – Path following – </w:t>
                            </w:r>
                            <w:r>
                              <w:rPr>
                                <w:lang w:val="en-US"/>
                              </w:rPr>
                              <w:t>un</w:t>
                            </w:r>
                            <w:r>
                              <w:rPr>
                                <w:lang w:val="en-US"/>
                              </w:rPr>
                              <w:t>known initial pose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EC676" id="_x0000_s1027" type="#_x0000_t202" style="position:absolute;margin-left:129.65pt;margin-top:206.9pt;width:191.35pt;height:16.2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" filled="f" stroked="f">
                <v:textbox inset="0,0,0,0">
                  <w:txbxContent>
                    <w:p w14:paraId="002496AE" w14:textId="344AD265" w:rsidR="00F46C30" w:rsidRPr="00783DF6" w:rsidRDefault="00F46C30" w:rsidP="00F46C30">
                      <w:pPr>
                        <w:pStyle w:val="Titulek"/>
                        <w:jc w:val="center"/>
                        <w:rPr>
                          <w:noProof/>
                          <w:lang w:val="en-US"/>
                        </w:rPr>
                      </w:pPr>
                      <w:r>
                        <w:t xml:space="preserve">Figure </w:t>
                      </w:r>
                      <w:r>
                        <w:t>2</w:t>
                      </w:r>
                      <w:r>
                        <w:rPr>
                          <w:lang w:val="en-US"/>
                        </w:rPr>
                        <w:t xml:space="preserve"> – Path following – </w:t>
                      </w:r>
                      <w:r>
                        <w:rPr>
                          <w:lang w:val="en-US"/>
                        </w:rPr>
                        <w:t>un</w:t>
                      </w:r>
                      <w:r>
                        <w:rPr>
                          <w:lang w:val="en-US"/>
                        </w:rPr>
                        <w:t>known initial pose</w:t>
                      </w:r>
                    </w:p>
                  </w:txbxContent>
                </v:textbox>
                <w10:wrap type="topAndBottom" anchorx="margin"/>
              </v:shape>
            </w:pict>
          </mc:Fallback>
        </mc:AlternateContent>
      </w:r>
      <w:r w:rsidRPr="00A95275">
        <w:rPr>
          <w:rFonts w:ascii="Open Sans" w:eastAsia="Times New Roman" w:hAnsi="Open Sans" w:cs="Open Sans"/>
          <w:color w:val="000000"/>
          <w:sz w:val="21"/>
          <w:szCs w:val="21"/>
          <w:shd w:val="clear" w:color="auto" w:fill="FFFFFF"/>
          <w:lang w:eastAsia="en-GB"/>
        </w:rPr>
        <w:drawing>
          <wp:anchor distT="0" distB="0" distL="114300" distR="114300" simplePos="0" relativeHeight="251724800" behindDoc="1" locked="0" layoutInCell="1" allowOverlap="1" wp14:anchorId="5FE5C7AF" wp14:editId="3771C68D">
            <wp:simplePos x="0" y="0"/>
            <wp:positionH relativeFrom="margin">
              <wp:posOffset>1652905</wp:posOffset>
            </wp:positionH>
            <wp:positionV relativeFrom="paragraph">
              <wp:posOffset>665040</wp:posOffset>
            </wp:positionV>
            <wp:extent cx="2425700" cy="1906905"/>
            <wp:effectExtent l="0" t="0" r="0" b="0"/>
            <wp:wrapTight wrapText="bothSides">
              <wp:wrapPolygon edited="0">
                <wp:start x="0" y="0"/>
                <wp:lineTo x="0" y="21363"/>
                <wp:lineTo x="21374" y="21363"/>
                <wp:lineTo x="21374" y="0"/>
                <wp:lineTo x="0" y="0"/>
              </wp:wrapPolygon>
            </wp:wrapTight>
            <wp:docPr id="9251265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265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5700" cy="1906905"/>
                    </a:xfrm>
                    <a:prstGeom prst="rect">
                      <a:avLst/>
                    </a:prstGeom>
                  </pic:spPr>
                </pic:pic>
              </a:graphicData>
            </a:graphic>
            <wp14:sizeRelH relativeFrom="margin">
              <wp14:pctWidth>0</wp14:pctWidth>
            </wp14:sizeRelH>
            <wp14:sizeRelV relativeFrom="margin">
              <wp14:pctHeight>0</wp14:pctHeight>
            </wp14:sizeRelV>
          </wp:anchor>
        </w:drawing>
      </w:r>
      <w:r w:rsidR="00E22B5B">
        <w:rPr>
          <w:rFonts w:ascii="Open Sans" w:eastAsia="Times New Roman" w:hAnsi="Open Sans" w:cs="Open Sans"/>
          <w:color w:val="000000"/>
          <w:sz w:val="21"/>
          <w:szCs w:val="21"/>
          <w:shd w:val="clear" w:color="auto" w:fill="FFFFFF"/>
          <w:lang w:eastAsia="en-GB"/>
        </w:rPr>
        <w:t>The</w:t>
      </w:r>
      <w:r w:rsidR="00E22B5B" w:rsidRPr="00E22B5B">
        <w:rPr>
          <w:rFonts w:ascii="Open Sans" w:eastAsia="Times New Roman" w:hAnsi="Open Sans" w:cs="Open Sans"/>
          <w:color w:val="000000"/>
          <w:sz w:val="21"/>
          <w:szCs w:val="21"/>
          <w:shd w:val="clear" w:color="auto" w:fill="FFFFFF"/>
          <w:lang w:eastAsia="en-GB"/>
        </w:rPr>
        <w:t xml:space="preserve"> initialization procedure from Task 1 </w:t>
      </w:r>
      <w:r w:rsidR="00E22B5B">
        <w:rPr>
          <w:rFonts w:ascii="Open Sans" w:eastAsia="Times New Roman" w:hAnsi="Open Sans" w:cs="Open Sans"/>
          <w:color w:val="000000"/>
          <w:sz w:val="21"/>
          <w:szCs w:val="21"/>
          <w:shd w:val="clear" w:color="auto" w:fill="FFFFFF"/>
          <w:lang w:eastAsia="en-GB"/>
        </w:rPr>
        <w:t xml:space="preserve">has been </w:t>
      </w:r>
      <w:r w:rsidR="00E22B5B" w:rsidRPr="00E22B5B">
        <w:rPr>
          <w:rFonts w:ascii="Open Sans" w:eastAsia="Times New Roman" w:hAnsi="Open Sans" w:cs="Open Sans"/>
          <w:color w:val="000000"/>
          <w:sz w:val="21"/>
          <w:szCs w:val="21"/>
          <w:shd w:val="clear" w:color="auto" w:fill="FFFFFF"/>
          <w:lang w:eastAsia="en-GB"/>
        </w:rPr>
        <w:t>utilized</w:t>
      </w:r>
      <w:r w:rsidR="00E22B5B" w:rsidRPr="00E22B5B">
        <w:rPr>
          <w:rFonts w:ascii="Open Sans" w:eastAsia="Times New Roman" w:hAnsi="Open Sans" w:cs="Open Sans"/>
          <w:color w:val="000000"/>
          <w:sz w:val="21"/>
          <w:szCs w:val="21"/>
          <w:shd w:val="clear" w:color="auto" w:fill="FFFFFF"/>
          <w:lang w:eastAsia="en-GB"/>
        </w:rPr>
        <w:t xml:space="preserve"> </w:t>
      </w:r>
      <w:r w:rsidR="00E22B5B" w:rsidRPr="00E22B5B">
        <w:rPr>
          <w:rFonts w:ascii="Open Sans" w:eastAsia="Times New Roman" w:hAnsi="Open Sans" w:cs="Open Sans"/>
          <w:color w:val="000000"/>
          <w:sz w:val="21"/>
          <w:szCs w:val="21"/>
          <w:shd w:val="clear" w:color="auto" w:fill="FFFFFF"/>
          <w:lang w:eastAsia="en-GB"/>
        </w:rPr>
        <w:t xml:space="preserve">to determine the initial belief. I also changed the robot's initial pose to test the filter's convergence. Figure 2 captures how the estimated pose converges to the real pose values, even though the initial </w:t>
      </w:r>
      <w:r w:rsidRPr="00F46C30">
        <w:rPr>
          <w:rFonts w:ascii="Open Sans" w:eastAsia="Times New Roman" w:hAnsi="Open Sans" w:cs="Open Sans"/>
          <w:color w:val="000000"/>
          <w:sz w:val="21"/>
          <w:szCs w:val="21"/>
          <w:shd w:val="clear" w:color="auto" w:fill="FFFFFF"/>
          <w:lang w:eastAsia="en-GB"/>
        </w:rPr>
        <w:t>orientation</w:t>
      </w:r>
      <w:r w:rsidR="00E22B5B" w:rsidRPr="00E22B5B">
        <w:rPr>
          <w:rFonts w:ascii="Open Sans" w:eastAsia="Times New Roman" w:hAnsi="Open Sans" w:cs="Open Sans"/>
          <w:color w:val="000000"/>
          <w:sz w:val="21"/>
          <w:szCs w:val="21"/>
          <w:shd w:val="clear" w:color="auto" w:fill="FFFFFF"/>
          <w:lang w:eastAsia="en-GB"/>
        </w:rPr>
        <w:t xml:space="preserve"> was unknown.</w:t>
      </w:r>
    </w:p>
    <w:sectPr w:rsidR="005E1D8C" w:rsidRPr="00150DCD" w:rsidSect="00B85011">
      <w:headerReference w:type="default" r:id="rId9"/>
      <w:pgSz w:w="11906" w:h="16838"/>
      <w:pgMar w:top="1560"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C7B1" w14:textId="77777777" w:rsidR="009E619E" w:rsidRDefault="009E619E" w:rsidP="00D8461A">
      <w:r>
        <w:separator/>
      </w:r>
    </w:p>
  </w:endnote>
  <w:endnote w:type="continuationSeparator" w:id="0">
    <w:p w14:paraId="7D5403D8" w14:textId="77777777" w:rsidR="009E619E" w:rsidRDefault="009E619E"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204AC" w14:textId="77777777" w:rsidR="009E619E" w:rsidRDefault="009E619E" w:rsidP="00D8461A">
      <w:r>
        <w:separator/>
      </w:r>
    </w:p>
  </w:footnote>
  <w:footnote w:type="continuationSeparator" w:id="0">
    <w:p w14:paraId="31C3E408" w14:textId="77777777" w:rsidR="009E619E" w:rsidRDefault="009E619E"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337511765"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04683349"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248349237">
    <w:abstractNumId w:val="2"/>
  </w:num>
  <w:num w:numId="2" w16cid:durableId="810906389">
    <w:abstractNumId w:val="0"/>
  </w:num>
  <w:num w:numId="3" w16cid:durableId="1579899116">
    <w:abstractNumId w:val="1"/>
  </w:num>
  <w:num w:numId="4" w16cid:durableId="435758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A2B0D"/>
    <w:rsid w:val="000E1A8F"/>
    <w:rsid w:val="000F0535"/>
    <w:rsid w:val="00102C31"/>
    <w:rsid w:val="00123904"/>
    <w:rsid w:val="00123E93"/>
    <w:rsid w:val="00130585"/>
    <w:rsid w:val="001348CD"/>
    <w:rsid w:val="00144D3F"/>
    <w:rsid w:val="00150DCD"/>
    <w:rsid w:val="001653F3"/>
    <w:rsid w:val="001A20C7"/>
    <w:rsid w:val="001B0D21"/>
    <w:rsid w:val="001D0C37"/>
    <w:rsid w:val="00211BBB"/>
    <w:rsid w:val="002234B6"/>
    <w:rsid w:val="002437BC"/>
    <w:rsid w:val="0024635E"/>
    <w:rsid w:val="00254A10"/>
    <w:rsid w:val="00271A45"/>
    <w:rsid w:val="00275FD1"/>
    <w:rsid w:val="002D2653"/>
    <w:rsid w:val="003011F6"/>
    <w:rsid w:val="003021BC"/>
    <w:rsid w:val="00317145"/>
    <w:rsid w:val="003300AB"/>
    <w:rsid w:val="00355661"/>
    <w:rsid w:val="0036330E"/>
    <w:rsid w:val="00371943"/>
    <w:rsid w:val="003C61AF"/>
    <w:rsid w:val="003F5F03"/>
    <w:rsid w:val="00417E0C"/>
    <w:rsid w:val="00441185"/>
    <w:rsid w:val="004415B9"/>
    <w:rsid w:val="00493D60"/>
    <w:rsid w:val="004E7BBA"/>
    <w:rsid w:val="004F5DF2"/>
    <w:rsid w:val="00504558"/>
    <w:rsid w:val="005105B0"/>
    <w:rsid w:val="00511FBF"/>
    <w:rsid w:val="0052100D"/>
    <w:rsid w:val="00527240"/>
    <w:rsid w:val="005402CB"/>
    <w:rsid w:val="00544784"/>
    <w:rsid w:val="005773C6"/>
    <w:rsid w:val="00595786"/>
    <w:rsid w:val="0059663F"/>
    <w:rsid w:val="005A0C0A"/>
    <w:rsid w:val="005C44AB"/>
    <w:rsid w:val="005C5063"/>
    <w:rsid w:val="005D2FA7"/>
    <w:rsid w:val="005D6B01"/>
    <w:rsid w:val="005E12DC"/>
    <w:rsid w:val="005E1D8C"/>
    <w:rsid w:val="00606768"/>
    <w:rsid w:val="006103F1"/>
    <w:rsid w:val="00633523"/>
    <w:rsid w:val="006452E5"/>
    <w:rsid w:val="0065743C"/>
    <w:rsid w:val="00660332"/>
    <w:rsid w:val="006A55CE"/>
    <w:rsid w:val="006B25B8"/>
    <w:rsid w:val="006B4258"/>
    <w:rsid w:val="006B6AF6"/>
    <w:rsid w:val="006C6F51"/>
    <w:rsid w:val="006D764D"/>
    <w:rsid w:val="006E4250"/>
    <w:rsid w:val="006F4A53"/>
    <w:rsid w:val="006F77B9"/>
    <w:rsid w:val="00700939"/>
    <w:rsid w:val="00710449"/>
    <w:rsid w:val="00717E4F"/>
    <w:rsid w:val="007249F9"/>
    <w:rsid w:val="007565AC"/>
    <w:rsid w:val="007726DC"/>
    <w:rsid w:val="00781FA7"/>
    <w:rsid w:val="007B25CD"/>
    <w:rsid w:val="007D15A0"/>
    <w:rsid w:val="007F2DD3"/>
    <w:rsid w:val="00844068"/>
    <w:rsid w:val="00882341"/>
    <w:rsid w:val="008A1EFD"/>
    <w:rsid w:val="008D5676"/>
    <w:rsid w:val="0091302B"/>
    <w:rsid w:val="00960E06"/>
    <w:rsid w:val="00973939"/>
    <w:rsid w:val="009811A0"/>
    <w:rsid w:val="009A5D13"/>
    <w:rsid w:val="009B2EA8"/>
    <w:rsid w:val="009C38DB"/>
    <w:rsid w:val="009E3740"/>
    <w:rsid w:val="009E619E"/>
    <w:rsid w:val="00A412A0"/>
    <w:rsid w:val="00A84530"/>
    <w:rsid w:val="00A878E5"/>
    <w:rsid w:val="00A90688"/>
    <w:rsid w:val="00A95275"/>
    <w:rsid w:val="00AA0133"/>
    <w:rsid w:val="00AD5CE2"/>
    <w:rsid w:val="00AE467F"/>
    <w:rsid w:val="00AF3773"/>
    <w:rsid w:val="00B056F8"/>
    <w:rsid w:val="00B27959"/>
    <w:rsid w:val="00B3271E"/>
    <w:rsid w:val="00B85011"/>
    <w:rsid w:val="00B86B67"/>
    <w:rsid w:val="00B96A18"/>
    <w:rsid w:val="00BF69A2"/>
    <w:rsid w:val="00C0088A"/>
    <w:rsid w:val="00C1041D"/>
    <w:rsid w:val="00C10EA1"/>
    <w:rsid w:val="00C573C5"/>
    <w:rsid w:val="00C67589"/>
    <w:rsid w:val="00C94DE5"/>
    <w:rsid w:val="00CA23CA"/>
    <w:rsid w:val="00CD405B"/>
    <w:rsid w:val="00CF6264"/>
    <w:rsid w:val="00D353C0"/>
    <w:rsid w:val="00D8461A"/>
    <w:rsid w:val="00E22B5B"/>
    <w:rsid w:val="00E347D4"/>
    <w:rsid w:val="00E54BE2"/>
    <w:rsid w:val="00E6715F"/>
    <w:rsid w:val="00E86F69"/>
    <w:rsid w:val="00E9625D"/>
    <w:rsid w:val="00EA0A29"/>
    <w:rsid w:val="00EA7A7F"/>
    <w:rsid w:val="00EC0506"/>
    <w:rsid w:val="00F1294A"/>
    <w:rsid w:val="00F3336F"/>
    <w:rsid w:val="00F4459A"/>
    <w:rsid w:val="00F46C30"/>
    <w:rsid w:val="00F52760"/>
    <w:rsid w:val="00F54CD8"/>
    <w:rsid w:val="00FB33B0"/>
    <w:rsid w:val="00FD6D2B"/>
    <w:rsid w:val="00FF783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cs-C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1</Pages>
  <Words>169</Words>
  <Characters>999</Characters>
  <Application>Microsoft Office Word</Application>
  <DocSecurity>0</DocSecurity>
  <Lines>8</Lines>
  <Paragraphs>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Linek Tomáš (230113)</cp:lastModifiedBy>
  <cp:revision>81</cp:revision>
  <cp:lastPrinted>2022-02-03T12:54:00Z</cp:lastPrinted>
  <dcterms:created xsi:type="dcterms:W3CDTF">2022-01-12T12:24:00Z</dcterms:created>
  <dcterms:modified xsi:type="dcterms:W3CDTF">2026-04-18T19:44:00Z</dcterms:modified>
</cp:coreProperties>
</file>