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279C" w14:textId="62471C41" w:rsidR="00A41D1D" w:rsidRDefault="00A41D1D" w:rsidP="00A41D1D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A41D1D">
        <w:rPr>
          <w:sz w:val="52"/>
          <w:szCs w:val="52"/>
        </w:rPr>
        <w:t xml:space="preserve">Thomas J. Lohan </w:t>
      </w:r>
    </w:p>
    <w:p w14:paraId="5D13DE80" w14:textId="5D3DF7C2" w:rsidR="00A41D1D" w:rsidRPr="009548D6" w:rsidRDefault="00A41D1D" w:rsidP="00A41D1D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9548D6">
        <w:rPr>
          <w:sz w:val="24"/>
          <w:szCs w:val="24"/>
        </w:rPr>
        <w:t xml:space="preserve">856-723-0652 | </w:t>
      </w:r>
      <w:hyperlink r:id="rId5" w:history="1">
        <w:r w:rsidRPr="009548D6">
          <w:rPr>
            <w:rStyle w:val="Hyperlink"/>
            <w:sz w:val="24"/>
            <w:szCs w:val="24"/>
          </w:rPr>
          <w:t>ThomasJohnLohan@gmail.com</w:t>
        </w:r>
      </w:hyperlink>
      <w:r w:rsidRPr="009548D6">
        <w:rPr>
          <w:sz w:val="24"/>
          <w:szCs w:val="24"/>
        </w:rPr>
        <w:t xml:space="preserve"> | </w:t>
      </w:r>
      <w:r w:rsidR="009548D6" w:rsidRPr="009548D6">
        <w:rPr>
          <w:sz w:val="24"/>
          <w:szCs w:val="24"/>
        </w:rPr>
        <w:t>LinkedI</w:t>
      </w:r>
      <w:r w:rsidR="009548D6">
        <w:rPr>
          <w:sz w:val="24"/>
          <w:szCs w:val="24"/>
        </w:rPr>
        <w:t>n</w:t>
      </w:r>
      <w:r w:rsidR="009548D6" w:rsidRPr="009548D6">
        <w:rPr>
          <w:sz w:val="24"/>
          <w:szCs w:val="24"/>
        </w:rPr>
        <w:t xml:space="preserve">: </w:t>
      </w:r>
      <w:proofErr w:type="spellStart"/>
      <w:r w:rsidR="009548D6">
        <w:rPr>
          <w:rFonts w:ascii="Arial" w:hAnsi="Arial" w:cs="Arial"/>
          <w:color w:val="222222"/>
          <w:shd w:val="clear" w:color="auto" w:fill="FFFFFF"/>
        </w:rPr>
        <w:t>thomaslohan</w:t>
      </w:r>
      <w:proofErr w:type="spellEnd"/>
    </w:p>
    <w:p w14:paraId="06B47038" w14:textId="06699C96" w:rsidR="00A41D1D" w:rsidRPr="00FF04D4" w:rsidRDefault="009548D6" w:rsidP="009548D6">
      <w:pPr>
        <w:jc w:val="left"/>
        <w:rPr>
          <w:b/>
          <w:bCs/>
          <w:sz w:val="28"/>
          <w:szCs w:val="28"/>
        </w:rPr>
      </w:pPr>
      <w:r w:rsidRPr="00FF04D4">
        <w:rPr>
          <w:b/>
          <w:bCs/>
          <w:sz w:val="28"/>
          <w:szCs w:val="28"/>
        </w:rPr>
        <w:t>Professional Summary:</w:t>
      </w:r>
    </w:p>
    <w:p w14:paraId="44951EE8" w14:textId="013EF0BC" w:rsidR="009548D6" w:rsidRDefault="00434FAD" w:rsidP="009548D6">
      <w:pPr>
        <w:jc w:val="left"/>
        <w:rPr>
          <w:i/>
          <w:iCs/>
          <w:sz w:val="24"/>
          <w:szCs w:val="24"/>
        </w:rPr>
      </w:pPr>
      <w:r w:rsidRPr="00A25797">
        <w:rPr>
          <w:i/>
          <w:iCs/>
          <w:sz w:val="24"/>
          <w:szCs w:val="24"/>
        </w:rPr>
        <w:t xml:space="preserve">Customer-motivated sales professional with a demonstrated history of four years of </w:t>
      </w:r>
      <w:proofErr w:type="spellStart"/>
      <w:r w:rsidRPr="00A25797">
        <w:rPr>
          <w:i/>
          <w:iCs/>
          <w:sz w:val="24"/>
          <w:szCs w:val="24"/>
        </w:rPr>
        <w:t>Saas</w:t>
      </w:r>
      <w:proofErr w:type="spellEnd"/>
      <w:r w:rsidRPr="00A25797">
        <w:rPr>
          <w:i/>
          <w:iCs/>
          <w:sz w:val="24"/>
          <w:szCs w:val="24"/>
        </w:rPr>
        <w:t xml:space="preserve"> sales. Always looking for ways to increase overall sales by engaging prospects</w:t>
      </w:r>
      <w:r w:rsidR="00A25797">
        <w:rPr>
          <w:i/>
          <w:iCs/>
          <w:sz w:val="24"/>
          <w:szCs w:val="24"/>
        </w:rPr>
        <w:t>, customers, and un</w:t>
      </w:r>
      <w:r w:rsidRPr="00A25797">
        <w:rPr>
          <w:i/>
          <w:iCs/>
          <w:sz w:val="24"/>
          <w:szCs w:val="24"/>
        </w:rPr>
        <w:t>iting team members to collaboratively refin</w:t>
      </w:r>
      <w:r w:rsidR="00A25797" w:rsidRPr="00A25797">
        <w:rPr>
          <w:i/>
          <w:iCs/>
          <w:sz w:val="24"/>
          <w:szCs w:val="24"/>
        </w:rPr>
        <w:t>e</w:t>
      </w:r>
      <w:r w:rsidRPr="00A25797">
        <w:rPr>
          <w:i/>
          <w:iCs/>
          <w:sz w:val="24"/>
          <w:szCs w:val="24"/>
        </w:rPr>
        <w:t xml:space="preserve"> sales strategy. </w:t>
      </w:r>
    </w:p>
    <w:p w14:paraId="0F8A7A4C" w14:textId="77777777" w:rsidR="00A25797" w:rsidRPr="00A25797" w:rsidRDefault="00A25797" w:rsidP="009548D6">
      <w:pPr>
        <w:jc w:val="left"/>
        <w:rPr>
          <w:i/>
          <w:iCs/>
          <w:sz w:val="24"/>
          <w:szCs w:val="24"/>
        </w:rPr>
      </w:pPr>
    </w:p>
    <w:p w14:paraId="5CBF2572" w14:textId="452B370F" w:rsidR="009548D6" w:rsidRDefault="009548D6" w:rsidP="009548D6">
      <w:pPr>
        <w:jc w:val="left"/>
        <w:rPr>
          <w:b/>
          <w:bCs/>
          <w:sz w:val="28"/>
          <w:szCs w:val="28"/>
        </w:rPr>
      </w:pPr>
      <w:r w:rsidRPr="00FF04D4">
        <w:rPr>
          <w:b/>
          <w:bCs/>
          <w:sz w:val="28"/>
          <w:szCs w:val="28"/>
        </w:rPr>
        <w:t>Key Skills:</w:t>
      </w:r>
    </w:p>
    <w:p w14:paraId="644B684C" w14:textId="2E8B6BB1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Highly adaptable and fast learner</w:t>
      </w:r>
      <w:r w:rsidRPr="000113F0">
        <w:rPr>
          <w:sz w:val="24"/>
          <w:szCs w:val="24"/>
        </w:rPr>
        <w:t xml:space="preserve">: strong delivery all parts of the energy ecosystem worldwide, from major projects to disinvestments. </w:t>
      </w:r>
    </w:p>
    <w:p w14:paraId="5C598EAE" w14:textId="471E4B1F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Solutions Focused</w:t>
      </w:r>
      <w:r w:rsidRPr="000113F0">
        <w:rPr>
          <w:sz w:val="24"/>
          <w:szCs w:val="24"/>
        </w:rPr>
        <w:t xml:space="preserve">: engages widely externally to develop a clear strategic vision. Specific expertise of energy transition strategies in complex commercial, environmental and community settings. </w:t>
      </w:r>
    </w:p>
    <w:p w14:paraId="789AFFBF" w14:textId="6036E422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Deep operational capability</w:t>
      </w:r>
      <w:r w:rsidRPr="000113F0">
        <w:rPr>
          <w:sz w:val="24"/>
          <w:szCs w:val="24"/>
        </w:rPr>
        <w:t xml:space="preserve">: caring, skilled and deeply experienced safety and operational leader. Strong personal ethos around coaching and development. </w:t>
      </w:r>
    </w:p>
    <w:p w14:paraId="0456603C" w14:textId="15C986ED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Risk management</w:t>
      </w:r>
      <w:r w:rsidRPr="000113F0">
        <w:rPr>
          <w:sz w:val="24"/>
          <w:szCs w:val="24"/>
        </w:rPr>
        <w:t xml:space="preserve">: influencing leader in the high-risk sector. </w:t>
      </w:r>
    </w:p>
    <w:p w14:paraId="797F5E9D" w14:textId="159C21B5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Modern and progressive</w:t>
      </w:r>
      <w:r w:rsidRPr="000113F0">
        <w:rPr>
          <w:sz w:val="24"/>
          <w:szCs w:val="24"/>
        </w:rPr>
        <w:t xml:space="preserve">: dedicated to embracing diversity and innovation. </w:t>
      </w:r>
    </w:p>
    <w:p w14:paraId="6FE63BCF" w14:textId="6EABC74F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000113F0">
        <w:rPr>
          <w:b/>
          <w:bCs/>
          <w:sz w:val="24"/>
          <w:szCs w:val="24"/>
        </w:rPr>
        <w:t>Delivers transformational results</w:t>
      </w:r>
      <w:r w:rsidRPr="000113F0">
        <w:rPr>
          <w:sz w:val="24"/>
          <w:szCs w:val="24"/>
        </w:rPr>
        <w:t>: outstanding performance in diverse global businesses across value chains &amp; cultures.</w:t>
      </w:r>
    </w:p>
    <w:p w14:paraId="25EC096D" w14:textId="262E1131" w:rsidR="000113F0" w:rsidRPr="000113F0" w:rsidRDefault="000113F0" w:rsidP="000113F0">
      <w:pPr>
        <w:pStyle w:val="ListParagraph"/>
        <w:numPr>
          <w:ilvl w:val="0"/>
          <w:numId w:val="6"/>
        </w:numPr>
        <w:jc w:val="left"/>
        <w:rPr>
          <w:b/>
          <w:bCs/>
          <w:sz w:val="24"/>
          <w:szCs w:val="24"/>
        </w:rPr>
      </w:pPr>
      <w:r w:rsidRPr="000113F0">
        <w:rPr>
          <w:b/>
          <w:bCs/>
          <w:sz w:val="24"/>
          <w:szCs w:val="24"/>
        </w:rPr>
        <w:t>Builds strong relationships and talent across many cultures &amp; environments</w:t>
      </w:r>
      <w:r w:rsidRPr="000113F0">
        <w:rPr>
          <w:sz w:val="24"/>
          <w:szCs w:val="24"/>
        </w:rPr>
        <w:t xml:space="preserve">: at ease at the front line and in the boardroom. Partnership with governments and international experience. </w:t>
      </w:r>
    </w:p>
    <w:p w14:paraId="7EA45E71" w14:textId="77777777" w:rsidR="000113F0" w:rsidRDefault="000113F0" w:rsidP="009548D6">
      <w:pPr>
        <w:jc w:val="left"/>
        <w:rPr>
          <w:b/>
          <w:bCs/>
          <w:sz w:val="28"/>
          <w:szCs w:val="28"/>
        </w:rPr>
      </w:pPr>
    </w:p>
    <w:p w14:paraId="74D1CA8D" w14:textId="22F07AD1" w:rsidR="00FF04D4" w:rsidRPr="00FF04D4" w:rsidRDefault="005E07AE" w:rsidP="009548D6">
      <w:pPr>
        <w:jc w:val="left"/>
        <w:rPr>
          <w:b/>
          <w:bCs/>
          <w:sz w:val="28"/>
          <w:szCs w:val="28"/>
        </w:rPr>
      </w:pPr>
      <w:r w:rsidRPr="00FF04D4">
        <w:rPr>
          <w:b/>
          <w:bCs/>
          <w:sz w:val="28"/>
          <w:szCs w:val="28"/>
        </w:rPr>
        <w:t>Professional Experience:</w:t>
      </w:r>
    </w:p>
    <w:p w14:paraId="3EA9948B" w14:textId="40A395CD" w:rsidR="00FF04D4" w:rsidRPr="00FF04D4" w:rsidRDefault="00FF04D4" w:rsidP="00FF04D4">
      <w:pPr>
        <w:jc w:val="left"/>
        <w:rPr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Beamery</w:t>
      </w:r>
      <w:proofErr w:type="spellEnd"/>
      <w:r>
        <w:rPr>
          <w:b/>
          <w:bCs/>
          <w:sz w:val="24"/>
          <w:szCs w:val="24"/>
        </w:rPr>
        <w:t>, Inc.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F04D4">
        <w:rPr>
          <w:b/>
          <w:sz w:val="24"/>
          <w:szCs w:val="24"/>
        </w:rPr>
        <w:t>Remote/Willing to Relocate</w:t>
      </w:r>
    </w:p>
    <w:p w14:paraId="0B3C562B" w14:textId="230ECEFA" w:rsidR="00A25797" w:rsidRPr="00FF04D4" w:rsidRDefault="00A25797" w:rsidP="009548D6">
      <w:pPr>
        <w:jc w:val="left"/>
        <w:rPr>
          <w:bCs/>
          <w:i/>
          <w:iCs/>
          <w:sz w:val="24"/>
          <w:szCs w:val="24"/>
        </w:rPr>
      </w:pPr>
      <w:r w:rsidRPr="00FF04D4">
        <w:rPr>
          <w:i/>
          <w:iCs/>
          <w:sz w:val="24"/>
          <w:szCs w:val="24"/>
        </w:rPr>
        <w:t>Senior Enterprise Account Development Representative</w:t>
      </w:r>
      <w:r w:rsidR="00FF04D4">
        <w:rPr>
          <w:i/>
          <w:iCs/>
          <w:sz w:val="24"/>
          <w:szCs w:val="24"/>
        </w:rPr>
        <w:tab/>
      </w:r>
      <w:r w:rsidR="00FF04D4">
        <w:rPr>
          <w:i/>
          <w:iCs/>
          <w:sz w:val="24"/>
          <w:szCs w:val="24"/>
        </w:rPr>
        <w:tab/>
      </w:r>
      <w:r w:rsidR="00FF04D4">
        <w:rPr>
          <w:bCs/>
          <w:i/>
          <w:iCs/>
          <w:sz w:val="24"/>
          <w:szCs w:val="24"/>
        </w:rPr>
        <w:t>Feb 22 - Current</w:t>
      </w:r>
    </w:p>
    <w:p w14:paraId="44F231E4" w14:textId="5ED53CA0" w:rsidR="00A25797" w:rsidRPr="00A25797" w:rsidRDefault="00A25797" w:rsidP="00FF04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25797">
        <w:rPr>
          <w:rFonts w:asciiTheme="minorHAnsi" w:hAnsiTheme="minorHAnsi" w:cstheme="minorHAnsi"/>
          <w:color w:val="222222"/>
        </w:rPr>
        <w:t xml:space="preserve">Promote and position the strategic and tactical values of </w:t>
      </w:r>
      <w:proofErr w:type="spellStart"/>
      <w:r w:rsidRPr="00A25797">
        <w:rPr>
          <w:rFonts w:asciiTheme="minorHAnsi" w:hAnsiTheme="minorHAnsi" w:cstheme="minorHAnsi"/>
          <w:color w:val="222222"/>
        </w:rPr>
        <w:t>Beamery’s</w:t>
      </w:r>
      <w:proofErr w:type="spellEnd"/>
      <w:r w:rsidRPr="00A25797">
        <w:rPr>
          <w:rFonts w:asciiTheme="minorHAnsi" w:hAnsiTheme="minorHAnsi" w:cstheme="minorHAnsi"/>
          <w:color w:val="222222"/>
        </w:rPr>
        <w:t xml:space="preserve"> talent lifecycle management solutions.</w:t>
      </w:r>
    </w:p>
    <w:p w14:paraId="1A70C874" w14:textId="1D9E4A19" w:rsidR="00A25797" w:rsidRPr="00A25797" w:rsidRDefault="00A25797" w:rsidP="00A257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25797">
        <w:rPr>
          <w:rFonts w:asciiTheme="minorHAnsi" w:hAnsiTheme="minorHAnsi" w:cstheme="minorHAnsi"/>
          <w:color w:val="222222"/>
        </w:rPr>
        <w:t xml:space="preserve">Set up and run targeted campaigns to develop new business with VPs and c-level executives from f500 companies with at </w:t>
      </w:r>
      <w:proofErr w:type="spellStart"/>
      <w:r w:rsidRPr="00A25797">
        <w:rPr>
          <w:rFonts w:asciiTheme="minorHAnsi" w:hAnsiTheme="minorHAnsi" w:cstheme="minorHAnsi"/>
          <w:color w:val="222222"/>
        </w:rPr>
        <w:t>lease</w:t>
      </w:r>
      <w:proofErr w:type="spellEnd"/>
      <w:r w:rsidRPr="00A25797">
        <w:rPr>
          <w:rFonts w:asciiTheme="minorHAnsi" w:hAnsiTheme="minorHAnsi" w:cstheme="minorHAnsi"/>
          <w:color w:val="222222"/>
        </w:rPr>
        <w:t xml:space="preserve"> 2000 employees.</w:t>
      </w:r>
    </w:p>
    <w:p w14:paraId="73C6CEB2" w14:textId="3B71A0B4" w:rsidR="00A25797" w:rsidRPr="00A25797" w:rsidRDefault="00A25797" w:rsidP="00A257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25797">
        <w:rPr>
          <w:rFonts w:asciiTheme="minorHAnsi" w:hAnsiTheme="minorHAnsi" w:cstheme="minorHAnsi"/>
          <w:color w:val="222222"/>
        </w:rPr>
        <w:t>Ran discovery calls and collaborated with solutions consultants to create compelling software demonstrations.</w:t>
      </w:r>
    </w:p>
    <w:p w14:paraId="2CF48A96" w14:textId="5EB6A9F2" w:rsidR="00A25797" w:rsidRDefault="00A25797" w:rsidP="00A257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A25797">
        <w:rPr>
          <w:rFonts w:asciiTheme="minorHAnsi" w:hAnsiTheme="minorHAnsi" w:cstheme="minorHAnsi"/>
          <w:color w:val="222222"/>
        </w:rPr>
        <w:t>Worked closely with sales managers to improve sales training for ADRs.</w:t>
      </w:r>
    </w:p>
    <w:p w14:paraId="20A285E7" w14:textId="15F7B25B" w:rsidR="00FF04D4" w:rsidRDefault="00FF04D4" w:rsidP="00FF04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A8212D1" w14:textId="77777777" w:rsidR="00FF04D4" w:rsidRPr="00A25797" w:rsidRDefault="00FF04D4" w:rsidP="00FF04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0EA00AC4" w14:textId="1D422458" w:rsidR="00FF04D4" w:rsidRDefault="00FF04D4" w:rsidP="00FF04D4">
      <w:pPr>
        <w:jc w:val="left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NantHealth</w:t>
      </w:r>
      <w:proofErr w:type="spellEnd"/>
      <w:r>
        <w:rPr>
          <w:b/>
          <w:bCs/>
          <w:sz w:val="24"/>
          <w:szCs w:val="24"/>
        </w:rPr>
        <w:t>, Inc.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Philadelphia, PA/</w:t>
      </w:r>
      <w:r w:rsidRPr="00FF04D4">
        <w:rPr>
          <w:b/>
          <w:sz w:val="24"/>
          <w:szCs w:val="24"/>
        </w:rPr>
        <w:t>Remote</w:t>
      </w:r>
    </w:p>
    <w:p w14:paraId="4F403B52" w14:textId="5731AA8E" w:rsidR="00FF04D4" w:rsidRDefault="00FF04D4" w:rsidP="00FF04D4">
      <w:pPr>
        <w:jc w:val="left"/>
        <w:rPr>
          <w:bCs/>
          <w:i/>
          <w:iCs/>
          <w:sz w:val="24"/>
          <w:szCs w:val="24"/>
        </w:rPr>
      </w:pPr>
      <w:r w:rsidRPr="00FF04D4">
        <w:rPr>
          <w:i/>
          <w:iCs/>
          <w:sz w:val="24"/>
          <w:szCs w:val="24"/>
        </w:rPr>
        <w:t>Senior Enterprise Account Development Representative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bCs/>
          <w:i/>
          <w:iCs/>
          <w:sz w:val="24"/>
          <w:szCs w:val="24"/>
        </w:rPr>
        <w:t>Sep 19 – Feb 22</w:t>
      </w:r>
    </w:p>
    <w:p w14:paraId="2E2D6E6C" w14:textId="77777777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Consultatively pitched patient verification portal and API solutions to small and medium sized healthcare providers nationwide via outbound calling, email, and inbound inquiry follow-up.</w:t>
      </w:r>
    </w:p>
    <w:p w14:paraId="1FF1F27D" w14:textId="748F2484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Initiated, developed and managed discovery call and email campaigns with Product team and VP of Sales.</w:t>
      </w:r>
    </w:p>
    <w:p w14:paraId="1FF0634E" w14:textId="26447A50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Created and performed tailored product demonstrations for prospects and customers.</w:t>
      </w:r>
    </w:p>
    <w:p w14:paraId="641E5C29" w14:textId="673E3462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Used Microsoft Power BI to identify potential opportunity areas for key accounts to increase spend.</w:t>
      </w:r>
    </w:p>
    <w:p w14:paraId="7BC26CE7" w14:textId="646DEEBC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Track activities and cadences to maintain relevant customer information in Salesforce, Microsoft AX and Excel.</w:t>
      </w:r>
    </w:p>
    <w:p w14:paraId="6CD8DC37" w14:textId="32770260" w:rsidR="00FF04D4" w:rsidRPr="00FF04D4" w:rsidRDefault="00FF04D4" w:rsidP="00FF04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22222"/>
        </w:rPr>
      </w:pPr>
      <w:r w:rsidRPr="00FF04D4">
        <w:rPr>
          <w:rFonts w:ascii="Calibri" w:hAnsi="Calibri" w:cs="Calibri"/>
          <w:color w:val="222222"/>
        </w:rPr>
        <w:t>Analyze and research healthcare market trends to influence potential B2B sales growth.</w:t>
      </w:r>
    </w:p>
    <w:p w14:paraId="1AA2E6E8" w14:textId="76811770" w:rsidR="00FF04D4" w:rsidRDefault="00FF04D4" w:rsidP="00FF04D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</w:p>
    <w:p w14:paraId="547797FC" w14:textId="4FDD0F04" w:rsidR="00FF04D4" w:rsidRDefault="00FF04D4" w:rsidP="00FF04D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U.S. Medical Staffing, Inc.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Philadelphia, PA</w:t>
      </w:r>
    </w:p>
    <w:p w14:paraId="0657AC71" w14:textId="3C13995C" w:rsidR="00FF04D4" w:rsidRDefault="00FF04D4" w:rsidP="00FF04D4">
      <w:pPr>
        <w:jc w:val="left"/>
        <w:rPr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Recruiter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bCs/>
          <w:i/>
          <w:iCs/>
          <w:sz w:val="24"/>
          <w:szCs w:val="24"/>
        </w:rPr>
        <w:t>Feb 18 – Sep 19</w:t>
      </w:r>
    </w:p>
    <w:p w14:paraId="65793D06" w14:textId="78429C87" w:rsidR="00FF04D4" w:rsidRPr="00FF04D4" w:rsidRDefault="00FF04D4" w:rsidP="00FF04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222222"/>
        </w:rPr>
      </w:pPr>
      <w:r w:rsidRPr="00FF04D4">
        <w:rPr>
          <w:rFonts w:asciiTheme="minorHAnsi" w:hAnsiTheme="minorHAnsi" w:cstheme="minorHAnsi"/>
          <w:color w:val="222222"/>
        </w:rPr>
        <w:t>Interviewed special-education healthcare professionals, evaluating candidates' strengths and skills.</w:t>
      </w:r>
    </w:p>
    <w:p w14:paraId="772704D0" w14:textId="03776B5E" w:rsidR="00FF04D4" w:rsidRPr="00FF04D4" w:rsidRDefault="00FF04D4" w:rsidP="00FF04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222222"/>
        </w:rPr>
      </w:pPr>
      <w:r w:rsidRPr="00FF04D4">
        <w:rPr>
          <w:rFonts w:asciiTheme="minorHAnsi" w:hAnsiTheme="minorHAnsi" w:cstheme="minorHAnsi"/>
          <w:color w:val="222222"/>
        </w:rPr>
        <w:t>Negotiated schedules, hourly rates, and other terms and conditions of employment with candidates.</w:t>
      </w:r>
    </w:p>
    <w:p w14:paraId="2EF0A682" w14:textId="19D3097B" w:rsidR="00FF04D4" w:rsidRPr="00FF04D4" w:rsidRDefault="00FF04D4" w:rsidP="00FF04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222222"/>
        </w:rPr>
      </w:pPr>
      <w:r w:rsidRPr="00FF04D4">
        <w:rPr>
          <w:rFonts w:asciiTheme="minorHAnsi" w:hAnsiTheme="minorHAnsi" w:cstheme="minorHAnsi"/>
          <w:color w:val="222222"/>
        </w:rPr>
        <w:t>Worked with Accounts Manager to identify top accounts, target skill sets, key market segments, assessing client staffing requirements.</w:t>
      </w:r>
    </w:p>
    <w:p w14:paraId="6130A84F" w14:textId="1F007EA6" w:rsidR="00FF04D4" w:rsidRPr="00FF04D4" w:rsidRDefault="00FF04D4" w:rsidP="00FF04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222222"/>
        </w:rPr>
      </w:pPr>
      <w:r w:rsidRPr="00FF04D4">
        <w:rPr>
          <w:rFonts w:asciiTheme="minorHAnsi" w:hAnsiTheme="minorHAnsi" w:cstheme="minorHAnsi"/>
          <w:color w:val="222222"/>
        </w:rPr>
        <w:t>Managed candidates through their first thirty hours of work, assessing any problems and administering performance counseling, coaching, and disciplinary measures when necessary.</w:t>
      </w:r>
    </w:p>
    <w:p w14:paraId="22B5CBCC" w14:textId="02C80FF0" w:rsidR="00FF04D4" w:rsidRDefault="00FF04D4" w:rsidP="00FF04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22222"/>
        </w:rPr>
      </w:pPr>
      <w:r w:rsidRPr="00FF04D4">
        <w:rPr>
          <w:rFonts w:asciiTheme="minorHAnsi" w:hAnsiTheme="minorHAnsi" w:cstheme="minorHAnsi"/>
          <w:color w:val="222222"/>
        </w:rPr>
        <w:t>Created marketing material for recruitment campaigns and wrote and designed the education department’s monthly newsletter, which highlighted departmental changes, stand-out candidates, and provided career advice.</w:t>
      </w:r>
    </w:p>
    <w:p w14:paraId="50181977" w14:textId="4795DBAD" w:rsidR="000113F0" w:rsidRDefault="000113F0" w:rsidP="000113F0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22222"/>
        </w:rPr>
      </w:pPr>
    </w:p>
    <w:p w14:paraId="099975B1" w14:textId="40565D24" w:rsidR="005E07AE" w:rsidRPr="00D92DD6" w:rsidRDefault="005E07AE" w:rsidP="009548D6">
      <w:pPr>
        <w:jc w:val="left"/>
        <w:rPr>
          <w:b/>
          <w:bCs/>
          <w:sz w:val="28"/>
          <w:szCs w:val="28"/>
        </w:rPr>
      </w:pPr>
      <w:r w:rsidRPr="00D92DD6">
        <w:rPr>
          <w:b/>
          <w:bCs/>
          <w:sz w:val="28"/>
          <w:szCs w:val="28"/>
        </w:rPr>
        <w:t xml:space="preserve">Education and Training: </w:t>
      </w:r>
    </w:p>
    <w:p w14:paraId="4C400E83" w14:textId="36BB5469" w:rsidR="00D92DD6" w:rsidRDefault="00D92DD6" w:rsidP="00D92DD6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00D92DD6">
        <w:rPr>
          <w:sz w:val="24"/>
          <w:szCs w:val="24"/>
        </w:rPr>
        <w:t>Bachelors, Psychology</w:t>
      </w:r>
      <w:r>
        <w:rPr>
          <w:sz w:val="24"/>
          <w:szCs w:val="24"/>
        </w:rPr>
        <w:t>-</w:t>
      </w:r>
      <w:r w:rsidRPr="00D92DD6">
        <w:rPr>
          <w:sz w:val="24"/>
          <w:szCs w:val="24"/>
        </w:rPr>
        <w:t>Business Minor, Rutgers University New Brunswick, NJ</w:t>
      </w:r>
    </w:p>
    <w:p w14:paraId="388DE685" w14:textId="382DD5E8" w:rsidR="00D92DD6" w:rsidRDefault="00D92DD6" w:rsidP="00D92DD6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Demo2Win! Certification</w:t>
      </w:r>
    </w:p>
    <w:p w14:paraId="5173F05C" w14:textId="4BA21DCE" w:rsidR="00D92DD6" w:rsidRDefault="00D92DD6" w:rsidP="00D92DD6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>
        <w:rPr>
          <w:sz w:val="24"/>
          <w:szCs w:val="24"/>
        </w:rPr>
        <w:t>Advanced MEDDPICC</w:t>
      </w:r>
    </w:p>
    <w:p w14:paraId="4F1791CF" w14:textId="581F23E4" w:rsidR="00D92DD6" w:rsidRPr="00D92DD6" w:rsidRDefault="00D92DD6" w:rsidP="00D92DD6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DevPoint</w:t>
      </w:r>
      <w:proofErr w:type="spellEnd"/>
      <w:r>
        <w:rPr>
          <w:sz w:val="24"/>
          <w:szCs w:val="24"/>
        </w:rPr>
        <w:t xml:space="preserve"> Labs, full-stack web application coding bootcamp</w:t>
      </w:r>
    </w:p>
    <w:p w14:paraId="1A3D2A70" w14:textId="77777777" w:rsidR="005E07AE" w:rsidRPr="009548D6" w:rsidRDefault="005E07AE" w:rsidP="009548D6">
      <w:pPr>
        <w:jc w:val="left"/>
        <w:rPr>
          <w:b/>
          <w:bCs/>
          <w:sz w:val="24"/>
          <w:szCs w:val="24"/>
        </w:rPr>
      </w:pPr>
    </w:p>
    <w:sectPr w:rsidR="005E07AE" w:rsidRPr="0095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64F"/>
    <w:multiLevelType w:val="hybridMultilevel"/>
    <w:tmpl w:val="68088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36A7"/>
    <w:multiLevelType w:val="hybridMultilevel"/>
    <w:tmpl w:val="FC588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2726"/>
    <w:multiLevelType w:val="hybridMultilevel"/>
    <w:tmpl w:val="34F4D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AF0"/>
    <w:multiLevelType w:val="hybridMultilevel"/>
    <w:tmpl w:val="F3546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405BA"/>
    <w:multiLevelType w:val="hybridMultilevel"/>
    <w:tmpl w:val="33A84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410"/>
    <w:multiLevelType w:val="hybridMultilevel"/>
    <w:tmpl w:val="DB9ECB2A"/>
    <w:lvl w:ilvl="0" w:tplc="1CBA8996">
      <w:start w:val="85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A4881"/>
    <w:multiLevelType w:val="hybridMultilevel"/>
    <w:tmpl w:val="295C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12412">
    <w:abstractNumId w:val="5"/>
  </w:num>
  <w:num w:numId="2" w16cid:durableId="914124975">
    <w:abstractNumId w:val="2"/>
  </w:num>
  <w:num w:numId="3" w16cid:durableId="1604875446">
    <w:abstractNumId w:val="1"/>
  </w:num>
  <w:num w:numId="4" w16cid:durableId="1747728668">
    <w:abstractNumId w:val="3"/>
  </w:num>
  <w:num w:numId="5" w16cid:durableId="995257239">
    <w:abstractNumId w:val="4"/>
  </w:num>
  <w:num w:numId="6" w16cid:durableId="1335691072">
    <w:abstractNumId w:val="6"/>
  </w:num>
  <w:num w:numId="7" w16cid:durableId="35195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1D"/>
    <w:rsid w:val="000113F0"/>
    <w:rsid w:val="00434FAD"/>
    <w:rsid w:val="005E07AE"/>
    <w:rsid w:val="00733E0D"/>
    <w:rsid w:val="009548D6"/>
    <w:rsid w:val="00A25797"/>
    <w:rsid w:val="00A41D1D"/>
    <w:rsid w:val="00CE7CA6"/>
    <w:rsid w:val="00D92DD6"/>
    <w:rsid w:val="00F31A4A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8ADB"/>
  <w15:chartTrackingRefBased/>
  <w15:docId w15:val="{769FB841-7998-4046-AF6B-44000324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1D"/>
  </w:style>
  <w:style w:type="paragraph" w:styleId="Heading1">
    <w:name w:val="heading 1"/>
    <w:basedOn w:val="Normal"/>
    <w:next w:val="Normal"/>
    <w:link w:val="Heading1Char"/>
    <w:uiPriority w:val="9"/>
    <w:qFormat/>
    <w:rsid w:val="00A41D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D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1D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1D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1D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1D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1D1D"/>
    <w:rPr>
      <w:i/>
      <w:iCs/>
      <w:color w:val="auto"/>
    </w:rPr>
  </w:style>
  <w:style w:type="paragraph" w:styleId="NoSpacing">
    <w:name w:val="No Spacing"/>
    <w:uiPriority w:val="1"/>
    <w:qFormat/>
    <w:rsid w:val="00A41D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1D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1D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1D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1D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1D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1D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1D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D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41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797"/>
    <w:pPr>
      <w:ind w:left="720"/>
      <w:contextualSpacing/>
    </w:pPr>
  </w:style>
  <w:style w:type="paragraph" w:customStyle="1" w:styleId="ResumeAlignRight">
    <w:name w:val="Resume Align Right"/>
    <w:basedOn w:val="Normal"/>
    <w:rsid w:val="00A25797"/>
    <w:pPr>
      <w:tabs>
        <w:tab w:val="right" w:pos="10080"/>
      </w:tabs>
      <w:spacing w:after="0" w:line="240" w:lineRule="auto"/>
      <w:jc w:val="left"/>
    </w:pPr>
    <w:rPr>
      <w:rFonts w:ascii="Times New Roman" w:eastAsia="SimSun" w:hAnsi="Times New Roman" w:cs="Times New Roman"/>
      <w:shadow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2579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JohnLo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Lohan</dc:creator>
  <cp:keywords/>
  <dc:description/>
  <cp:lastModifiedBy>Thomas Lohan</cp:lastModifiedBy>
  <cp:revision>2</cp:revision>
  <dcterms:created xsi:type="dcterms:W3CDTF">2023-04-13T20:18:00Z</dcterms:created>
  <dcterms:modified xsi:type="dcterms:W3CDTF">2023-04-13T20:18:00Z</dcterms:modified>
</cp:coreProperties>
</file>