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D6E4F0" w:val="clear"/>
            <w:tcMar>
              <w:top w:type="dxa" w:w="180"/>
              <w:left w:type="dxa" w:w="240"/>
              <w:bottom w:type="dxa" w:w="180"/>
              <w:right w:type="dxa" w:w="240"/>
            </w:tcMar>
          </w:tcPr>
          <w:p>
            <w:pPr>
              <w:spacing w:before="0" w:after="60"/>
              <w:jc w:val="center"/>
            </w:pPr>
            <w:r>
              <w:rPr>
                <w:rFonts w:ascii="Arial" w:cs="Arial" w:eastAsia="Arial" w:hAnsi="Arial"/>
                <w:b/>
                <w:bCs/>
                <w:caps/>
                <w:color w:val="1B3A6B"/>
                <w:sz w:val="30"/>
                <w:szCs w:val="30"/>
              </w:rPr>
              <w:t xml:space="preserve">HVAC SYSTEM INSPECTION CHECKLIST</w:t>
            </w:r>
          </w:p>
          <w:p>
            <w:pPr>
              <w:spacing w:before="0" w:after="100"/>
              <w:jc w:val="center"/>
            </w:pPr>
            <w:r>
              <w:rPr>
                <w:rFonts w:ascii="Arial" w:cs="Arial" w:eastAsia="Arial" w:hAnsi="Arial"/>
                <w:i/>
                <w:iCs/>
                <w:color w:val="2E6DA4"/>
                <w:sz w:val="20"/>
                <w:szCs w:val="20"/>
              </w:rPr>
              <w:t xml:space="preserve">Complete all applicable sections. Mark Pass / Fail / N/A. Record all measurements and observations.</w:t>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1 — JOB &amp; TECHNICIAN INFORMATION</w:t>
      </w:r>
    </w:p>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Work Order #: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Inspection Date: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Technician Name: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Technician ID / Cert #: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Customer Name: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Phone: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Service Address: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City / State / ZIP: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Inspection Type:  </w:t>
            </w:r>
            <w:r>
              <w:rPr>
                <w:rFonts w:ascii="Arial" w:cs="Arial" w:eastAsia="Arial" w:hAnsi="Arial"/>
                <w:color w:val="1A1A2E"/>
                <w:sz w:val="20"/>
                <w:szCs w:val="20"/>
              </w:rPr>
              <w:t xml:space="preserve">☐ Preventive  ☐ Diagnostic  ☐ Pre-Season  ☐ Post-Repair</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Season:  </w:t>
            </w:r>
            <w:r>
              <w:rPr>
                <w:rFonts w:ascii="Arial" w:cs="Arial" w:eastAsia="Arial" w:hAnsi="Arial"/>
                <w:color w:val="1A1A2E"/>
                <w:sz w:val="20"/>
                <w:szCs w:val="20"/>
              </w:rPr>
              <w:t xml:space="preserve">☐ Spring/Cooling  ☐ Fall/Heating</w:t>
            </w:r>
          </w:p>
        </w:tc>
      </w:tr>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Contract / Agreement #: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Invoice # (if applicable):  </w:t>
            </w:r>
            <w:r>
              <w:rPr>
                <w:rFonts w:ascii="Arial" w:cs="Arial" w:eastAsia="Arial" w:hAnsi="Arial"/>
                <w:color w:val="1A1A2E"/>
                <w:sz w:val="20"/>
                <w:szCs w:val="20"/>
              </w:rPr>
              <w:t xml:space="preserve">________________________</w:t>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2 — SYSTEM IDENTIFICATION</w:t>
      </w:r>
    </w:p>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System Type:  </w:t>
            </w:r>
            <w:r>
              <w:rPr>
                <w:rFonts w:ascii="Arial" w:cs="Arial" w:eastAsia="Arial" w:hAnsi="Arial"/>
                <w:color w:val="1A1A2E"/>
                <w:sz w:val="20"/>
                <w:szCs w:val="20"/>
              </w:rPr>
              <w:t xml:space="preserve">☐ Split  ☐ Package  ☐ Mini-Split  ☐ VRF  ☐ Chiller</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Application:  </w:t>
            </w:r>
            <w:r>
              <w:rPr>
                <w:rFonts w:ascii="Arial" w:cs="Arial" w:eastAsia="Arial" w:hAnsi="Arial"/>
                <w:color w:val="1A1A2E"/>
                <w:sz w:val="20"/>
                <w:szCs w:val="20"/>
              </w:rPr>
              <w:t xml:space="preserve">☐ Residential  ☐ Light Comm.  ☐ Commercial</w:t>
            </w:r>
          </w:p>
        </w:tc>
      </w:tr>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Equipment Brand: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AHU / Air Handler Model #: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Outdoor Unit Model #: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Serial #: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Equipment Install Date: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System Age:  </w:t>
            </w:r>
            <w:r>
              <w:rPr>
                <w:rFonts w:ascii="Arial" w:cs="Arial" w:eastAsia="Arial" w:hAnsi="Arial"/>
                <w:color w:val="1A1A2E"/>
                <w:sz w:val="20"/>
                <w:szCs w:val="20"/>
              </w:rPr>
              <w:t xml:space="preserve">____________ years</w:t>
            </w:r>
          </w:p>
        </w:tc>
      </w:tr>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Refrigerant Type:  </w:t>
            </w:r>
            <w:r>
              <w:rPr>
                <w:rFonts w:ascii="Arial" w:cs="Arial" w:eastAsia="Arial" w:hAnsi="Arial"/>
                <w:color w:val="1A1A2E"/>
                <w:sz w:val="20"/>
                <w:szCs w:val="20"/>
              </w:rPr>
              <w:t xml:space="preserve">☐ R-22  ☐ R-410A  ☐ R-454B  ☐ R-32  ☐ Other:</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System Tonnage / Capacity:  </w:t>
            </w:r>
            <w:r>
              <w:rPr>
                <w:rFonts w:ascii="Arial" w:cs="Arial" w:eastAsia="Arial" w:hAnsi="Arial"/>
                <w:color w:val="1A1A2E"/>
                <w:sz w:val="20"/>
                <w:szCs w:val="20"/>
              </w:rPr>
              <w:t xml:space="preserve">____________ tons / BTU</w:t>
            </w:r>
          </w:p>
        </w:tc>
      </w:tr>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Location – AHU: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Location – Condenser: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Thermostat Brand/Model: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Control Type:  </w:t>
            </w:r>
            <w:r>
              <w:rPr>
                <w:rFonts w:ascii="Arial" w:cs="Arial" w:eastAsia="Arial" w:hAnsi="Arial"/>
                <w:color w:val="1A1A2E"/>
                <w:sz w:val="20"/>
                <w:szCs w:val="20"/>
              </w:rPr>
              <w:t xml:space="preserve">☐ Manual  ☐ Programmable  ☐ Smart/WiFi</w:t>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3 — ELECTRICAL INSPECTION</w:t>
      </w:r>
    </w:p>
    <w:p>
      <w:pPr>
        <w:spacing w:before="80" w:after="40"/>
      </w:pPr>
      <w:r>
        <w:rPr>
          <w:rFonts w:ascii="Arial" w:cs="Arial" w:eastAsia="Arial" w:hAnsi="Arial"/>
        </w:rPr>
        <w:t xml:space="preserve"/>
      </w:r>
    </w:p>
    <w:p>
      <w:pPr>
        <w:spacing w:before="160" w:after="80"/>
      </w:pPr>
      <w:r>
        <w:rPr>
          <w:rFonts w:ascii="Arial" w:cs="Arial" w:eastAsia="Arial" w:hAnsi="Arial"/>
          <w:b/>
          <w:bCs/>
          <w:color w:val="2E6DA4"/>
          <w:sz w:val="22"/>
          <w:szCs w:val="22"/>
        </w:rPr>
        <w:t xml:space="preserve">Voltage &amp; Amperage Readings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700"/>
        <w:gridCol w:w="1200"/>
        <w:gridCol w:w="1000"/>
        <w:gridCol w:w="2660"/>
      </w:tblGrid>
      <w:tr>
        <w:tc>
          <w:tcPr>
            <w:tcW w:type="dxa" w:w="270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vAlign w:val="center"/>
          </w:tcPr>
          <w:p>
            <w:pPr>
              <w:jc w:val="left"/>
            </w:pPr>
            <w:r>
              <w:rPr>
                <w:rFonts w:ascii="Arial" w:cs="Arial" w:eastAsia="Arial" w:hAnsi="Arial"/>
                <w:b/>
                <w:bCs/>
                <w:color w:val="FFFFFF"/>
                <w:sz w:val="19"/>
                <w:szCs w:val="19"/>
              </w:rPr>
              <w:t xml:space="preserve">Parameter / Item</w:t>
            </w:r>
          </w:p>
        </w:tc>
        <w:tc>
          <w:tcPr>
            <w:tcW w:type="dxa" w:w="110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19"/>
                <w:szCs w:val="19"/>
              </w:rPr>
              <w:t xml:space="preserve">Measured</w:t>
            </w:r>
          </w:p>
        </w:tc>
        <w:tc>
          <w:tcPr>
            <w:tcW w:type="dxa" w:w="70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19"/>
                <w:szCs w:val="19"/>
              </w:rPr>
              <w:t xml:space="preserve">Unit</w:t>
            </w:r>
          </w:p>
        </w:tc>
        <w:tc>
          <w:tcPr>
            <w:tcW w:type="dxa" w:w="120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19"/>
                <w:szCs w:val="19"/>
              </w:rPr>
              <w:t xml:space="preserve">Spec / Range</w:t>
            </w:r>
          </w:p>
        </w:tc>
        <w:tc>
          <w:tcPr>
            <w:tcW w:type="dxa" w:w="100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19"/>
                <w:szCs w:val="19"/>
              </w:rPr>
              <w:t xml:space="preserve">Status</w:t>
            </w:r>
          </w:p>
        </w:tc>
        <w:tc>
          <w:tcPr>
            <w:tcW w:type="dxa" w:w="266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19"/>
                <w:szCs w:val="19"/>
              </w:rPr>
              <w:t xml:space="preserve">Notes</w:t>
            </w:r>
          </w:p>
        </w:tc>
      </w:tr>
      <w:tr>
        <w:tc>
          <w:tcPr>
            <w:tcW w:type="dxa" w:w="9360"/>
            <w:gridSpan w:val="6"/>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Power Supply</w:t>
            </w:r>
          </w:p>
        </w:tc>
      </w:tr>
      <w:tr>
        <w:tc>
          <w:tcPr>
            <w:tcW w:type="dxa" w:w="27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left"/>
            </w:pPr>
            <w:r>
              <w:rPr>
                <w:rFonts w:ascii="Arial" w:cs="Arial" w:eastAsia="Arial" w:hAnsi="Arial"/>
                <w:color w:val="1A1A2E"/>
                <w:sz w:val="19"/>
                <w:szCs w:val="19"/>
              </w:rPr>
              <w:t xml:space="preserve">Supply Voltage (L1–L2)</w:t>
            </w:r>
          </w:p>
        </w:tc>
        <w:tc>
          <w:tcPr>
            <w:tcW w:type="dxa" w:w="11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VAC</w:t>
            </w:r>
          </w:p>
        </w:tc>
        <w:tc>
          <w:tcPr>
            <w:tcW w:type="dxa" w:w="12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±10% of nameplate</w:t>
            </w:r>
          </w:p>
        </w:tc>
        <w:tc>
          <w:tcPr>
            <w:tcW w:type="dxa" w:w="10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OK  ☐ Fail</w:t>
            </w:r>
          </w:p>
        </w:tc>
        <w:tc>
          <w:tcPr>
            <w:tcW w:type="dxa" w:w="266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r>
      <w:tr>
        <w:tc>
          <w:tcPr>
            <w:tcW w:type="dxa" w:w="27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left"/>
            </w:pPr>
            <w:r>
              <w:rPr>
                <w:rFonts w:ascii="Arial" w:cs="Arial" w:eastAsia="Arial" w:hAnsi="Arial"/>
                <w:color w:val="1A1A2E"/>
                <w:sz w:val="19"/>
                <w:szCs w:val="19"/>
              </w:rPr>
              <w:t xml:space="preserve">Supply Voltage (L1–N)</w:t>
            </w:r>
          </w:p>
        </w:tc>
        <w:tc>
          <w:tcPr>
            <w:tcW w:type="dxa" w:w="11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VAC</w:t>
            </w:r>
          </w:p>
        </w:tc>
        <w:tc>
          <w:tcPr>
            <w:tcW w:type="dxa" w:w="12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120V nominal</w:t>
            </w:r>
          </w:p>
        </w:tc>
        <w:tc>
          <w:tcPr>
            <w:tcW w:type="dxa" w:w="10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OK  ☐ Fail</w:t>
            </w:r>
          </w:p>
        </w:tc>
        <w:tc>
          <w:tcPr>
            <w:tcW w:type="dxa" w:w="266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r>
      <w:tr>
        <w:tc>
          <w:tcPr>
            <w:tcW w:type="dxa" w:w="27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left"/>
            </w:pPr>
            <w:r>
              <w:rPr>
                <w:rFonts w:ascii="Arial" w:cs="Arial" w:eastAsia="Arial" w:hAnsi="Arial"/>
                <w:color w:val="1A1A2E"/>
                <w:sz w:val="19"/>
                <w:szCs w:val="19"/>
              </w:rPr>
              <w:t xml:space="preserve">Supply Voltage (L2–N)</w:t>
            </w:r>
          </w:p>
        </w:tc>
        <w:tc>
          <w:tcPr>
            <w:tcW w:type="dxa" w:w="11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VAC</w:t>
            </w:r>
          </w:p>
        </w:tc>
        <w:tc>
          <w:tcPr>
            <w:tcW w:type="dxa" w:w="12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120V nominal</w:t>
            </w:r>
          </w:p>
        </w:tc>
        <w:tc>
          <w:tcPr>
            <w:tcW w:type="dxa" w:w="10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OK  ☐ Fail</w:t>
            </w:r>
          </w:p>
        </w:tc>
        <w:tc>
          <w:tcPr>
            <w:tcW w:type="dxa" w:w="266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r>
      <w:tr>
        <w:tc>
          <w:tcPr>
            <w:tcW w:type="dxa" w:w="9360"/>
            <w:gridSpan w:val="6"/>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Compressor</w:t>
            </w:r>
          </w:p>
        </w:tc>
      </w:tr>
      <w:tr>
        <w:tc>
          <w:tcPr>
            <w:tcW w:type="dxa" w:w="27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left"/>
            </w:pPr>
            <w:r>
              <w:rPr>
                <w:rFonts w:ascii="Arial" w:cs="Arial" w:eastAsia="Arial" w:hAnsi="Arial"/>
                <w:color w:val="1A1A2E"/>
                <w:sz w:val="19"/>
                <w:szCs w:val="19"/>
              </w:rPr>
              <w:t xml:space="preserve">Compressor RLA (Running)</w:t>
            </w:r>
          </w:p>
        </w:tc>
        <w:tc>
          <w:tcPr>
            <w:tcW w:type="dxa" w:w="11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A</w:t>
            </w:r>
          </w:p>
        </w:tc>
        <w:tc>
          <w:tcPr>
            <w:tcW w:type="dxa" w:w="12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nameplate RLA</w:t>
            </w:r>
          </w:p>
        </w:tc>
        <w:tc>
          <w:tcPr>
            <w:tcW w:type="dxa" w:w="10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OK  ☐ Fail</w:t>
            </w:r>
          </w:p>
        </w:tc>
        <w:tc>
          <w:tcPr>
            <w:tcW w:type="dxa" w:w="266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r>
      <w:tr>
        <w:tc>
          <w:tcPr>
            <w:tcW w:type="dxa" w:w="27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left"/>
            </w:pPr>
            <w:r>
              <w:rPr>
                <w:rFonts w:ascii="Arial" w:cs="Arial" w:eastAsia="Arial" w:hAnsi="Arial"/>
                <w:color w:val="1A1A2E"/>
                <w:sz w:val="19"/>
                <w:szCs w:val="19"/>
              </w:rPr>
              <w:t xml:space="preserve">Compressor LRA (Locked Rotor)</w:t>
            </w:r>
          </w:p>
        </w:tc>
        <w:tc>
          <w:tcPr>
            <w:tcW w:type="dxa" w:w="11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A</w:t>
            </w:r>
          </w:p>
        </w:tc>
        <w:tc>
          <w:tcPr>
            <w:tcW w:type="dxa" w:w="12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Per nameplate</w:t>
            </w:r>
          </w:p>
        </w:tc>
        <w:tc>
          <w:tcPr>
            <w:tcW w:type="dxa" w:w="10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OK  ☐ Fail</w:t>
            </w:r>
          </w:p>
        </w:tc>
        <w:tc>
          <w:tcPr>
            <w:tcW w:type="dxa" w:w="266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r>
      <w:tr>
        <w:tc>
          <w:tcPr>
            <w:tcW w:type="dxa" w:w="9360"/>
            <w:gridSpan w:val="6"/>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Motors</w:t>
            </w:r>
          </w:p>
        </w:tc>
      </w:tr>
      <w:tr>
        <w:tc>
          <w:tcPr>
            <w:tcW w:type="dxa" w:w="27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left"/>
            </w:pPr>
            <w:r>
              <w:rPr>
                <w:rFonts w:ascii="Arial" w:cs="Arial" w:eastAsia="Arial" w:hAnsi="Arial"/>
                <w:color w:val="1A1A2E"/>
                <w:sz w:val="19"/>
                <w:szCs w:val="19"/>
              </w:rPr>
              <w:t xml:space="preserve">Condenser Fan Motor Amps</w:t>
            </w:r>
          </w:p>
        </w:tc>
        <w:tc>
          <w:tcPr>
            <w:tcW w:type="dxa" w:w="11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A</w:t>
            </w:r>
          </w:p>
        </w:tc>
        <w:tc>
          <w:tcPr>
            <w:tcW w:type="dxa" w:w="12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nameplate FLA</w:t>
            </w:r>
          </w:p>
        </w:tc>
        <w:tc>
          <w:tcPr>
            <w:tcW w:type="dxa" w:w="10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OK  ☐ Fail</w:t>
            </w:r>
          </w:p>
        </w:tc>
        <w:tc>
          <w:tcPr>
            <w:tcW w:type="dxa" w:w="266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r>
      <w:tr>
        <w:tc>
          <w:tcPr>
            <w:tcW w:type="dxa" w:w="27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left"/>
            </w:pPr>
            <w:r>
              <w:rPr>
                <w:rFonts w:ascii="Arial" w:cs="Arial" w:eastAsia="Arial" w:hAnsi="Arial"/>
                <w:color w:val="1A1A2E"/>
                <w:sz w:val="19"/>
                <w:szCs w:val="19"/>
              </w:rPr>
              <w:t xml:space="preserve">Blower / AHU Motor Amps</w:t>
            </w:r>
          </w:p>
        </w:tc>
        <w:tc>
          <w:tcPr>
            <w:tcW w:type="dxa" w:w="11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A</w:t>
            </w:r>
          </w:p>
        </w:tc>
        <w:tc>
          <w:tcPr>
            <w:tcW w:type="dxa" w:w="12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nameplate FLA</w:t>
            </w:r>
          </w:p>
        </w:tc>
        <w:tc>
          <w:tcPr>
            <w:tcW w:type="dxa" w:w="10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OK  ☐ Fail</w:t>
            </w:r>
          </w:p>
        </w:tc>
        <w:tc>
          <w:tcPr>
            <w:tcW w:type="dxa" w:w="266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r>
      <w:tr>
        <w:tc>
          <w:tcPr>
            <w:tcW w:type="dxa" w:w="9360"/>
            <w:gridSpan w:val="6"/>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Control Circuit</w:t>
            </w:r>
          </w:p>
        </w:tc>
      </w:tr>
      <w:tr>
        <w:tc>
          <w:tcPr>
            <w:tcW w:type="dxa" w:w="27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left"/>
            </w:pPr>
            <w:r>
              <w:rPr>
                <w:rFonts w:ascii="Arial" w:cs="Arial" w:eastAsia="Arial" w:hAnsi="Arial"/>
                <w:color w:val="1A1A2E"/>
                <w:sz w:val="19"/>
                <w:szCs w:val="19"/>
              </w:rPr>
              <w:t xml:space="preserve">24V Control Voltage</w:t>
            </w:r>
          </w:p>
        </w:tc>
        <w:tc>
          <w:tcPr>
            <w:tcW w:type="dxa" w:w="11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VAC</w:t>
            </w:r>
          </w:p>
        </w:tc>
        <w:tc>
          <w:tcPr>
            <w:tcW w:type="dxa" w:w="12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24–28 VAC</w:t>
            </w:r>
          </w:p>
        </w:tc>
        <w:tc>
          <w:tcPr>
            <w:tcW w:type="dxa" w:w="10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OK  ☐ Fail</w:t>
            </w:r>
          </w:p>
        </w:tc>
        <w:tc>
          <w:tcPr>
            <w:tcW w:type="dxa" w:w="266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r>
    </w:tbl>
    <w:p>
      <w:pPr>
        <w:spacing w:before="80" w:after="40"/>
      </w:pPr>
      <w:r>
        <w:rPr>
          <w:rFonts w:ascii="Arial" w:cs="Arial" w:eastAsia="Arial" w:hAnsi="Arial"/>
        </w:rPr>
        <w:t xml:space="preserve"/>
      </w:r>
    </w:p>
    <w:p>
      <w:pPr>
        <w:spacing w:before="160" w:after="80"/>
      </w:pPr>
      <w:r>
        <w:rPr>
          <w:rFonts w:ascii="Arial" w:cs="Arial" w:eastAsia="Arial" w:hAnsi="Arial"/>
          <w:b/>
          <w:bCs/>
          <w:color w:val="2E6DA4"/>
          <w:sz w:val="22"/>
          <w:szCs w:val="22"/>
        </w:rPr>
        <w:t xml:space="preserve">Electrical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900"/>
        <w:gridCol w:w="900"/>
        <w:gridCol w:w="900"/>
        <w:gridCol w:w="2100"/>
      </w:tblGrid>
      <w:tr>
        <w:tc>
          <w:tcPr>
            <w:tcW w:type="dxa" w:w="4560"/>
            <w:tcBorders>
              <w:top w:val="single" w:color="D0D7DE" w:sz="1"/>
              <w:left w:val="single" w:color="D0D7DE" w:sz="1"/>
              <w:bottom w:val="single" w:color="D0D7DE" w:sz="1"/>
              <w:right w:val="single" w:color="D0D7DE" w:sz="1"/>
            </w:tcBorders>
            <w:shd w:fill="1B3A6B" w:val="clear"/>
            <w:tcMar>
              <w:top w:type="dxa" w:w="100"/>
              <w:left w:type="dxa" w:w="180"/>
              <w:bottom w:type="dxa" w:w="100"/>
              <w:right w:type="dxa" w:w="120"/>
            </w:tcMar>
          </w:tcPr>
          <w:p>
            <w:r>
              <w:rPr>
                <w:rFonts w:ascii="Arial" w:cs="Arial" w:eastAsia="Arial" w:hAnsi="Arial"/>
                <w:b/>
                <w:bCs/>
                <w:color w:val="FFFFFF"/>
                <w:sz w:val="20"/>
                <w:szCs w:val="20"/>
              </w:rPr>
              <w:t xml:space="preserve">Component / Check Item</w:t>
            </w:r>
          </w:p>
        </w:tc>
        <w:tc>
          <w:tcPr>
            <w:tcW w:type="dxa" w:w="90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Pass</w:t>
            </w:r>
          </w:p>
        </w:tc>
        <w:tc>
          <w:tcPr>
            <w:tcW w:type="dxa" w:w="90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Fail</w:t>
            </w:r>
          </w:p>
        </w:tc>
        <w:tc>
          <w:tcPr>
            <w:tcW w:type="dxa" w:w="90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N/A</w:t>
            </w:r>
          </w:p>
        </w:tc>
        <w:tc>
          <w:tcPr>
            <w:tcW w:type="dxa" w:w="210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Notes / Reading</w:t>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Disconnect – proper size, accessible, clear of debris</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Fuses / breakers – correct amp rating, not blown/tripped</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Contactor – contacts not pitted or burned, coil OK</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Capacitor – start &amp; run (no bulging, correct µF rating)</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Wiring – no exposed conductors, tight connections, no corrosion</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Control board – no burn marks, secure mounting, LEDs normal</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Ground wires – present, secure, continuity OK</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Thermostat wiring – labeled, secure, no bare conductors</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4 — REFRIGERATION SYSTEM</w:t>
      </w:r>
    </w:p>
    <w:p>
      <w:pPr>
        <w:spacing w:before="80" w:after="40"/>
      </w:pPr>
      <w:r>
        <w:rPr>
          <w:rFonts w:ascii="Arial" w:cs="Arial" w:eastAsia="Arial" w:hAnsi="Arial"/>
        </w:rPr>
        <w:t xml:space="preserve"/>
      </w:r>
    </w:p>
    <w:p>
      <w:pPr>
        <w:spacing w:before="160" w:after="80"/>
      </w:pPr>
      <w:r>
        <w:rPr>
          <w:rFonts w:ascii="Arial" w:cs="Arial" w:eastAsia="Arial" w:hAnsi="Arial"/>
          <w:b/>
          <w:bCs/>
          <w:color w:val="2E6DA4"/>
          <w:sz w:val="22"/>
          <w:szCs w:val="22"/>
        </w:rPr>
        <w:t xml:space="preserve">Refrigerant Pressures &amp; Temperatures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700"/>
        <w:gridCol w:w="1200"/>
        <w:gridCol w:w="1000"/>
        <w:gridCol w:w="2660"/>
      </w:tblGrid>
      <w:tr>
        <w:tc>
          <w:tcPr>
            <w:tcW w:type="dxa" w:w="270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vAlign w:val="center"/>
          </w:tcPr>
          <w:p>
            <w:pPr>
              <w:jc w:val="left"/>
            </w:pPr>
            <w:r>
              <w:rPr>
                <w:rFonts w:ascii="Arial" w:cs="Arial" w:eastAsia="Arial" w:hAnsi="Arial"/>
                <w:b/>
                <w:bCs/>
                <w:color w:val="FFFFFF"/>
                <w:sz w:val="19"/>
                <w:szCs w:val="19"/>
              </w:rPr>
              <w:t xml:space="preserve">Parameter / Item</w:t>
            </w:r>
          </w:p>
        </w:tc>
        <w:tc>
          <w:tcPr>
            <w:tcW w:type="dxa" w:w="110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19"/>
                <w:szCs w:val="19"/>
              </w:rPr>
              <w:t xml:space="preserve">Measured</w:t>
            </w:r>
          </w:p>
        </w:tc>
        <w:tc>
          <w:tcPr>
            <w:tcW w:type="dxa" w:w="70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19"/>
                <w:szCs w:val="19"/>
              </w:rPr>
              <w:t xml:space="preserve">Unit</w:t>
            </w:r>
          </w:p>
        </w:tc>
        <w:tc>
          <w:tcPr>
            <w:tcW w:type="dxa" w:w="120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19"/>
                <w:szCs w:val="19"/>
              </w:rPr>
              <w:t xml:space="preserve">Spec / Range</w:t>
            </w:r>
          </w:p>
        </w:tc>
        <w:tc>
          <w:tcPr>
            <w:tcW w:type="dxa" w:w="100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19"/>
                <w:szCs w:val="19"/>
              </w:rPr>
              <w:t xml:space="preserve">Status</w:t>
            </w:r>
          </w:p>
        </w:tc>
        <w:tc>
          <w:tcPr>
            <w:tcW w:type="dxa" w:w="266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19"/>
                <w:szCs w:val="19"/>
              </w:rPr>
              <w:t xml:space="preserve">Notes</w:t>
            </w:r>
          </w:p>
        </w:tc>
      </w:tr>
      <w:tr>
        <w:tc>
          <w:tcPr>
            <w:tcW w:type="dxa" w:w="9360"/>
            <w:gridSpan w:val="6"/>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Cooling Mode</w:t>
            </w:r>
          </w:p>
        </w:tc>
      </w:tr>
      <w:tr>
        <w:tc>
          <w:tcPr>
            <w:tcW w:type="dxa" w:w="27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left"/>
            </w:pPr>
            <w:r>
              <w:rPr>
                <w:rFonts w:ascii="Arial" w:cs="Arial" w:eastAsia="Arial" w:hAnsi="Arial"/>
                <w:color w:val="1A1A2E"/>
                <w:sz w:val="19"/>
                <w:szCs w:val="19"/>
              </w:rPr>
              <w:t xml:space="preserve">Suction Pressure</w:t>
            </w:r>
          </w:p>
        </w:tc>
        <w:tc>
          <w:tcPr>
            <w:tcW w:type="dxa" w:w="11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PSIG</w:t>
            </w:r>
          </w:p>
        </w:tc>
        <w:tc>
          <w:tcPr>
            <w:tcW w:type="dxa" w:w="12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Per mfr. chart</w:t>
            </w:r>
          </w:p>
        </w:tc>
        <w:tc>
          <w:tcPr>
            <w:tcW w:type="dxa" w:w="10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OK  ☐ Fail</w:t>
            </w:r>
          </w:p>
        </w:tc>
        <w:tc>
          <w:tcPr>
            <w:tcW w:type="dxa" w:w="266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r>
      <w:tr>
        <w:tc>
          <w:tcPr>
            <w:tcW w:type="dxa" w:w="27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left"/>
            </w:pPr>
            <w:r>
              <w:rPr>
                <w:rFonts w:ascii="Arial" w:cs="Arial" w:eastAsia="Arial" w:hAnsi="Arial"/>
                <w:color w:val="1A1A2E"/>
                <w:sz w:val="19"/>
                <w:szCs w:val="19"/>
              </w:rPr>
              <w:t xml:space="preserve">Discharge Pressure</w:t>
            </w:r>
          </w:p>
        </w:tc>
        <w:tc>
          <w:tcPr>
            <w:tcW w:type="dxa" w:w="11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PSIG</w:t>
            </w:r>
          </w:p>
        </w:tc>
        <w:tc>
          <w:tcPr>
            <w:tcW w:type="dxa" w:w="12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Per mfr. chart</w:t>
            </w:r>
          </w:p>
        </w:tc>
        <w:tc>
          <w:tcPr>
            <w:tcW w:type="dxa" w:w="10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OK  ☐ Fail</w:t>
            </w:r>
          </w:p>
        </w:tc>
        <w:tc>
          <w:tcPr>
            <w:tcW w:type="dxa" w:w="266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r>
      <w:tr>
        <w:tc>
          <w:tcPr>
            <w:tcW w:type="dxa" w:w="27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left"/>
            </w:pPr>
            <w:r>
              <w:rPr>
                <w:rFonts w:ascii="Arial" w:cs="Arial" w:eastAsia="Arial" w:hAnsi="Arial"/>
                <w:color w:val="1A1A2E"/>
                <w:sz w:val="19"/>
                <w:szCs w:val="19"/>
              </w:rPr>
              <w:t xml:space="preserve">Suction Line Temp (at service valve)</w:t>
            </w:r>
          </w:p>
        </w:tc>
        <w:tc>
          <w:tcPr>
            <w:tcW w:type="dxa" w:w="11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°F</w:t>
            </w:r>
          </w:p>
        </w:tc>
        <w:tc>
          <w:tcPr>
            <w:tcW w:type="dxa" w:w="12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Per mfr. chart</w:t>
            </w:r>
          </w:p>
        </w:tc>
        <w:tc>
          <w:tcPr>
            <w:tcW w:type="dxa" w:w="10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OK  ☐ Fail</w:t>
            </w:r>
          </w:p>
        </w:tc>
        <w:tc>
          <w:tcPr>
            <w:tcW w:type="dxa" w:w="266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r>
      <w:tr>
        <w:tc>
          <w:tcPr>
            <w:tcW w:type="dxa" w:w="27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left"/>
            </w:pPr>
            <w:r>
              <w:rPr>
                <w:rFonts w:ascii="Arial" w:cs="Arial" w:eastAsia="Arial" w:hAnsi="Arial"/>
                <w:color w:val="1A1A2E"/>
                <w:sz w:val="19"/>
                <w:szCs w:val="19"/>
              </w:rPr>
              <w:t xml:space="preserve">Liquid Line Temp</w:t>
            </w:r>
          </w:p>
        </w:tc>
        <w:tc>
          <w:tcPr>
            <w:tcW w:type="dxa" w:w="11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°F</w:t>
            </w:r>
          </w:p>
        </w:tc>
        <w:tc>
          <w:tcPr>
            <w:tcW w:type="dxa" w:w="12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Per mfr. chart</w:t>
            </w:r>
          </w:p>
        </w:tc>
        <w:tc>
          <w:tcPr>
            <w:tcW w:type="dxa" w:w="10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OK  ☐ Fail</w:t>
            </w:r>
          </w:p>
        </w:tc>
        <w:tc>
          <w:tcPr>
            <w:tcW w:type="dxa" w:w="266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r>
      <w:tr>
        <w:tc>
          <w:tcPr>
            <w:tcW w:type="dxa" w:w="27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left"/>
            </w:pPr>
            <w:r>
              <w:rPr>
                <w:rFonts w:ascii="Arial" w:cs="Arial" w:eastAsia="Arial" w:hAnsi="Arial"/>
                <w:color w:val="1A1A2E"/>
                <w:sz w:val="19"/>
                <w:szCs w:val="19"/>
              </w:rPr>
              <w:t xml:space="preserve">Evaporator Saturation Temp</w:t>
            </w:r>
          </w:p>
        </w:tc>
        <w:tc>
          <w:tcPr>
            <w:tcW w:type="dxa" w:w="11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°F</w:t>
            </w:r>
          </w:p>
        </w:tc>
        <w:tc>
          <w:tcPr>
            <w:tcW w:type="dxa" w:w="12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Calc. from suction</w:t>
            </w:r>
          </w:p>
        </w:tc>
        <w:tc>
          <w:tcPr>
            <w:tcW w:type="dxa" w:w="10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OK  ☐ Fail</w:t>
            </w:r>
          </w:p>
        </w:tc>
        <w:tc>
          <w:tcPr>
            <w:tcW w:type="dxa" w:w="266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r>
      <w:tr>
        <w:tc>
          <w:tcPr>
            <w:tcW w:type="dxa" w:w="27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left"/>
            </w:pPr>
            <w:r>
              <w:rPr>
                <w:rFonts w:ascii="Arial" w:cs="Arial" w:eastAsia="Arial" w:hAnsi="Arial"/>
                <w:color w:val="1A1A2E"/>
                <w:sz w:val="19"/>
                <w:szCs w:val="19"/>
              </w:rPr>
              <w:t xml:space="preserve">Condenser Saturation Temp</w:t>
            </w:r>
          </w:p>
        </w:tc>
        <w:tc>
          <w:tcPr>
            <w:tcW w:type="dxa" w:w="11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°F</w:t>
            </w:r>
          </w:p>
        </w:tc>
        <w:tc>
          <w:tcPr>
            <w:tcW w:type="dxa" w:w="12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Calc. from discharge</w:t>
            </w:r>
          </w:p>
        </w:tc>
        <w:tc>
          <w:tcPr>
            <w:tcW w:type="dxa" w:w="10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OK  ☐ Fail</w:t>
            </w:r>
          </w:p>
        </w:tc>
        <w:tc>
          <w:tcPr>
            <w:tcW w:type="dxa" w:w="266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r>
      <w:tr>
        <w:tc>
          <w:tcPr>
            <w:tcW w:type="dxa" w:w="9360"/>
            <w:gridSpan w:val="6"/>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Superheat / Subcooling</w:t>
            </w:r>
          </w:p>
        </w:tc>
      </w:tr>
      <w:tr>
        <w:tc>
          <w:tcPr>
            <w:tcW w:type="dxa" w:w="27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left"/>
            </w:pPr>
            <w:r>
              <w:rPr>
                <w:rFonts w:ascii="Arial" w:cs="Arial" w:eastAsia="Arial" w:hAnsi="Arial"/>
                <w:color w:val="1A1A2E"/>
                <w:sz w:val="19"/>
                <w:szCs w:val="19"/>
              </w:rPr>
              <w:t xml:space="preserve">Actual Superheat</w:t>
            </w:r>
          </w:p>
        </w:tc>
        <w:tc>
          <w:tcPr>
            <w:tcW w:type="dxa" w:w="11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°F</w:t>
            </w:r>
          </w:p>
        </w:tc>
        <w:tc>
          <w:tcPr>
            <w:tcW w:type="dxa" w:w="12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Per mfr. target</w:t>
            </w:r>
          </w:p>
        </w:tc>
        <w:tc>
          <w:tcPr>
            <w:tcW w:type="dxa" w:w="10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OK  ☐ Fail</w:t>
            </w:r>
          </w:p>
        </w:tc>
        <w:tc>
          <w:tcPr>
            <w:tcW w:type="dxa" w:w="266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r>
      <w:tr>
        <w:tc>
          <w:tcPr>
            <w:tcW w:type="dxa" w:w="27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left"/>
            </w:pPr>
            <w:r>
              <w:rPr>
                <w:rFonts w:ascii="Arial" w:cs="Arial" w:eastAsia="Arial" w:hAnsi="Arial"/>
                <w:color w:val="1A1A2E"/>
                <w:sz w:val="19"/>
                <w:szCs w:val="19"/>
              </w:rPr>
              <w:t xml:space="preserve">Target Superheat</w:t>
            </w:r>
          </w:p>
        </w:tc>
        <w:tc>
          <w:tcPr>
            <w:tcW w:type="dxa" w:w="11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°F</w:t>
            </w:r>
          </w:p>
        </w:tc>
        <w:tc>
          <w:tcPr>
            <w:tcW w:type="dxa" w:w="12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Per chart</w:t>
            </w:r>
          </w:p>
        </w:tc>
        <w:tc>
          <w:tcPr>
            <w:tcW w:type="dxa" w:w="10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w:t>
            </w:r>
          </w:p>
        </w:tc>
        <w:tc>
          <w:tcPr>
            <w:tcW w:type="dxa" w:w="266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r>
      <w:tr>
        <w:tc>
          <w:tcPr>
            <w:tcW w:type="dxa" w:w="27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left"/>
            </w:pPr>
            <w:r>
              <w:rPr>
                <w:rFonts w:ascii="Arial" w:cs="Arial" w:eastAsia="Arial" w:hAnsi="Arial"/>
                <w:color w:val="1A1A2E"/>
                <w:sz w:val="19"/>
                <w:szCs w:val="19"/>
              </w:rPr>
              <w:t xml:space="preserve">Actual Subcooling</w:t>
            </w:r>
          </w:p>
        </w:tc>
        <w:tc>
          <w:tcPr>
            <w:tcW w:type="dxa" w:w="11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°F</w:t>
            </w:r>
          </w:p>
        </w:tc>
        <w:tc>
          <w:tcPr>
            <w:tcW w:type="dxa" w:w="12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Per mfr. target</w:t>
            </w:r>
          </w:p>
        </w:tc>
        <w:tc>
          <w:tcPr>
            <w:tcW w:type="dxa" w:w="10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OK  ☐ Fail</w:t>
            </w:r>
          </w:p>
        </w:tc>
        <w:tc>
          <w:tcPr>
            <w:tcW w:type="dxa" w:w="266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r>
      <w:tr>
        <w:tc>
          <w:tcPr>
            <w:tcW w:type="dxa" w:w="27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left"/>
            </w:pPr>
            <w:r>
              <w:rPr>
                <w:rFonts w:ascii="Arial" w:cs="Arial" w:eastAsia="Arial" w:hAnsi="Arial"/>
                <w:color w:val="1A1A2E"/>
                <w:sz w:val="19"/>
                <w:szCs w:val="19"/>
              </w:rPr>
              <w:t xml:space="preserve">Target Subcooling</w:t>
            </w:r>
          </w:p>
        </w:tc>
        <w:tc>
          <w:tcPr>
            <w:tcW w:type="dxa" w:w="11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°F</w:t>
            </w:r>
          </w:p>
        </w:tc>
        <w:tc>
          <w:tcPr>
            <w:tcW w:type="dxa" w:w="12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Per chart</w:t>
            </w:r>
          </w:p>
        </w:tc>
        <w:tc>
          <w:tcPr>
            <w:tcW w:type="dxa" w:w="10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w:t>
            </w:r>
          </w:p>
        </w:tc>
        <w:tc>
          <w:tcPr>
            <w:tcW w:type="dxa" w:w="266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r>
    </w:tbl>
    <w:p>
      <w:pPr>
        <w:spacing w:before="80" w:after="40"/>
      </w:pPr>
      <w:r>
        <w:rPr>
          <w:rFonts w:ascii="Arial" w:cs="Arial" w:eastAsia="Arial" w:hAnsi="Arial"/>
        </w:rPr>
        <w:t xml:space="preserve"/>
      </w:r>
    </w:p>
    <w:p>
      <w:pPr>
        <w:spacing w:before="160" w:after="80"/>
      </w:pPr>
      <w:r>
        <w:rPr>
          <w:rFonts w:ascii="Arial" w:cs="Arial" w:eastAsia="Arial" w:hAnsi="Arial"/>
          <w:b/>
          <w:bCs/>
          <w:color w:val="2E6DA4"/>
          <w:sz w:val="22"/>
          <w:szCs w:val="22"/>
        </w:rPr>
        <w:t xml:space="preserve">Refrigerant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900"/>
        <w:gridCol w:w="900"/>
        <w:gridCol w:w="900"/>
        <w:gridCol w:w="2100"/>
      </w:tblGrid>
      <w:tr>
        <w:tc>
          <w:tcPr>
            <w:tcW w:type="dxa" w:w="4560"/>
            <w:tcBorders>
              <w:top w:val="single" w:color="D0D7DE" w:sz="1"/>
              <w:left w:val="single" w:color="D0D7DE" w:sz="1"/>
              <w:bottom w:val="single" w:color="D0D7DE" w:sz="1"/>
              <w:right w:val="single" w:color="D0D7DE" w:sz="1"/>
            </w:tcBorders>
            <w:shd w:fill="1B3A6B" w:val="clear"/>
            <w:tcMar>
              <w:top w:type="dxa" w:w="100"/>
              <w:left w:type="dxa" w:w="180"/>
              <w:bottom w:type="dxa" w:w="100"/>
              <w:right w:type="dxa" w:w="120"/>
            </w:tcMar>
          </w:tcPr>
          <w:p>
            <w:r>
              <w:rPr>
                <w:rFonts w:ascii="Arial" w:cs="Arial" w:eastAsia="Arial" w:hAnsi="Arial"/>
                <w:b/>
                <w:bCs/>
                <w:color w:val="FFFFFF"/>
                <w:sz w:val="20"/>
                <w:szCs w:val="20"/>
              </w:rPr>
              <w:t xml:space="preserve">Component / Check Item</w:t>
            </w:r>
          </w:p>
        </w:tc>
        <w:tc>
          <w:tcPr>
            <w:tcW w:type="dxa" w:w="90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Pass</w:t>
            </w:r>
          </w:p>
        </w:tc>
        <w:tc>
          <w:tcPr>
            <w:tcW w:type="dxa" w:w="90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Fail</w:t>
            </w:r>
          </w:p>
        </w:tc>
        <w:tc>
          <w:tcPr>
            <w:tcW w:type="dxa" w:w="90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N/A</w:t>
            </w:r>
          </w:p>
        </w:tc>
        <w:tc>
          <w:tcPr>
            <w:tcW w:type="dxa" w:w="210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Notes / Reading</w:t>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Refrigerant charge – correct per superheat/subcooling method</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Leak check – no visible oil staining, electronic/UV dye test OK</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TXV / Metering device – operating correctly, bulb secure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Filter drier – within service interval, no excessive pressure drop</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Sight glass – clear, no bubbles (liquid line, if equipped)</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Reversing valve – operates correctly in both modes (heat pump)</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Defrost board / sensors – tested, initiates and terminates properly</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Refrigerant log updated – quantity added (oz): ____________</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5 — AIR HANDLER / FURNACE INSPECTION</w:t>
      </w:r>
    </w:p>
    <w:p>
      <w:pPr>
        <w:spacing w:before="80" w:after="40"/>
      </w:pPr>
      <w:r>
        <w:rPr>
          <w:rFonts w:ascii="Arial" w:cs="Arial" w:eastAsia="Arial" w:hAnsi="Arial"/>
        </w:rPr>
        <w:t xml:space="preserve"/>
      </w:r>
    </w:p>
    <w:p>
      <w:pPr>
        <w:spacing w:before="160" w:after="80"/>
      </w:pPr>
      <w:r>
        <w:rPr>
          <w:rFonts w:ascii="Arial" w:cs="Arial" w:eastAsia="Arial" w:hAnsi="Arial"/>
          <w:b/>
          <w:bCs/>
          <w:color w:val="2E6DA4"/>
          <w:sz w:val="22"/>
          <w:szCs w:val="22"/>
        </w:rPr>
        <w:t xml:space="preserve">Airflow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700"/>
        <w:gridCol w:w="1200"/>
        <w:gridCol w:w="1000"/>
        <w:gridCol w:w="2660"/>
      </w:tblGrid>
      <w:tr>
        <w:tc>
          <w:tcPr>
            <w:tcW w:type="dxa" w:w="270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vAlign w:val="center"/>
          </w:tcPr>
          <w:p>
            <w:pPr>
              <w:jc w:val="left"/>
            </w:pPr>
            <w:r>
              <w:rPr>
                <w:rFonts w:ascii="Arial" w:cs="Arial" w:eastAsia="Arial" w:hAnsi="Arial"/>
                <w:b/>
                <w:bCs/>
                <w:color w:val="FFFFFF"/>
                <w:sz w:val="19"/>
                <w:szCs w:val="19"/>
              </w:rPr>
              <w:t xml:space="preserve">Parameter / Item</w:t>
            </w:r>
          </w:p>
        </w:tc>
        <w:tc>
          <w:tcPr>
            <w:tcW w:type="dxa" w:w="110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19"/>
                <w:szCs w:val="19"/>
              </w:rPr>
              <w:t xml:space="preserve">Measured</w:t>
            </w:r>
          </w:p>
        </w:tc>
        <w:tc>
          <w:tcPr>
            <w:tcW w:type="dxa" w:w="70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19"/>
                <w:szCs w:val="19"/>
              </w:rPr>
              <w:t xml:space="preserve">Unit</w:t>
            </w:r>
          </w:p>
        </w:tc>
        <w:tc>
          <w:tcPr>
            <w:tcW w:type="dxa" w:w="120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19"/>
                <w:szCs w:val="19"/>
              </w:rPr>
              <w:t xml:space="preserve">Spec / Range</w:t>
            </w:r>
          </w:p>
        </w:tc>
        <w:tc>
          <w:tcPr>
            <w:tcW w:type="dxa" w:w="100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19"/>
                <w:szCs w:val="19"/>
              </w:rPr>
              <w:t xml:space="preserve">Status</w:t>
            </w:r>
          </w:p>
        </w:tc>
        <w:tc>
          <w:tcPr>
            <w:tcW w:type="dxa" w:w="266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19"/>
                <w:szCs w:val="19"/>
              </w:rPr>
              <w:t xml:space="preserve">Notes</w:t>
            </w:r>
          </w:p>
        </w:tc>
      </w:tr>
      <w:tr>
        <w:tc>
          <w:tcPr>
            <w:tcW w:type="dxa" w:w="27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left"/>
            </w:pPr>
            <w:r>
              <w:rPr>
                <w:rFonts w:ascii="Arial" w:cs="Arial" w:eastAsia="Arial" w:hAnsi="Arial"/>
                <w:color w:val="1A1A2E"/>
                <w:sz w:val="19"/>
                <w:szCs w:val="19"/>
              </w:rPr>
              <w:t xml:space="preserve">Supply Air Temp (SA)</w:t>
            </w:r>
          </w:p>
        </w:tc>
        <w:tc>
          <w:tcPr>
            <w:tcW w:type="dxa" w:w="11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°F</w:t>
            </w:r>
          </w:p>
        </w:tc>
        <w:tc>
          <w:tcPr>
            <w:tcW w:type="dxa" w:w="12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Per system design</w:t>
            </w:r>
          </w:p>
        </w:tc>
        <w:tc>
          <w:tcPr>
            <w:tcW w:type="dxa" w:w="10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OK  ☐ Fail</w:t>
            </w:r>
          </w:p>
        </w:tc>
        <w:tc>
          <w:tcPr>
            <w:tcW w:type="dxa" w:w="266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r>
      <w:tr>
        <w:tc>
          <w:tcPr>
            <w:tcW w:type="dxa" w:w="27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left"/>
            </w:pPr>
            <w:r>
              <w:rPr>
                <w:rFonts w:ascii="Arial" w:cs="Arial" w:eastAsia="Arial" w:hAnsi="Arial"/>
                <w:color w:val="1A1A2E"/>
                <w:sz w:val="19"/>
                <w:szCs w:val="19"/>
              </w:rPr>
              <w:t xml:space="preserve">Return Air Temp (RA)</w:t>
            </w:r>
          </w:p>
        </w:tc>
        <w:tc>
          <w:tcPr>
            <w:tcW w:type="dxa" w:w="11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°F</w:t>
            </w:r>
          </w:p>
        </w:tc>
        <w:tc>
          <w:tcPr>
            <w:tcW w:type="dxa" w:w="12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Per system design</w:t>
            </w:r>
          </w:p>
        </w:tc>
        <w:tc>
          <w:tcPr>
            <w:tcW w:type="dxa" w:w="10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OK  ☐ Fail</w:t>
            </w:r>
          </w:p>
        </w:tc>
        <w:tc>
          <w:tcPr>
            <w:tcW w:type="dxa" w:w="266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r>
      <w:tr>
        <w:tc>
          <w:tcPr>
            <w:tcW w:type="dxa" w:w="27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left"/>
            </w:pPr>
            <w:r>
              <w:rPr>
                <w:rFonts w:ascii="Arial" w:cs="Arial" w:eastAsia="Arial" w:hAnsi="Arial"/>
                <w:color w:val="1A1A2E"/>
                <w:sz w:val="19"/>
                <w:szCs w:val="19"/>
              </w:rPr>
              <w:t xml:space="preserve">Temperature Differential (ΔT)</w:t>
            </w:r>
          </w:p>
        </w:tc>
        <w:tc>
          <w:tcPr>
            <w:tcW w:type="dxa" w:w="11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°F</w:t>
            </w:r>
          </w:p>
        </w:tc>
        <w:tc>
          <w:tcPr>
            <w:tcW w:type="dxa" w:w="12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16–22°F cooling</w:t>
            </w:r>
          </w:p>
        </w:tc>
        <w:tc>
          <w:tcPr>
            <w:tcW w:type="dxa" w:w="10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OK  ☐ Fail</w:t>
            </w:r>
          </w:p>
        </w:tc>
        <w:tc>
          <w:tcPr>
            <w:tcW w:type="dxa" w:w="266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r>
      <w:tr>
        <w:tc>
          <w:tcPr>
            <w:tcW w:type="dxa" w:w="27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left"/>
            </w:pPr>
            <w:r>
              <w:rPr>
                <w:rFonts w:ascii="Arial" w:cs="Arial" w:eastAsia="Arial" w:hAnsi="Arial"/>
                <w:color w:val="1A1A2E"/>
                <w:sz w:val="19"/>
                <w:szCs w:val="19"/>
              </w:rPr>
              <w:t xml:space="preserve">Static Pressure – Supply</w:t>
            </w:r>
          </w:p>
        </w:tc>
        <w:tc>
          <w:tcPr>
            <w:tcW w:type="dxa" w:w="11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in. w.c.</w:t>
            </w:r>
          </w:p>
        </w:tc>
        <w:tc>
          <w:tcPr>
            <w:tcW w:type="dxa" w:w="12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Per design</w:t>
            </w:r>
          </w:p>
        </w:tc>
        <w:tc>
          <w:tcPr>
            <w:tcW w:type="dxa" w:w="10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OK  ☐ Fail</w:t>
            </w:r>
          </w:p>
        </w:tc>
        <w:tc>
          <w:tcPr>
            <w:tcW w:type="dxa" w:w="266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r>
      <w:tr>
        <w:tc>
          <w:tcPr>
            <w:tcW w:type="dxa" w:w="27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left"/>
            </w:pPr>
            <w:r>
              <w:rPr>
                <w:rFonts w:ascii="Arial" w:cs="Arial" w:eastAsia="Arial" w:hAnsi="Arial"/>
                <w:color w:val="1A1A2E"/>
                <w:sz w:val="19"/>
                <w:szCs w:val="19"/>
              </w:rPr>
              <w:t xml:space="preserve">Static Pressure – Return</w:t>
            </w:r>
          </w:p>
        </w:tc>
        <w:tc>
          <w:tcPr>
            <w:tcW w:type="dxa" w:w="11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in. w.c.</w:t>
            </w:r>
          </w:p>
        </w:tc>
        <w:tc>
          <w:tcPr>
            <w:tcW w:type="dxa" w:w="12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Per design</w:t>
            </w:r>
          </w:p>
        </w:tc>
        <w:tc>
          <w:tcPr>
            <w:tcW w:type="dxa" w:w="10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OK  ☐ Fail</w:t>
            </w:r>
          </w:p>
        </w:tc>
        <w:tc>
          <w:tcPr>
            <w:tcW w:type="dxa" w:w="266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r>
      <w:tr>
        <w:tc>
          <w:tcPr>
            <w:tcW w:type="dxa" w:w="27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left"/>
            </w:pPr>
            <w:r>
              <w:rPr>
                <w:rFonts w:ascii="Arial" w:cs="Arial" w:eastAsia="Arial" w:hAnsi="Arial"/>
                <w:color w:val="1A1A2E"/>
                <w:sz w:val="19"/>
                <w:szCs w:val="19"/>
              </w:rPr>
              <w:t xml:space="preserve">Total External Static Pressure</w:t>
            </w:r>
          </w:p>
        </w:tc>
        <w:tc>
          <w:tcPr>
            <w:tcW w:type="dxa" w:w="11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in. w.c.</w:t>
            </w:r>
          </w:p>
        </w:tc>
        <w:tc>
          <w:tcPr>
            <w:tcW w:type="dxa" w:w="12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nameplate max</w:t>
            </w:r>
          </w:p>
        </w:tc>
        <w:tc>
          <w:tcPr>
            <w:tcW w:type="dxa" w:w="10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OK  ☐ Fail</w:t>
            </w:r>
          </w:p>
        </w:tc>
        <w:tc>
          <w:tcPr>
            <w:tcW w:type="dxa" w:w="266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r>
      <w:tr>
        <w:tc>
          <w:tcPr>
            <w:tcW w:type="dxa" w:w="27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left"/>
            </w:pPr>
            <w:r>
              <w:rPr>
                <w:rFonts w:ascii="Arial" w:cs="Arial" w:eastAsia="Arial" w:hAnsi="Arial"/>
                <w:color w:val="1A1A2E"/>
                <w:sz w:val="19"/>
                <w:szCs w:val="19"/>
              </w:rPr>
              <w:t xml:space="preserve">Estimated CFM</w:t>
            </w:r>
          </w:p>
        </w:tc>
        <w:tc>
          <w:tcPr>
            <w:tcW w:type="dxa" w:w="11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CFM</w:t>
            </w:r>
          </w:p>
        </w:tc>
        <w:tc>
          <w:tcPr>
            <w:tcW w:type="dxa" w:w="12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Per system sizing</w:t>
            </w:r>
          </w:p>
        </w:tc>
        <w:tc>
          <w:tcPr>
            <w:tcW w:type="dxa" w:w="10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OK  ☐ Fail</w:t>
            </w:r>
          </w:p>
        </w:tc>
        <w:tc>
          <w:tcPr>
            <w:tcW w:type="dxa" w:w="266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r>
    </w:tbl>
    <w:p>
      <w:pPr>
        <w:spacing w:before="80" w:after="40"/>
      </w:pPr>
      <w:r>
        <w:rPr>
          <w:rFonts w:ascii="Arial" w:cs="Arial" w:eastAsia="Arial" w:hAnsi="Arial"/>
        </w:rPr>
        <w:t xml:space="preserve"/>
      </w:r>
    </w:p>
    <w:p>
      <w:pPr>
        <w:spacing w:before="160" w:after="80"/>
      </w:pPr>
      <w:r>
        <w:rPr>
          <w:rFonts w:ascii="Arial" w:cs="Arial" w:eastAsia="Arial" w:hAnsi="Arial"/>
          <w:b/>
          <w:bCs/>
          <w:color w:val="2E6DA4"/>
          <w:sz w:val="22"/>
          <w:szCs w:val="22"/>
        </w:rPr>
        <w:t xml:space="preserve">Air Handler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900"/>
        <w:gridCol w:w="900"/>
        <w:gridCol w:w="900"/>
        <w:gridCol w:w="2100"/>
      </w:tblGrid>
      <w:tr>
        <w:tc>
          <w:tcPr>
            <w:tcW w:type="dxa" w:w="4560"/>
            <w:tcBorders>
              <w:top w:val="single" w:color="D0D7DE" w:sz="1"/>
              <w:left w:val="single" w:color="D0D7DE" w:sz="1"/>
              <w:bottom w:val="single" w:color="D0D7DE" w:sz="1"/>
              <w:right w:val="single" w:color="D0D7DE" w:sz="1"/>
            </w:tcBorders>
            <w:shd w:fill="1B3A6B" w:val="clear"/>
            <w:tcMar>
              <w:top w:type="dxa" w:w="100"/>
              <w:left w:type="dxa" w:w="180"/>
              <w:bottom w:type="dxa" w:w="100"/>
              <w:right w:type="dxa" w:w="120"/>
            </w:tcMar>
          </w:tcPr>
          <w:p>
            <w:r>
              <w:rPr>
                <w:rFonts w:ascii="Arial" w:cs="Arial" w:eastAsia="Arial" w:hAnsi="Arial"/>
                <w:b/>
                <w:bCs/>
                <w:color w:val="FFFFFF"/>
                <w:sz w:val="20"/>
                <w:szCs w:val="20"/>
              </w:rPr>
              <w:t xml:space="preserve">Component / Check Item</w:t>
            </w:r>
          </w:p>
        </w:tc>
        <w:tc>
          <w:tcPr>
            <w:tcW w:type="dxa" w:w="90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Pass</w:t>
            </w:r>
          </w:p>
        </w:tc>
        <w:tc>
          <w:tcPr>
            <w:tcW w:type="dxa" w:w="90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Fail</w:t>
            </w:r>
          </w:p>
        </w:tc>
        <w:tc>
          <w:tcPr>
            <w:tcW w:type="dxa" w:w="90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N/A</w:t>
            </w:r>
          </w:p>
        </w:tc>
        <w:tc>
          <w:tcPr>
            <w:tcW w:type="dxa" w:w="210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Notes / Reading</w:t>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Filter &amp; Coil</w:t>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Air filter – condition checked, replaced if needed (size: ____________)</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Evaporator coil – clean, no ice, no corrosion, no debris</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Drain pan – clean, no standing water, no algae/slime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Condensate drain line – clear, flow tested, trap primed</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Condensate pump – operational, overflow switch tested</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Blower Assembly</w:t>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Blower wheel – clean, no debris buildup, no wobble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Blower motor – lubricated (if required), no noise, correct rotation</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Blower belt – tension OK, no cracks or fraying (if belt-drive)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Blower housing – clean, no leaks, tight connections</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Heat Section (Furnace / Heat Strip)</w:t>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Heat exchanger – no cracks, corrosion, or holes (furnace)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Burners – clean, flame pattern correct (blue, no yellow tips)</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Igniter / pilot – operational, no cracks (if applicable)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Heat strips – correct kW, no open elements, sequencers OK</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Flue / vent pipe – secure, no blockage, no backdraft</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Gas pressure – manifold pressure correct per nameplate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Gas valve – opens/closes properly, no leaks (gas soap test)</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Limit switch – reset, no evidence of nuisance tripping</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6 — CONDENSER / OUTDOOR UNIT INSPECTION</w:t>
      </w:r>
    </w:p>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900"/>
        <w:gridCol w:w="900"/>
        <w:gridCol w:w="900"/>
        <w:gridCol w:w="2100"/>
      </w:tblGrid>
      <w:tr>
        <w:tc>
          <w:tcPr>
            <w:tcW w:type="dxa" w:w="4560"/>
            <w:tcBorders>
              <w:top w:val="single" w:color="D0D7DE" w:sz="1"/>
              <w:left w:val="single" w:color="D0D7DE" w:sz="1"/>
              <w:bottom w:val="single" w:color="D0D7DE" w:sz="1"/>
              <w:right w:val="single" w:color="D0D7DE" w:sz="1"/>
            </w:tcBorders>
            <w:shd w:fill="1B3A6B" w:val="clear"/>
            <w:tcMar>
              <w:top w:type="dxa" w:w="100"/>
              <w:left w:type="dxa" w:w="180"/>
              <w:bottom w:type="dxa" w:w="100"/>
              <w:right w:type="dxa" w:w="120"/>
            </w:tcMar>
          </w:tcPr>
          <w:p>
            <w:r>
              <w:rPr>
                <w:rFonts w:ascii="Arial" w:cs="Arial" w:eastAsia="Arial" w:hAnsi="Arial"/>
                <w:b/>
                <w:bCs/>
                <w:color w:val="FFFFFF"/>
                <w:sz w:val="20"/>
                <w:szCs w:val="20"/>
              </w:rPr>
              <w:t xml:space="preserve">Component / Check Item</w:t>
            </w:r>
          </w:p>
        </w:tc>
        <w:tc>
          <w:tcPr>
            <w:tcW w:type="dxa" w:w="90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Pass</w:t>
            </w:r>
          </w:p>
        </w:tc>
        <w:tc>
          <w:tcPr>
            <w:tcW w:type="dxa" w:w="90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Fail</w:t>
            </w:r>
          </w:p>
        </w:tc>
        <w:tc>
          <w:tcPr>
            <w:tcW w:type="dxa" w:w="90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N/A</w:t>
            </w:r>
          </w:p>
        </w:tc>
        <w:tc>
          <w:tcPr>
            <w:tcW w:type="dxa" w:w="210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Notes / Reading</w:t>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Mechanical</w:t>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Condenser coil – clean, fins straight, no debris blocking airflow</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Condenser fan blade – no cracks, correct pitch, tight on shaft</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Condenser fan motor – correct rotation, no noise, secure mounting</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Compressor – no abnormal noise, no oil staining on body</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Compressor crankcase heater – operational (if equipped)</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Structural &amp; Clearances</w:t>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Unit level – pad/roof curb level within 1/4"</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Service clearances – 12" minimum on all sides / per mfr.</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Refrigerant lines – insulation intact, properly supported, no kinks</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Electrical conduit – secure, no cracks, no exposed wiring</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Unit housing – panels secured, no damage, no sharp edges</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Vegetation / debris clearance – 18" minimum around unit</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7 — THERMOSTAT &amp; CONTROLS</w:t>
      </w:r>
    </w:p>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900"/>
        <w:gridCol w:w="900"/>
        <w:gridCol w:w="900"/>
        <w:gridCol w:w="2100"/>
      </w:tblGrid>
      <w:tr>
        <w:tc>
          <w:tcPr>
            <w:tcW w:type="dxa" w:w="4560"/>
            <w:tcBorders>
              <w:top w:val="single" w:color="D0D7DE" w:sz="1"/>
              <w:left w:val="single" w:color="D0D7DE" w:sz="1"/>
              <w:bottom w:val="single" w:color="D0D7DE" w:sz="1"/>
              <w:right w:val="single" w:color="D0D7DE" w:sz="1"/>
            </w:tcBorders>
            <w:shd w:fill="1B3A6B" w:val="clear"/>
            <w:tcMar>
              <w:top w:type="dxa" w:w="100"/>
              <w:left w:type="dxa" w:w="180"/>
              <w:bottom w:type="dxa" w:w="100"/>
              <w:right w:type="dxa" w:w="120"/>
            </w:tcMar>
          </w:tcPr>
          <w:p>
            <w:r>
              <w:rPr>
                <w:rFonts w:ascii="Arial" w:cs="Arial" w:eastAsia="Arial" w:hAnsi="Arial"/>
                <w:b/>
                <w:bCs/>
                <w:color w:val="FFFFFF"/>
                <w:sz w:val="20"/>
                <w:szCs w:val="20"/>
              </w:rPr>
              <w:t xml:space="preserve">Component / Check Item</w:t>
            </w:r>
          </w:p>
        </w:tc>
        <w:tc>
          <w:tcPr>
            <w:tcW w:type="dxa" w:w="90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Pass</w:t>
            </w:r>
          </w:p>
        </w:tc>
        <w:tc>
          <w:tcPr>
            <w:tcW w:type="dxa" w:w="90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Fail</w:t>
            </w:r>
          </w:p>
        </w:tc>
        <w:tc>
          <w:tcPr>
            <w:tcW w:type="dxa" w:w="90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N/A</w:t>
            </w:r>
          </w:p>
        </w:tc>
        <w:tc>
          <w:tcPr>
            <w:tcW w:type="dxa" w:w="210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Notes / Reading</w:t>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Thermostat – level, secure, correct temperature reading</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Cool mode – calls cooling, compressor and fan energize correctly</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Heat mode – calls heating, correct sequence of operation</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Fan mode – auto/on modes functional</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Temperature setpoints – programming verified with customer</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Thermostat batteries – replaced if needed</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Zoning controls – all zones tested, dampers operate correctly</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BAS / BMS integration – points verified (commercial, if applicable)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Emergency heat – tested and operational (heat pump)</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Humidistat / dehumidistat – setpoints verified (if equipped)</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IAQ controls (UV, ionizer, ERV/HRV) – operational status verified</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8 — INDOOR AIR QUALITY &amp; SAFETY</w:t>
      </w:r>
    </w:p>
    <w:p>
      <w:pPr>
        <w:spacing w:before="80" w:after="40"/>
      </w:pPr>
      <w:r>
        <w:rPr>
          <w:rFonts w:ascii="Arial" w:cs="Arial" w:eastAsia="Arial" w:hAnsi="Arial"/>
        </w:rPr>
        <w:t xml:space="preserve"/>
      </w:r>
    </w:p>
    <w:p>
      <w:pPr>
        <w:spacing w:before="160" w:after="80"/>
      </w:pPr>
      <w:r>
        <w:rPr>
          <w:rFonts w:ascii="Arial" w:cs="Arial" w:eastAsia="Arial" w:hAnsi="Arial"/>
          <w:b/>
          <w:bCs/>
          <w:color w:val="2E6DA4"/>
          <w:sz w:val="22"/>
          <w:szCs w:val="22"/>
        </w:rPr>
        <w:t xml:space="preserve">IAQ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700"/>
        <w:gridCol w:w="1200"/>
        <w:gridCol w:w="1000"/>
        <w:gridCol w:w="2660"/>
      </w:tblGrid>
      <w:tr>
        <w:tc>
          <w:tcPr>
            <w:tcW w:type="dxa" w:w="270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vAlign w:val="center"/>
          </w:tcPr>
          <w:p>
            <w:pPr>
              <w:jc w:val="left"/>
            </w:pPr>
            <w:r>
              <w:rPr>
                <w:rFonts w:ascii="Arial" w:cs="Arial" w:eastAsia="Arial" w:hAnsi="Arial"/>
                <w:b/>
                <w:bCs/>
                <w:color w:val="FFFFFF"/>
                <w:sz w:val="19"/>
                <w:szCs w:val="19"/>
              </w:rPr>
              <w:t xml:space="preserve">Parameter / Item</w:t>
            </w:r>
          </w:p>
        </w:tc>
        <w:tc>
          <w:tcPr>
            <w:tcW w:type="dxa" w:w="110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19"/>
                <w:szCs w:val="19"/>
              </w:rPr>
              <w:t xml:space="preserve">Measured</w:t>
            </w:r>
          </w:p>
        </w:tc>
        <w:tc>
          <w:tcPr>
            <w:tcW w:type="dxa" w:w="70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19"/>
                <w:szCs w:val="19"/>
              </w:rPr>
              <w:t xml:space="preserve">Unit</w:t>
            </w:r>
          </w:p>
        </w:tc>
        <w:tc>
          <w:tcPr>
            <w:tcW w:type="dxa" w:w="120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19"/>
                <w:szCs w:val="19"/>
              </w:rPr>
              <w:t xml:space="preserve">Spec / Range</w:t>
            </w:r>
          </w:p>
        </w:tc>
        <w:tc>
          <w:tcPr>
            <w:tcW w:type="dxa" w:w="100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19"/>
                <w:szCs w:val="19"/>
              </w:rPr>
              <w:t xml:space="preserve">Status</w:t>
            </w:r>
          </w:p>
        </w:tc>
        <w:tc>
          <w:tcPr>
            <w:tcW w:type="dxa" w:w="2660"/>
            <w:tcBorders>
              <w:top w:val="single" w:color="D0D7DE" w:sz="1"/>
              <w:left w:val="single" w:color="D0D7DE" w:sz="1"/>
              <w:bottom w:val="single" w:color="D0D7DE" w:sz="1"/>
              <w:right w:val="single" w:color="D0D7DE" w:sz="1"/>
            </w:tcBorders>
            <w:shd w:fill="1B3A6B" w:val="clear"/>
            <w:tcMar>
              <w:top w:type="dxa" w:w="100"/>
              <w:left w:type="dxa" w:w="100"/>
              <w:bottom w:type="dxa" w:w="100"/>
              <w:right w:type="dxa" w:w="100"/>
            </w:tcMar>
            <w:vAlign w:val="center"/>
          </w:tcPr>
          <w:p>
            <w:pPr>
              <w:jc w:val="center"/>
            </w:pPr>
            <w:r>
              <w:rPr>
                <w:rFonts w:ascii="Arial" w:cs="Arial" w:eastAsia="Arial" w:hAnsi="Arial"/>
                <w:b/>
                <w:bCs/>
                <w:color w:val="FFFFFF"/>
                <w:sz w:val="19"/>
                <w:szCs w:val="19"/>
              </w:rPr>
              <w:t xml:space="preserve">Notes</w:t>
            </w:r>
          </w:p>
        </w:tc>
      </w:tr>
      <w:tr>
        <w:tc>
          <w:tcPr>
            <w:tcW w:type="dxa" w:w="27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left"/>
            </w:pPr>
            <w:r>
              <w:rPr>
                <w:rFonts w:ascii="Arial" w:cs="Arial" w:eastAsia="Arial" w:hAnsi="Arial"/>
                <w:color w:val="1A1A2E"/>
                <w:sz w:val="19"/>
                <w:szCs w:val="19"/>
              </w:rPr>
              <w:t xml:space="preserve">Return Air Dry Bulb</w:t>
            </w:r>
          </w:p>
        </w:tc>
        <w:tc>
          <w:tcPr>
            <w:tcW w:type="dxa" w:w="11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°F</w:t>
            </w:r>
          </w:p>
        </w:tc>
        <w:tc>
          <w:tcPr>
            <w:tcW w:type="dxa" w:w="12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Per setpoint</w:t>
            </w:r>
          </w:p>
        </w:tc>
        <w:tc>
          <w:tcPr>
            <w:tcW w:type="dxa" w:w="10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OK  ☐ N/A</w:t>
            </w:r>
          </w:p>
        </w:tc>
        <w:tc>
          <w:tcPr>
            <w:tcW w:type="dxa" w:w="266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r>
      <w:tr>
        <w:tc>
          <w:tcPr>
            <w:tcW w:type="dxa" w:w="27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left"/>
            </w:pPr>
            <w:r>
              <w:rPr>
                <w:rFonts w:ascii="Arial" w:cs="Arial" w:eastAsia="Arial" w:hAnsi="Arial"/>
                <w:color w:val="1A1A2E"/>
                <w:sz w:val="19"/>
                <w:szCs w:val="19"/>
              </w:rPr>
              <w:t xml:space="preserve">Return Air Wet Bulb</w:t>
            </w:r>
          </w:p>
        </w:tc>
        <w:tc>
          <w:tcPr>
            <w:tcW w:type="dxa" w:w="11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°F</w:t>
            </w:r>
          </w:p>
        </w:tc>
        <w:tc>
          <w:tcPr>
            <w:tcW w:type="dxa" w:w="12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Per setpoint</w:t>
            </w:r>
          </w:p>
        </w:tc>
        <w:tc>
          <w:tcPr>
            <w:tcW w:type="dxa" w:w="10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OK  ☐ N/A</w:t>
            </w:r>
          </w:p>
        </w:tc>
        <w:tc>
          <w:tcPr>
            <w:tcW w:type="dxa" w:w="266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r>
      <w:tr>
        <w:tc>
          <w:tcPr>
            <w:tcW w:type="dxa" w:w="27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left"/>
            </w:pPr>
            <w:r>
              <w:rPr>
                <w:rFonts w:ascii="Arial" w:cs="Arial" w:eastAsia="Arial" w:hAnsi="Arial"/>
                <w:color w:val="1A1A2E"/>
                <w:sz w:val="19"/>
                <w:szCs w:val="19"/>
              </w:rPr>
              <w:t xml:space="preserve">Indoor Relative Humidity</w:t>
            </w:r>
          </w:p>
        </w:tc>
        <w:tc>
          <w:tcPr>
            <w:tcW w:type="dxa" w:w="11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%RH</w:t>
            </w:r>
          </w:p>
        </w:tc>
        <w:tc>
          <w:tcPr>
            <w:tcW w:type="dxa" w:w="12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40–60% RH</w:t>
            </w:r>
          </w:p>
        </w:tc>
        <w:tc>
          <w:tcPr>
            <w:tcW w:type="dxa" w:w="10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OK  ☐ N/A</w:t>
            </w:r>
          </w:p>
        </w:tc>
        <w:tc>
          <w:tcPr>
            <w:tcW w:type="dxa" w:w="266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r>
      <w:tr>
        <w:tc>
          <w:tcPr>
            <w:tcW w:type="dxa" w:w="27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left"/>
            </w:pPr>
            <w:r>
              <w:rPr>
                <w:rFonts w:ascii="Arial" w:cs="Arial" w:eastAsia="Arial" w:hAnsi="Arial"/>
                <w:color w:val="1A1A2E"/>
                <w:sz w:val="19"/>
                <w:szCs w:val="19"/>
              </w:rPr>
              <w:t xml:space="preserve">CO Level (ambient)</w:t>
            </w:r>
          </w:p>
        </w:tc>
        <w:tc>
          <w:tcPr>
            <w:tcW w:type="dxa" w:w="11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c>
          <w:tcPr>
            <w:tcW w:type="dxa" w:w="7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ppm</w:t>
            </w:r>
          </w:p>
        </w:tc>
        <w:tc>
          <w:tcPr>
            <w:tcW w:type="dxa" w:w="12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&lt; 9 ppm (ASHRAE)</w:t>
            </w:r>
          </w:p>
        </w:tc>
        <w:tc>
          <w:tcPr>
            <w:tcW w:type="dxa" w:w="100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OK  ☐ N/A</w:t>
            </w:r>
          </w:p>
        </w:tc>
        <w:tc>
          <w:tcPr>
            <w:tcW w:type="dxa" w:w="2660"/>
            <w:tcBorders>
              <w:top w:val="single" w:color="D0D7DE" w:sz="1"/>
              <w:left w:val="single" w:color="D0D7DE" w:sz="1"/>
              <w:bottom w:val="single" w:color="D0D7DE" w:sz="1"/>
              <w:right w:val="single" w:color="D0D7DE" w:sz="1"/>
            </w:tcBorders>
            <w:shd w:fill="F4F6F8"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r>
      <w:tr>
        <w:tc>
          <w:tcPr>
            <w:tcW w:type="dxa" w:w="27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left"/>
            </w:pPr>
            <w:r>
              <w:rPr>
                <w:rFonts w:ascii="Arial" w:cs="Arial" w:eastAsia="Arial" w:hAnsi="Arial"/>
                <w:color w:val="1A1A2E"/>
                <w:sz w:val="19"/>
                <w:szCs w:val="19"/>
              </w:rPr>
              <w:t xml:space="preserve">CO₂ Level (occupied)</w:t>
            </w:r>
          </w:p>
        </w:tc>
        <w:tc>
          <w:tcPr>
            <w:tcW w:type="dxa" w:w="11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c>
          <w:tcPr>
            <w:tcW w:type="dxa" w:w="7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ppm</w:t>
            </w:r>
          </w:p>
        </w:tc>
        <w:tc>
          <w:tcPr>
            <w:tcW w:type="dxa" w:w="12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&lt; 1100 ppm</w:t>
            </w:r>
          </w:p>
        </w:tc>
        <w:tc>
          <w:tcPr>
            <w:tcW w:type="dxa" w:w="100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OK  ☐ N/A</w:t>
            </w:r>
          </w:p>
        </w:tc>
        <w:tc>
          <w:tcPr>
            <w:tcW w:type="dxa" w:w="2660"/>
            <w:tcBorders>
              <w:top w:val="single" w:color="D0D7DE" w:sz="1"/>
              <w:left w:val="single" w:color="D0D7DE" w:sz="1"/>
              <w:bottom w:val="single" w:color="D0D7DE" w:sz="1"/>
              <w:right w:val="single" w:color="D0D7DE" w:sz="1"/>
            </w:tcBorders>
            <w:shd w:fill="FFFFFF" w:val="clear"/>
            <w:tcMar>
              <w:top w:type="dxa" w:w="80"/>
              <w:left w:type="dxa" w:w="100"/>
              <w:bottom w:type="dxa" w:w="80"/>
              <w:right w:type="dxa" w:w="100"/>
            </w:tcMar>
            <w:vAlign w:val="center"/>
          </w:tcPr>
          <w:p>
            <w:pPr>
              <w:jc w:val="center"/>
            </w:pPr>
            <w:r>
              <w:rPr>
                <w:rFonts w:ascii="Arial" w:cs="Arial" w:eastAsia="Arial" w:hAnsi="Arial"/>
                <w:color w:val="1A1A2E"/>
                <w:sz w:val="19"/>
                <w:szCs w:val="19"/>
              </w:rPr>
              <w:t xml:space="preserve"/>
            </w:r>
          </w:p>
        </w:tc>
      </w:tr>
    </w:tbl>
    <w:p>
      <w:pPr>
        <w:spacing w:before="80" w:after="40"/>
      </w:pPr>
      <w:r>
        <w:rPr>
          <w:rFonts w:ascii="Arial" w:cs="Arial" w:eastAsia="Arial" w:hAnsi="Arial"/>
        </w:rPr>
        <w:t xml:space="preserve"/>
      </w:r>
    </w:p>
    <w:p>
      <w:pPr>
        <w:spacing w:before="160" w:after="80"/>
      </w:pPr>
      <w:r>
        <w:rPr>
          <w:rFonts w:ascii="Arial" w:cs="Arial" w:eastAsia="Arial" w:hAnsi="Arial"/>
          <w:b/>
          <w:bCs/>
          <w:color w:val="2E6DA4"/>
          <w:sz w:val="22"/>
          <w:szCs w:val="22"/>
        </w:rPr>
        <w:t xml:space="preserve">IAQ Components &amp; Safety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900"/>
        <w:gridCol w:w="900"/>
        <w:gridCol w:w="900"/>
        <w:gridCol w:w="2100"/>
      </w:tblGrid>
      <w:tr>
        <w:tc>
          <w:tcPr>
            <w:tcW w:type="dxa" w:w="4560"/>
            <w:tcBorders>
              <w:top w:val="single" w:color="D0D7DE" w:sz="1"/>
              <w:left w:val="single" w:color="D0D7DE" w:sz="1"/>
              <w:bottom w:val="single" w:color="D0D7DE" w:sz="1"/>
              <w:right w:val="single" w:color="D0D7DE" w:sz="1"/>
            </w:tcBorders>
            <w:shd w:fill="1B3A6B" w:val="clear"/>
            <w:tcMar>
              <w:top w:type="dxa" w:w="100"/>
              <w:left w:type="dxa" w:w="180"/>
              <w:bottom w:type="dxa" w:w="100"/>
              <w:right w:type="dxa" w:w="120"/>
            </w:tcMar>
          </w:tcPr>
          <w:p>
            <w:r>
              <w:rPr>
                <w:rFonts w:ascii="Arial" w:cs="Arial" w:eastAsia="Arial" w:hAnsi="Arial"/>
                <w:b/>
                <w:bCs/>
                <w:color w:val="FFFFFF"/>
                <w:sz w:val="20"/>
                <w:szCs w:val="20"/>
              </w:rPr>
              <w:t xml:space="preserve">Component / Check Item</w:t>
            </w:r>
          </w:p>
        </w:tc>
        <w:tc>
          <w:tcPr>
            <w:tcW w:type="dxa" w:w="90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Pass</w:t>
            </w:r>
          </w:p>
        </w:tc>
        <w:tc>
          <w:tcPr>
            <w:tcW w:type="dxa" w:w="90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Fail</w:t>
            </w:r>
          </w:p>
        </w:tc>
        <w:tc>
          <w:tcPr>
            <w:tcW w:type="dxa" w:w="90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N/A</w:t>
            </w:r>
          </w:p>
        </w:tc>
        <w:tc>
          <w:tcPr>
            <w:tcW w:type="dxa" w:w="210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Notes / Reading</w:t>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CO / gas detector – tested, in date, within 5 ft of appliance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Smoke detector (AHU area) – tested</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UV lamp(s) – operational, within replacement interval</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Electronic air cleaner – cells cleaned, ionizer wires intact</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Media filter / HEPA – condition OK, within change interval</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ERV / HRV – core clean, balanced, dampers operational</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Humidifier – pad/drum inspected, water panel replaced if needed</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Dehumidifier – drain clear, operational</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Odors – no unusual odors (mold, gas, burning) noted</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9 — DUCT SYSTEM INSPECTION</w:t>
      </w:r>
    </w:p>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900"/>
        <w:gridCol w:w="900"/>
        <w:gridCol w:w="900"/>
        <w:gridCol w:w="2100"/>
      </w:tblGrid>
      <w:tr>
        <w:tc>
          <w:tcPr>
            <w:tcW w:type="dxa" w:w="4560"/>
            <w:tcBorders>
              <w:top w:val="single" w:color="D0D7DE" w:sz="1"/>
              <w:left w:val="single" w:color="D0D7DE" w:sz="1"/>
              <w:bottom w:val="single" w:color="D0D7DE" w:sz="1"/>
              <w:right w:val="single" w:color="D0D7DE" w:sz="1"/>
            </w:tcBorders>
            <w:shd w:fill="1B3A6B" w:val="clear"/>
            <w:tcMar>
              <w:top w:type="dxa" w:w="100"/>
              <w:left w:type="dxa" w:w="180"/>
              <w:bottom w:type="dxa" w:w="100"/>
              <w:right w:type="dxa" w:w="120"/>
            </w:tcMar>
          </w:tcPr>
          <w:p>
            <w:r>
              <w:rPr>
                <w:rFonts w:ascii="Arial" w:cs="Arial" w:eastAsia="Arial" w:hAnsi="Arial"/>
                <w:b/>
                <w:bCs/>
                <w:color w:val="FFFFFF"/>
                <w:sz w:val="20"/>
                <w:szCs w:val="20"/>
              </w:rPr>
              <w:t xml:space="preserve">Component / Check Item</w:t>
            </w:r>
          </w:p>
        </w:tc>
        <w:tc>
          <w:tcPr>
            <w:tcW w:type="dxa" w:w="90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Pass</w:t>
            </w:r>
          </w:p>
        </w:tc>
        <w:tc>
          <w:tcPr>
            <w:tcW w:type="dxa" w:w="90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Fail</w:t>
            </w:r>
          </w:p>
        </w:tc>
        <w:tc>
          <w:tcPr>
            <w:tcW w:type="dxa" w:w="90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N/A</w:t>
            </w:r>
          </w:p>
        </w:tc>
        <w:tc>
          <w:tcPr>
            <w:tcW w:type="dxa" w:w="2100"/>
            <w:tcBorders>
              <w:top w:val="single" w:color="D0D7DE" w:sz="1"/>
              <w:left w:val="single" w:color="D0D7DE" w:sz="1"/>
              <w:bottom w:val="single" w:color="D0D7DE" w:sz="1"/>
              <w:right w:val="single" w:color="D0D7DE" w:sz="1"/>
            </w:tcBorders>
            <w:shd w:fill="1B3A6B" w:val="clear"/>
            <w:tcMar>
              <w:top w:type="dxa" w:w="100"/>
              <w:left w:type="dxa" w:w="60"/>
              <w:bottom w:type="dxa" w:w="100"/>
              <w:right w:type="dxa" w:w="60"/>
            </w:tcMar>
            <w:vAlign w:val="center"/>
          </w:tcPr>
          <w:p>
            <w:pPr>
              <w:jc w:val="center"/>
            </w:pPr>
            <w:r>
              <w:rPr>
                <w:rFonts w:ascii="Arial" w:cs="Arial" w:eastAsia="Arial" w:hAnsi="Arial"/>
                <w:b/>
                <w:bCs/>
                <w:color w:val="FFFFFF"/>
                <w:sz w:val="20"/>
                <w:szCs w:val="20"/>
              </w:rPr>
              <w:t xml:space="preserve">Notes / Reading</w:t>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Supply System</w:t>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Supply ducts – no visible damage, disconnects, or leaks</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Supply registers – clean, open, correctly balanced</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Supply plenum – insulated, sealed at AHU connection</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Return System</w:t>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Return grilles – clean, not blocked by furniture/drapes</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Return ducts – no disconnects, no unintentional air paths</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Return air pathway – adequate area per system CFM</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9360"/>
            <w:gridSpan w:val="5"/>
            <w:tcBorders>
              <w:top w:val="single" w:color="D0D7DE" w:sz="1"/>
              <w:left w:val="single" w:color="D0D7DE" w:sz="1"/>
              <w:bottom w:val="single" w:color="D0D7DE" w:sz="1"/>
              <w:right w:val="single" w:color="D0D7DE" w:sz="1"/>
            </w:tcBorders>
            <w:shd w:fill="D6E4F0" w:val="clear"/>
            <w:tcMar>
              <w:top w:type="dxa" w:w="80"/>
              <w:left w:type="dxa" w:w="180"/>
              <w:bottom w:type="dxa" w:w="80"/>
              <w:right w:type="dxa" w:w="180"/>
            </w:tcMar>
          </w:tcPr>
          <w:p>
            <w:r>
              <w:rPr>
                <w:rFonts w:ascii="Arial" w:cs="Arial" w:eastAsia="Arial" w:hAnsi="Arial"/>
                <w:b/>
                <w:bCs/>
                <w:color w:val="2E6DA4"/>
                <w:sz w:val="20"/>
                <w:szCs w:val="20"/>
              </w:rPr>
              <w:t xml:space="preserve">General</w:t>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Duct insulation – intact, R-value appropriate for location</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Flexible duct – not kinked, not excessively compressed</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4F6F8" w:val="clear"/>
            <w:tcMar>
              <w:top w:type="dxa" w:w="90"/>
              <w:left w:type="dxa" w:w="180"/>
              <w:bottom w:type="dxa" w:w="90"/>
              <w:right w:type="dxa" w:w="120"/>
            </w:tcMar>
          </w:tcPr>
          <w:p>
            <w:r>
              <w:rPr>
                <w:rFonts w:ascii="Arial" w:cs="Arial" w:eastAsia="Arial" w:hAnsi="Arial"/>
                <w:color w:val="1A1A2E"/>
                <w:sz w:val="20"/>
                <w:szCs w:val="20"/>
              </w:rPr>
              <w:t xml:space="preserve">Duct support – hangers within 4 ft, no sagging</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4F6F8"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r>
      <w:tr>
        <w:tc>
          <w:tcPr>
            <w:tcW w:type="dxa" w:w="4560"/>
            <w:tcBorders>
              <w:top w:val="single" w:color="D0D7DE" w:sz="1"/>
              <w:left w:val="single" w:color="D0D7DE" w:sz="1"/>
              <w:bottom w:val="single" w:color="D0D7DE" w:sz="1"/>
              <w:right w:val="single" w:color="D0D7DE" w:sz="1"/>
            </w:tcBorders>
            <w:shd w:fill="FFFFFF" w:val="clear"/>
            <w:tcMar>
              <w:top w:type="dxa" w:w="90"/>
              <w:left w:type="dxa" w:w="180"/>
              <w:bottom w:type="dxa" w:w="90"/>
              <w:right w:type="dxa" w:w="120"/>
            </w:tcMar>
          </w:tcPr>
          <w:p>
            <w:r>
              <w:rPr>
                <w:rFonts w:ascii="Arial" w:cs="Arial" w:eastAsia="Arial" w:hAnsi="Arial"/>
                <w:color w:val="1A1A2E"/>
                <w:sz w:val="20"/>
                <w:szCs w:val="20"/>
              </w:rPr>
              <w:t xml:space="preserve">Air balance – spot-check with magnehelic or flow hood</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1A7A45"/>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C0392B"/>
                <w:sz w:val="22"/>
                <w:szCs w:val="22"/>
              </w:rPr>
              <w:t xml:space="preserve">☐</w:t>
            </w:r>
          </w:p>
        </w:tc>
        <w:tc>
          <w:tcPr>
            <w:tcW w:type="dxa" w:w="900"/>
            <w:tcBorders>
              <w:top w:val="single" w:color="D0D7DE" w:sz="1"/>
              <w:left w:val="single" w:color="D0D7DE" w:sz="1"/>
              <w:bottom w:val="single" w:color="D0D7DE" w:sz="1"/>
              <w:right w:val="single" w:color="D0D7DE" w:sz="1"/>
            </w:tcBorders>
            <w:shd w:fill="FFFFFF" w:val="clear"/>
            <w:tcMar>
              <w:top w:type="dxa" w:w="90"/>
              <w:left w:type="dxa" w:w="60"/>
              <w:bottom w:type="dxa" w:w="90"/>
              <w:right w:type="dxa" w:w="60"/>
            </w:tcMar>
            <w:vAlign w:val="center"/>
          </w:tcPr>
          <w:p>
            <w:pPr>
              <w:jc w:val="center"/>
            </w:pPr>
            <w:r>
              <w:rPr>
                <w:rFonts w:ascii="Arial" w:cs="Arial" w:eastAsia="Arial" w:hAnsi="Arial"/>
                <w:color w:val="888888"/>
                <w:sz w:val="22"/>
                <w:szCs w:val="22"/>
              </w:rPr>
              <w:t xml:space="preserve">☐</w:t>
            </w:r>
          </w:p>
        </w:tc>
        <w:tc>
          <w:tcPr>
            <w:tcW w:type="dxa" w:w="21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10 — FINDINGS, RECOMMENDATIONS &amp; PARTS</w:t>
      </w:r>
    </w:p>
    <w:p>
      <w:pPr>
        <w:spacing w:before="80" w:after="40"/>
      </w:pPr>
      <w:r>
        <w:rPr>
          <w:rFonts w:ascii="Arial" w:cs="Arial" w:eastAsia="Arial" w:hAnsi="Arial"/>
        </w:rPr>
        <w:t xml:space="preserve"/>
      </w:r>
    </w:p>
    <w:p>
      <w:pPr>
        <w:spacing w:before="160" w:after="80"/>
      </w:pPr>
      <w:r>
        <w:rPr>
          <w:rFonts w:ascii="Arial" w:cs="Arial" w:eastAsia="Arial" w:hAnsi="Arial"/>
          <w:b/>
          <w:bCs/>
          <w:color w:val="2E6DA4"/>
          <w:sz w:val="22"/>
          <w:szCs w:val="22"/>
        </w:rPr>
        <w:t xml:space="preserve">Items Requiring Immediate Attention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400"/>
        <w:gridCol w:w="1800"/>
        <w:gridCol w:w="1680"/>
      </w:tblGrid>
      <w:tr>
        <w:tc>
          <w:tcPr>
            <w:tcW w:type="dxa" w:w="480"/>
            <w:tcBorders>
              <w:top w:val="single" w:color="D0D7DE" w:sz="1"/>
              <w:left w:val="single" w:color="D0D7DE" w:sz="1"/>
              <w:bottom w:val="single" w:color="D0D7DE" w:sz="1"/>
              <w:right w:val="single" w:color="D0D7DE"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5400"/>
            <w:tcBorders>
              <w:top w:val="single" w:color="D0D7DE" w:sz="1"/>
              <w:left w:val="single" w:color="D0D7DE" w:sz="1"/>
              <w:bottom w:val="single" w:color="D0D7DE" w:sz="1"/>
              <w:right w:val="single" w:color="D0D7DE"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Description of Finding</w:t>
            </w:r>
          </w:p>
        </w:tc>
        <w:tc>
          <w:tcPr>
            <w:tcW w:type="dxa" w:w="1800"/>
            <w:tcBorders>
              <w:top w:val="single" w:color="D0D7DE" w:sz="1"/>
              <w:left w:val="single" w:color="D0D7DE" w:sz="1"/>
              <w:bottom w:val="single" w:color="D0D7DE" w:sz="1"/>
              <w:right w:val="single" w:color="D0D7DE"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Recommended Action</w:t>
            </w:r>
          </w:p>
        </w:tc>
        <w:tc>
          <w:tcPr>
            <w:tcW w:type="dxa" w:w="1680"/>
            <w:tcBorders>
              <w:top w:val="single" w:color="D0D7DE" w:sz="1"/>
              <w:left w:val="single" w:color="D0D7DE" w:sz="1"/>
              <w:bottom w:val="single" w:color="D0D7DE" w:sz="1"/>
              <w:right w:val="single" w:color="D0D7DE"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4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pPr>
              <w:jc w:val="center"/>
            </w:pPr>
            <w:r>
              <w:rPr>
                <w:rFonts w:ascii="Arial" w:cs="Arial" w:eastAsia="Arial" w:hAnsi="Arial"/>
                <w:b/>
                <w:bCs/>
                <w:color w:val="1B3A6B"/>
                <w:sz w:val="20"/>
                <w:szCs w:val="20"/>
              </w:rPr>
              <w:t xml:space="preserve">1</w:t>
            </w:r>
          </w:p>
        </w:tc>
        <w:tc>
          <w:tcPr>
            <w:tcW w:type="dxa" w:w="54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c>
          <w:tcPr>
            <w:tcW w:type="dxa" w:w="18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color w:val="1A1A2E"/>
                <w:sz w:val="18"/>
                <w:szCs w:val="18"/>
              </w:rPr>
              <w:t xml:space="preserve">☐ Repair  ☐ Replace  ☐ Monitor</w:t>
            </w:r>
          </w:p>
        </w:tc>
        <w:tc>
          <w:tcPr>
            <w:tcW w:type="dxa" w:w="16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color w:val="1A1A2E"/>
                <w:sz w:val="18"/>
                <w:szCs w:val="18"/>
              </w:rPr>
              <w:t xml:space="preserve">☐ Urgent  ☐ Routine</w:t>
            </w:r>
          </w:p>
        </w:tc>
      </w:tr>
      <w:tr>
        <w:tc>
          <w:tcPr>
            <w:tcW w:type="dxa" w:w="4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pPr>
              <w:jc w:val="center"/>
            </w:pPr>
            <w:r>
              <w:rPr>
                <w:rFonts w:ascii="Arial" w:cs="Arial" w:eastAsia="Arial" w:hAnsi="Arial"/>
                <w:b/>
                <w:bCs/>
                <w:color w:val="1B3A6B"/>
                <w:sz w:val="20"/>
                <w:szCs w:val="20"/>
              </w:rPr>
              <w:t xml:space="preserve">2</w:t>
            </w:r>
          </w:p>
        </w:tc>
        <w:tc>
          <w:tcPr>
            <w:tcW w:type="dxa" w:w="54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c>
          <w:tcPr>
            <w:tcW w:type="dxa" w:w="18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color w:val="1A1A2E"/>
                <w:sz w:val="18"/>
                <w:szCs w:val="18"/>
              </w:rPr>
              <w:t xml:space="preserve">☐ Repair  ☐ Replace  ☐ Monitor</w:t>
            </w:r>
          </w:p>
        </w:tc>
        <w:tc>
          <w:tcPr>
            <w:tcW w:type="dxa" w:w="16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color w:val="1A1A2E"/>
                <w:sz w:val="18"/>
                <w:szCs w:val="18"/>
              </w:rPr>
              <w:t xml:space="preserve">☐ Urgent  ☐ Routine</w:t>
            </w:r>
          </w:p>
        </w:tc>
      </w:tr>
      <w:tr>
        <w:tc>
          <w:tcPr>
            <w:tcW w:type="dxa" w:w="4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pPr>
              <w:jc w:val="center"/>
            </w:pPr>
            <w:r>
              <w:rPr>
                <w:rFonts w:ascii="Arial" w:cs="Arial" w:eastAsia="Arial" w:hAnsi="Arial"/>
                <w:b/>
                <w:bCs/>
                <w:color w:val="1B3A6B"/>
                <w:sz w:val="20"/>
                <w:szCs w:val="20"/>
              </w:rPr>
              <w:t xml:space="preserve">3</w:t>
            </w:r>
          </w:p>
        </w:tc>
        <w:tc>
          <w:tcPr>
            <w:tcW w:type="dxa" w:w="54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c>
          <w:tcPr>
            <w:tcW w:type="dxa" w:w="18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color w:val="1A1A2E"/>
                <w:sz w:val="18"/>
                <w:szCs w:val="18"/>
              </w:rPr>
              <w:t xml:space="preserve">☐ Repair  ☐ Replace  ☐ Monitor</w:t>
            </w:r>
          </w:p>
        </w:tc>
        <w:tc>
          <w:tcPr>
            <w:tcW w:type="dxa" w:w="16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color w:val="1A1A2E"/>
                <w:sz w:val="18"/>
                <w:szCs w:val="18"/>
              </w:rPr>
              <w:t xml:space="preserve">☐ Urgent  ☐ Routine</w:t>
            </w:r>
          </w:p>
        </w:tc>
      </w:tr>
      <w:tr>
        <w:tc>
          <w:tcPr>
            <w:tcW w:type="dxa" w:w="4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pPr>
              <w:jc w:val="center"/>
            </w:pPr>
            <w:r>
              <w:rPr>
                <w:rFonts w:ascii="Arial" w:cs="Arial" w:eastAsia="Arial" w:hAnsi="Arial"/>
                <w:b/>
                <w:bCs/>
                <w:color w:val="1B3A6B"/>
                <w:sz w:val="20"/>
                <w:szCs w:val="20"/>
              </w:rPr>
              <w:t xml:space="preserve">4</w:t>
            </w:r>
          </w:p>
        </w:tc>
        <w:tc>
          <w:tcPr>
            <w:tcW w:type="dxa" w:w="54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sz w:val="20"/>
                <w:szCs w:val="20"/>
              </w:rPr>
              <w:t xml:space="preserve"/>
            </w:r>
          </w:p>
        </w:tc>
        <w:tc>
          <w:tcPr>
            <w:tcW w:type="dxa" w:w="180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color w:val="1A1A2E"/>
                <w:sz w:val="18"/>
                <w:szCs w:val="18"/>
              </w:rPr>
              <w:t xml:space="preserve">☐ Repair  ☐ Replace  ☐ Monitor</w:t>
            </w:r>
          </w:p>
        </w:tc>
        <w:tc>
          <w:tcPr>
            <w:tcW w:type="dxa" w:w="1680"/>
            <w:tcBorders>
              <w:top w:val="single" w:color="D0D7DE" w:sz="1"/>
              <w:left w:val="single" w:color="D0D7DE" w:sz="1"/>
              <w:bottom w:val="single" w:color="D0D7DE" w:sz="1"/>
              <w:right w:val="single" w:color="D0D7DE" w:sz="1"/>
            </w:tcBorders>
            <w:shd w:fill="F4F6F8" w:val="clear"/>
            <w:tcMar>
              <w:top w:type="dxa" w:w="90"/>
              <w:left w:type="dxa" w:w="120"/>
              <w:bottom w:type="dxa" w:w="90"/>
              <w:right w:type="dxa" w:w="120"/>
            </w:tcMar>
          </w:tcPr>
          <w:p>
            <w:r>
              <w:rPr>
                <w:rFonts w:ascii="Arial" w:cs="Arial" w:eastAsia="Arial" w:hAnsi="Arial"/>
                <w:color w:val="1A1A2E"/>
                <w:sz w:val="18"/>
                <w:szCs w:val="18"/>
              </w:rPr>
              <w:t xml:space="preserve">☐ Urgent  ☐ Routine</w:t>
            </w:r>
          </w:p>
        </w:tc>
      </w:tr>
      <w:tr>
        <w:tc>
          <w:tcPr>
            <w:tcW w:type="dxa" w:w="4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pPr>
              <w:jc w:val="center"/>
            </w:pPr>
            <w:r>
              <w:rPr>
                <w:rFonts w:ascii="Arial" w:cs="Arial" w:eastAsia="Arial" w:hAnsi="Arial"/>
                <w:b/>
                <w:bCs/>
                <w:color w:val="1B3A6B"/>
                <w:sz w:val="20"/>
                <w:szCs w:val="20"/>
              </w:rPr>
              <w:t xml:space="preserve">5</w:t>
            </w:r>
          </w:p>
        </w:tc>
        <w:tc>
          <w:tcPr>
            <w:tcW w:type="dxa" w:w="54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sz w:val="20"/>
                <w:szCs w:val="20"/>
              </w:rPr>
              <w:t xml:space="preserve"/>
            </w:r>
          </w:p>
        </w:tc>
        <w:tc>
          <w:tcPr>
            <w:tcW w:type="dxa" w:w="180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color w:val="1A1A2E"/>
                <w:sz w:val="18"/>
                <w:szCs w:val="18"/>
              </w:rPr>
              <w:t xml:space="preserve">☐ Repair  ☐ Replace  ☐ Monitor</w:t>
            </w:r>
          </w:p>
        </w:tc>
        <w:tc>
          <w:tcPr>
            <w:tcW w:type="dxa" w:w="1680"/>
            <w:tcBorders>
              <w:top w:val="single" w:color="D0D7DE" w:sz="1"/>
              <w:left w:val="single" w:color="D0D7DE" w:sz="1"/>
              <w:bottom w:val="single" w:color="D0D7DE" w:sz="1"/>
              <w:right w:val="single" w:color="D0D7DE" w:sz="1"/>
            </w:tcBorders>
            <w:shd w:fill="FFFFFF" w:val="clear"/>
            <w:tcMar>
              <w:top w:type="dxa" w:w="90"/>
              <w:left w:type="dxa" w:w="120"/>
              <w:bottom w:type="dxa" w:w="90"/>
              <w:right w:type="dxa" w:w="120"/>
            </w:tcMar>
          </w:tcPr>
          <w:p>
            <w:r>
              <w:rPr>
                <w:rFonts w:ascii="Arial" w:cs="Arial" w:eastAsia="Arial" w:hAnsi="Arial"/>
                <w:color w:val="1A1A2E"/>
                <w:sz w:val="18"/>
                <w:szCs w:val="18"/>
              </w:rPr>
              <w:t xml:space="preserve">☐ Urgent  ☐ Routine</w:t>
            </w:r>
          </w:p>
        </w:tc>
      </w:tr>
    </w:tbl>
    <w:p>
      <w:pPr>
        <w:spacing w:before="80" w:after="40"/>
      </w:pPr>
      <w:r>
        <w:rPr>
          <w:rFonts w:ascii="Arial" w:cs="Arial" w:eastAsia="Arial" w:hAnsi="Arial"/>
        </w:rPr>
        <w:t xml:space="preserve"/>
      </w:r>
    </w:p>
    <w:p>
      <w:pPr>
        <w:spacing w:before="160" w:after="80"/>
      </w:pPr>
      <w:r>
        <w:rPr>
          <w:rFonts w:ascii="Arial" w:cs="Arial" w:eastAsia="Arial" w:hAnsi="Arial"/>
          <w:b/>
          <w:bCs/>
          <w:color w:val="2E6DA4"/>
          <w:sz w:val="22"/>
          <w:szCs w:val="22"/>
        </w:rPr>
        <w:t xml:space="preserve">Parts / Materials Used or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200"/>
        <w:gridCol w:w="1200"/>
        <w:gridCol w:w="1200"/>
        <w:gridCol w:w="1800"/>
      </w:tblGrid>
      <w:tr>
        <w:tc>
          <w:tcPr>
            <w:tcW w:type="dxa" w:w="3960"/>
            <w:tcBorders>
              <w:top w:val="single" w:color="D0D7DE" w:sz="1"/>
              <w:left w:val="single" w:color="D0D7DE" w:sz="1"/>
              <w:bottom w:val="single" w:color="D0D7DE" w:sz="1"/>
              <w:right w:val="single" w:color="D0D7DE"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Part / Material Description</w:t>
            </w:r>
          </w:p>
        </w:tc>
        <w:tc>
          <w:tcPr>
            <w:tcW w:type="dxa" w:w="1200"/>
            <w:tcBorders>
              <w:top w:val="single" w:color="D0D7DE" w:sz="1"/>
              <w:left w:val="single" w:color="D0D7DE" w:sz="1"/>
              <w:bottom w:val="single" w:color="D0D7DE" w:sz="1"/>
              <w:right w:val="single" w:color="D0D7DE"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Part #</w:t>
            </w:r>
          </w:p>
        </w:tc>
        <w:tc>
          <w:tcPr>
            <w:tcW w:type="dxa" w:w="1200"/>
            <w:tcBorders>
              <w:top w:val="single" w:color="D0D7DE" w:sz="1"/>
              <w:left w:val="single" w:color="D0D7DE" w:sz="1"/>
              <w:bottom w:val="single" w:color="D0D7DE" w:sz="1"/>
              <w:right w:val="single" w:color="D0D7DE"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Qty Used</w:t>
            </w:r>
          </w:p>
        </w:tc>
        <w:tc>
          <w:tcPr>
            <w:tcW w:type="dxa" w:w="1200"/>
            <w:tcBorders>
              <w:top w:val="single" w:color="D0D7DE" w:sz="1"/>
              <w:left w:val="single" w:color="D0D7DE" w:sz="1"/>
              <w:bottom w:val="single" w:color="D0D7DE" w:sz="1"/>
              <w:right w:val="single" w:color="D0D7DE"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Qty Needed</w:t>
            </w:r>
          </w:p>
        </w:tc>
        <w:tc>
          <w:tcPr>
            <w:tcW w:type="dxa" w:w="1800"/>
            <w:tcBorders>
              <w:top w:val="single" w:color="D0D7DE" w:sz="1"/>
              <w:left w:val="single" w:color="D0D7DE" w:sz="1"/>
              <w:bottom w:val="single" w:color="D0D7DE" w:sz="1"/>
              <w:right w:val="single" w:color="D0D7DE" w:sz="1"/>
            </w:tcBorders>
            <w:shd w:fill="1B3A6B"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3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Installed  ☐ On Order</w:t>
            </w:r>
          </w:p>
        </w:tc>
      </w:tr>
      <w:tr>
        <w:tc>
          <w:tcPr>
            <w:tcW w:type="dxa" w:w="3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1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1A1A2E"/>
                <w:sz w:val="19"/>
                <w:szCs w:val="19"/>
              </w:rPr>
              <w:t xml:space="preserve">☐ Installed  ☐ On Order</w:t>
            </w:r>
          </w:p>
        </w:tc>
      </w:tr>
      <w:tr>
        <w:tc>
          <w:tcPr>
            <w:tcW w:type="dxa" w:w="39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1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 Installed  ☐ On Order</w:t>
            </w:r>
          </w:p>
        </w:tc>
      </w:tr>
      <w:tr>
        <w:tc>
          <w:tcPr>
            <w:tcW w:type="dxa" w:w="39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1A1A2E"/>
                <w:sz w:val="19"/>
                <w:szCs w:val="19"/>
              </w:rPr>
              <w:t xml:space="preserve"/>
            </w:r>
          </w:p>
        </w:tc>
        <w:tc>
          <w:tcPr>
            <w:tcW w:type="dxa" w:w="1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color w:val="1A1A2E"/>
                <w:sz w:val="19"/>
                <w:szCs w:val="19"/>
              </w:rPr>
              <w:t xml:space="preserve">☐ Installed  ☐ On Order</w:t>
            </w:r>
          </w:p>
        </w:tc>
      </w:tr>
    </w:tbl>
    <w:p>
      <w:pPr>
        <w:spacing w:before="80" w:after="40"/>
      </w:pPr>
      <w:r>
        <w:rPr>
          <w:rFonts w:ascii="Arial" w:cs="Arial" w:eastAsia="Arial" w:hAnsi="Arial"/>
        </w:rPr>
        <w:t xml:space="preserve"/>
      </w:r>
    </w:p>
    <w:p>
      <w:pPr>
        <w:spacing w:before="160" w:after="80"/>
      </w:pPr>
      <w:r>
        <w:rPr>
          <w:rFonts w:ascii="Arial" w:cs="Arial" w:eastAsia="Arial" w:hAnsi="Arial"/>
          <w:b/>
          <w:bCs/>
          <w:color w:val="2E6DA4"/>
          <w:sz w:val="22"/>
          <w:szCs w:val="22"/>
        </w:rPr>
        <w:t xml:space="preserve">General Notes /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FFFFF" w:val="clear"/>
            <w:tcMar>
              <w:top w:type="dxa" w:w="80"/>
              <w:left w:type="dxa" w:w="180"/>
              <w:bottom w:type="dxa" w:w="80"/>
              <w:right w:type="dxa" w:w="180"/>
            </w:tcMar>
          </w:tcPr>
          <w:p>
            <w:r>
              <w:rPr>
                <w:rFonts w:ascii="Arial" w:cs="Arial" w:eastAsia="Arial" w:hAnsi="Arial"/>
                <w:sz w:val="20"/>
                <w:szCs w:val="20"/>
              </w:rPr>
              <w:t xml:space="preserve"/>
            </w:r>
          </w:p>
        </w:tc>
      </w:tr>
      <w:tr>
        <w:tc>
          <w:tcPr>
            <w:tcW w:type="dxa" w:w="9360"/>
            <w:tcBorders>
              <w:top w:val="single" w:color="D0D7DE" w:sz="1"/>
              <w:left w:val="single" w:color="D0D7DE" w:sz="1"/>
              <w:bottom w:val="single" w:color="D0D7DE" w:sz="1"/>
              <w:right w:val="single" w:color="D0D7DE" w:sz="1"/>
            </w:tcBorders>
            <w:shd w:fill="F4F6F8" w:val="clear"/>
            <w:tcMar>
              <w:top w:type="dxa" w:w="80"/>
              <w:left w:type="dxa" w:w="180"/>
              <w:bottom w:type="dxa" w:w="80"/>
              <w:right w:type="dxa" w:w="180"/>
            </w:tcMar>
          </w:tcPr>
          <w:p>
            <w:r>
              <w:rPr>
                <w:rFonts w:ascii="Arial" w:cs="Arial" w:eastAsia="Arial" w:hAnsi="Arial"/>
                <w:sz w:val="20"/>
                <w:szCs w:val="20"/>
              </w:rPr>
              <w:t xml:space="preserve"/>
            </w:r>
          </w:p>
        </w:tc>
      </w:tr>
      <w:tr>
        <w:tc>
          <w:tcPr>
            <w:tcW w:type="dxa" w:w="9360"/>
            <w:tcBorders>
              <w:top w:val="single" w:color="D0D7DE" w:sz="1"/>
              <w:left w:val="single" w:color="D0D7DE" w:sz="1"/>
              <w:bottom w:val="single" w:color="D0D7DE" w:sz="1"/>
              <w:right w:val="single" w:color="D0D7DE" w:sz="1"/>
            </w:tcBorders>
            <w:shd w:fill="FFFFFF" w:val="clear"/>
            <w:tcMar>
              <w:top w:type="dxa" w:w="80"/>
              <w:left w:type="dxa" w:w="180"/>
              <w:bottom w:type="dxa" w:w="80"/>
              <w:right w:type="dxa" w:w="180"/>
            </w:tcMar>
          </w:tcPr>
          <w:p>
            <w:r>
              <w:rPr>
                <w:rFonts w:ascii="Arial" w:cs="Arial" w:eastAsia="Arial" w:hAnsi="Arial"/>
                <w:sz w:val="20"/>
                <w:szCs w:val="20"/>
              </w:rPr>
              <w:t xml:space="preserve"/>
            </w:r>
          </w:p>
        </w:tc>
      </w:tr>
      <w:tr>
        <w:tc>
          <w:tcPr>
            <w:tcW w:type="dxa" w:w="9360"/>
            <w:tcBorders>
              <w:top w:val="single" w:color="D0D7DE" w:sz="1"/>
              <w:left w:val="single" w:color="D0D7DE" w:sz="1"/>
              <w:bottom w:val="single" w:color="D0D7DE" w:sz="1"/>
              <w:right w:val="single" w:color="D0D7DE" w:sz="1"/>
            </w:tcBorders>
            <w:shd w:fill="F4F6F8" w:val="clear"/>
            <w:tcMar>
              <w:top w:type="dxa" w:w="80"/>
              <w:left w:type="dxa" w:w="180"/>
              <w:bottom w:type="dxa" w:w="80"/>
              <w:right w:type="dxa" w:w="180"/>
            </w:tcMar>
          </w:tcPr>
          <w:p>
            <w:r>
              <w:rPr>
                <w:rFonts w:ascii="Arial" w:cs="Arial" w:eastAsia="Arial" w:hAnsi="Arial"/>
                <w:sz w:val="20"/>
                <w:szCs w:val="20"/>
              </w:rPr>
              <w:t xml:space="preserve"/>
            </w:r>
          </w:p>
        </w:tc>
      </w:tr>
      <w:tr>
        <w:tc>
          <w:tcPr>
            <w:tcW w:type="dxa" w:w="9360"/>
            <w:tcBorders>
              <w:top w:val="single" w:color="D0D7DE" w:sz="1"/>
              <w:left w:val="single" w:color="D0D7DE" w:sz="1"/>
              <w:bottom w:val="single" w:color="D0D7DE" w:sz="1"/>
              <w:right w:val="single" w:color="D0D7DE" w:sz="1"/>
            </w:tcBorders>
            <w:shd w:fill="FFFFFF" w:val="clear"/>
            <w:tcMar>
              <w:top w:type="dxa" w:w="80"/>
              <w:left w:type="dxa" w:w="180"/>
              <w:bottom w:type="dxa" w:w="80"/>
              <w:right w:type="dxa" w:w="180"/>
            </w:tcMar>
          </w:tcPr>
          <w:p>
            <w:r>
              <w:rPr>
                <w:rFonts w:ascii="Arial" w:cs="Arial" w:eastAsia="Arial" w:hAnsi="Arial"/>
                <w:sz w:val="20"/>
                <w:szCs w:val="20"/>
              </w:rPr>
              <w:t xml:space="preserve"/>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11 — OVERALL SYSTEM STATUS</w:t>
      </w:r>
    </w:p>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r>
              <w:rPr>
                <w:rFonts w:ascii="Arial" w:cs="Arial" w:eastAsia="Arial" w:hAnsi="Arial"/>
                <w:b/>
                <w:bCs/>
                <w:color w:val="1B3A6B"/>
                <w:sz w:val="20"/>
                <w:szCs w:val="20"/>
              </w:rPr>
              <w:t xml:space="preserve">Overall System Condition:  </w:t>
            </w:r>
            <w:r>
              <w:rPr>
                <w:rFonts w:ascii="Arial" w:cs="Arial" w:eastAsia="Arial" w:hAnsi="Arial"/>
                <w:color w:val="1A1A2E"/>
                <w:sz w:val="20"/>
                <w:szCs w:val="20"/>
              </w:rPr>
              <w:t xml:space="preserve">☐ Excellent  ☐ Good  ☐ Fair  ☐ Poor  ☐ Unsafe – Do Not Operate</w:t>
            </w:r>
          </w:p>
        </w:tc>
      </w:tr>
      <w:tr>
        <w:tc>
          <w:tcPr>
            <w:tcW w:type="dxa" w:w="936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r>
              <w:rPr>
                <w:rFonts w:ascii="Arial" w:cs="Arial" w:eastAsia="Arial" w:hAnsi="Arial"/>
                <w:b/>
                <w:bCs/>
                <w:color w:val="1B3A6B"/>
                <w:sz w:val="20"/>
                <w:szCs w:val="20"/>
              </w:rPr>
              <w:t xml:space="preserve">System Operational at Completion:  </w:t>
            </w:r>
            <w:r>
              <w:rPr>
                <w:rFonts w:ascii="Arial" w:cs="Arial" w:eastAsia="Arial" w:hAnsi="Arial"/>
                <w:color w:val="1A1A2E"/>
                <w:sz w:val="20"/>
                <w:szCs w:val="20"/>
              </w:rPr>
              <w:t xml:space="preserve">☐ Yes – fully operational  ☐ No – pending parts/repair  ☐ Partial</w:t>
            </w:r>
          </w:p>
        </w:tc>
      </w:tr>
      <w:tr>
        <w:tc>
          <w:tcPr>
            <w:tcW w:type="dxa" w:w="936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r>
              <w:rPr>
                <w:rFonts w:ascii="Arial" w:cs="Arial" w:eastAsia="Arial" w:hAnsi="Arial"/>
                <w:b/>
                <w:bCs/>
                <w:color w:val="1B3A6B"/>
                <w:sz w:val="20"/>
                <w:szCs w:val="20"/>
              </w:rPr>
              <w:t xml:space="preserve">Follow-Up Visit Required:  </w:t>
            </w:r>
            <w:r>
              <w:rPr>
                <w:rFonts w:ascii="Arial" w:cs="Arial" w:eastAsia="Arial" w:hAnsi="Arial"/>
                <w:color w:val="1A1A2E"/>
                <w:sz w:val="20"/>
                <w:szCs w:val="20"/>
              </w:rPr>
              <w:t xml:space="preserve">☐ Yes  ☐ No        If Yes, scheduled for: ________________________</w:t>
            </w:r>
          </w:p>
        </w:tc>
      </w:tr>
      <w:tr>
        <w:tc>
          <w:tcPr>
            <w:tcW w:type="dxa" w:w="9360"/>
            <w:tcBorders>
              <w:top w:val="single" w:color="D0D7DE" w:sz="1"/>
              <w:left w:val="single" w:color="D0D7DE" w:sz="1"/>
              <w:bottom w:val="single" w:color="D0D7DE" w:sz="1"/>
              <w:right w:val="single" w:color="D0D7DE" w:sz="1"/>
            </w:tcBorders>
            <w:shd w:fill="F4F6F8" w:val="clear"/>
            <w:tcMar>
              <w:top w:type="dxa" w:w="110"/>
              <w:left w:type="dxa" w:w="180"/>
              <w:bottom w:type="dxa" w:w="110"/>
              <w:right w:type="dxa" w:w="180"/>
            </w:tcMar>
          </w:tcPr>
          <w:p>
            <w:r>
              <w:rPr>
                <w:rFonts w:ascii="Arial" w:cs="Arial" w:eastAsia="Arial" w:hAnsi="Arial"/>
                <w:b/>
                <w:bCs/>
                <w:color w:val="1B3A6B"/>
                <w:sz w:val="20"/>
                <w:szCs w:val="20"/>
              </w:rPr>
              <w:t xml:space="preserve">Customer Informed of Findings:  </w:t>
            </w:r>
            <w:r>
              <w:rPr>
                <w:rFonts w:ascii="Arial" w:cs="Arial" w:eastAsia="Arial" w:hAnsi="Arial"/>
                <w:color w:val="1A1A2E"/>
                <w:sz w:val="20"/>
                <w:szCs w:val="20"/>
              </w:rPr>
              <w:t xml:space="preserve">☐ Yes  ☐ No        Verbal  ☐  Written  ☐</w:t>
            </w:r>
          </w:p>
        </w:tc>
      </w:tr>
      <w:tr>
        <w:tc>
          <w:tcPr>
            <w:tcW w:type="dxa" w:w="9360"/>
            <w:tcBorders>
              <w:top w:val="single" w:color="D0D7DE" w:sz="1"/>
              <w:left w:val="single" w:color="D0D7DE" w:sz="1"/>
              <w:bottom w:val="single" w:color="D0D7DE" w:sz="1"/>
              <w:right w:val="single" w:color="D0D7DE" w:sz="1"/>
            </w:tcBorders>
            <w:shd w:fill="FFFFFF" w:val="clear"/>
            <w:tcMar>
              <w:top w:type="dxa" w:w="110"/>
              <w:left w:type="dxa" w:w="180"/>
              <w:bottom w:type="dxa" w:w="110"/>
              <w:right w:type="dxa" w:w="180"/>
            </w:tcMar>
          </w:tcPr>
          <w:p>
            <w:r>
              <w:rPr>
                <w:rFonts w:ascii="Arial" w:cs="Arial" w:eastAsia="Arial" w:hAnsi="Arial"/>
                <w:b/>
                <w:bCs/>
                <w:color w:val="1B3A6B"/>
                <w:sz w:val="20"/>
                <w:szCs w:val="20"/>
              </w:rPr>
              <w:t xml:space="preserve">Additional Quote Required:  </w:t>
            </w:r>
            <w:r>
              <w:rPr>
                <w:rFonts w:ascii="Arial" w:cs="Arial" w:eastAsia="Arial" w:hAnsi="Arial"/>
                <w:color w:val="1A1A2E"/>
                <w:sz w:val="20"/>
                <w:szCs w:val="20"/>
              </w:rPr>
              <w:t xml:space="preserve">☐ Yes – Quote #: ________________________  ☐ No</w:t>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12 — AUTHORIZATION &amp; SIGNATURES</w:t>
      </w:r>
    </w:p>
    <w:p>
      <w:pPr>
        <w:spacing w:before="80" w:after="40"/>
      </w:pPr>
      <w:r>
        <w:rPr>
          <w:rFonts w:ascii="Arial" w:cs="Arial" w:eastAsia="Arial" w:hAnsi="Arial"/>
        </w:rPr>
        <w:t xml:space="preserve"/>
      </w:r>
    </w:p>
    <w:p>
      <w:pPr>
        <w:spacing w:before="60" w:after="120"/>
      </w:pPr>
      <w:r>
        <w:rPr>
          <w:rFonts w:ascii="Arial" w:cs="Arial" w:eastAsia="Arial" w:hAnsi="Arial"/>
          <w:color w:val="1A1A2E"/>
          <w:sz w:val="20"/>
          <w:szCs w:val="20"/>
        </w:rPr>
        <w:t xml:space="preserve">By signing below, the customer acknowledges receipt of inspection findings and confirms the technician was granted access to all equipment. Technician certifies that all recorded data is accurate to the best of their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color w:val="1B3A6B"/>
                <w:sz w:val="20"/>
                <w:szCs w:val="20"/>
              </w:rPr>
              <w:t xml:space="preserve">TECHNICIAN SIGNATURE</w:t>
            </w:r>
          </w:p>
          <w:p>
            <w:pPr>
              <w:pBdr>
                <w:bottom w:val="single" w:color="D0D7DE" w:sz="4" w:space="1"/>
              </w:pBdr>
              <w:spacing w:before="240"/>
            </w:pPr>
            <w:r>
              <w:rPr>
                <w:rFonts w:ascii="Arial" w:cs="Arial" w:eastAsia="Arial" w:hAnsi="Arial"/>
                <w:sz w:val="20"/>
                <w:szCs w:val="20"/>
              </w:rPr>
              <w:t xml:space="preserve"/>
            </w:r>
          </w:p>
          <w:p>
            <w:pPr>
              <w:spacing w:before="80"/>
            </w:pPr>
            <w:r>
              <w:rPr>
                <w:rFonts w:ascii="Arial" w:cs="Arial" w:eastAsia="Arial" w:hAnsi="Arial"/>
                <w:i/>
                <w:iCs/>
                <w:color w:val="888888"/>
                <w:sz w:val="18"/>
                <w:szCs w:val="18"/>
              </w:rPr>
              <w:t xml:space="preserve">Signature / Date</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color w:val="1B3A6B"/>
                <w:sz w:val="20"/>
                <w:szCs w:val="20"/>
              </w:rPr>
              <w:t xml:space="preserve">CUSTOMER / OWNER SIGNATURE</w:t>
            </w:r>
          </w:p>
          <w:p>
            <w:pPr>
              <w:pBdr>
                <w:bottom w:val="single" w:color="D0D7DE" w:sz="4" w:space="1"/>
              </w:pBdr>
              <w:spacing w:before="240"/>
            </w:pPr>
            <w:r>
              <w:rPr>
                <w:rFonts w:ascii="Arial" w:cs="Arial" w:eastAsia="Arial" w:hAnsi="Arial"/>
                <w:sz w:val="20"/>
                <w:szCs w:val="20"/>
              </w:rPr>
              <w:t xml:space="preserve"/>
            </w:r>
          </w:p>
          <w:p>
            <w:pPr>
              <w:spacing w:before="80"/>
            </w:pPr>
            <w:r>
              <w:rPr>
                <w:rFonts w:ascii="Arial" w:cs="Arial" w:eastAsia="Arial" w:hAnsi="Arial"/>
                <w:i/>
                <w:iCs/>
                <w:color w:val="888888"/>
                <w:sz w:val="18"/>
                <w:szCs w:val="18"/>
              </w:rPr>
              <w:t xml:space="preserve">Signature / Date</w:t>
            </w:r>
          </w:p>
        </w:tc>
      </w:tr>
    </w:tbl>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Print Name (Technician):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Print Name (Customer):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Certifications:  </w:t>
            </w:r>
            <w:r>
              <w:rPr>
                <w:rFonts w:ascii="Arial" w:cs="Arial" w:eastAsia="Arial" w:hAnsi="Arial"/>
                <w:color w:val="1A1A2E"/>
                <w:sz w:val="20"/>
                <w:szCs w:val="20"/>
              </w:rPr>
              <w:t xml:space="preserve">EPA 608  ☐  NATE  ☐  Other: ______</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Date Signed: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Next Recommended Service: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Next Scheduled Date:  </w:t>
            </w:r>
            <w:r>
              <w:rPr>
                <w:rFonts w:ascii="Arial" w:cs="Arial" w:eastAsia="Arial" w:hAnsi="Arial"/>
                <w:color w:val="1A1A2E"/>
                <w:sz w:val="20"/>
                <w:szCs w:val="20"/>
              </w:rPr>
              <w:t xml:space="preserve">________________________</w:t>
            </w:r>
          </w:p>
        </w:tc>
      </w:tr>
    </w:tbl>
    <w:p>
      <w:pPr>
        <w:spacing w:before="120" w:after="60"/>
      </w:pPr>
      <w:r>
        <w:rPr>
          <w:rFonts w:ascii="Arial" w:cs="Arial" w:eastAsia="Arial" w:hAnsi="Arial"/>
        </w:rPr>
        <w:t xml:space="preserve"/>
      </w:r>
    </w:p>
    <w:p>
      <w:pPr>
        <w:pBdr>
          <w:top w:val="single" w:color="D0D7DE" w:sz="4" w:space="1"/>
        </w:pBdr>
        <w:shd w:fill="1B3A6B" w:val="clear"/>
        <w:spacing w:before="300" w:after="100"/>
      </w:pPr>
      <w:r>
        <w:rPr>
          <w:rFonts w:ascii="Arial" w:cs="Arial" w:eastAsia="Arial" w:hAnsi="Arial"/>
          <w:b/>
          <w:bCs/>
          <w:color w:val="FFFFFF"/>
          <w:sz w:val="26"/>
          <w:szCs w:val="26"/>
        </w:rPr>
        <w:t xml:space="preserve">  🗂️  SECTION 13 — OFFICE USE ONLY</w:t>
      </w:r>
    </w:p>
    <w:p>
      <w:pPr>
        <w:spacing w:before="80"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Entered By:  </w:t>
            </w:r>
            <w:r>
              <w:rPr>
                <w:rFonts w:ascii="Arial" w:cs="Arial" w:eastAsia="Arial" w:hAnsi="Arial"/>
                <w:color w:val="1A1A2E"/>
                <w:sz w:val="20"/>
                <w:szCs w:val="20"/>
              </w:rPr>
              <w:t xml:space="preserve">________________________</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Date Entered:  </w:t>
            </w:r>
            <w:r>
              <w:rPr>
                <w:rFonts w:ascii="Arial" w:cs="Arial" w:eastAsia="Arial" w:hAnsi="Arial"/>
                <w:color w:val="1A1A2E"/>
                <w:sz w:val="20"/>
                <w:szCs w:val="20"/>
              </w:rPr>
              <w:t xml:space="preserve">________________________</w:t>
            </w:r>
          </w:p>
        </w:tc>
      </w:tr>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Work Order Closed:  </w:t>
            </w:r>
            <w:r>
              <w:rPr>
                <w:rFonts w:ascii="Arial" w:cs="Arial" w:eastAsia="Arial" w:hAnsi="Arial"/>
                <w:color w:val="1A1A2E"/>
                <w:sz w:val="20"/>
                <w:szCs w:val="20"/>
              </w:rPr>
              <w:t xml:space="preserve">☐ Yes  ☐ No</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Invoice Generated:  </w:t>
            </w:r>
            <w:r>
              <w:rPr>
                <w:rFonts w:ascii="Arial" w:cs="Arial" w:eastAsia="Arial" w:hAnsi="Arial"/>
                <w:color w:val="1A1A2E"/>
                <w:sz w:val="20"/>
                <w:szCs w:val="20"/>
              </w:rPr>
              <w:t xml:space="preserve">☐ Yes  ☐ No  Invoice #: ______</w:t>
            </w:r>
          </w:p>
        </w:tc>
      </w:tr>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Follow-Up Work Order Created:  </w:t>
            </w:r>
            <w:r>
              <w:rPr>
                <w:rFonts w:ascii="Arial" w:cs="Arial" w:eastAsia="Arial" w:hAnsi="Arial"/>
                <w:color w:val="1A1A2E"/>
                <w:sz w:val="20"/>
                <w:szCs w:val="20"/>
              </w:rPr>
              <w:t xml:space="preserve">☐ Yes  WO #: ________  ☐ No</w:t>
            </w:r>
          </w:p>
        </w:tc>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Warranty Call:  </w:t>
            </w:r>
            <w:r>
              <w:rPr>
                <w:rFonts w:ascii="Arial" w:cs="Arial" w:eastAsia="Arial" w:hAnsi="Arial"/>
                <w:color w:val="1A1A2E"/>
                <w:sz w:val="20"/>
                <w:szCs w:val="20"/>
              </w:rPr>
              <w:t xml:space="preserve">☐ Yes  ☐ No</w:t>
            </w:r>
          </w:p>
        </w:tc>
      </w:tr>
      <w:tr>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Checklist Scanned / Filed:  </w:t>
            </w:r>
            <w:r>
              <w:rPr>
                <w:rFonts w:ascii="Arial" w:cs="Arial" w:eastAsia="Arial" w:hAnsi="Arial"/>
                <w:color w:val="1A1A2E"/>
                <w:sz w:val="20"/>
                <w:szCs w:val="20"/>
              </w:rPr>
              <w:t xml:space="preserve">☐ Yes  ☐ No</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60" w:after="60"/>
            </w:pPr>
            <w:r>
              <w:rPr>
                <w:rFonts w:ascii="Arial" w:cs="Arial" w:eastAsia="Arial" w:hAnsi="Arial"/>
                <w:b/>
                <w:bCs/>
                <w:color w:val="1B3A6B"/>
                <w:sz w:val="20"/>
                <w:szCs w:val="20"/>
              </w:rPr>
              <w:t xml:space="preserve">Customer Portal Updated:  </w:t>
            </w:r>
            <w:r>
              <w:rPr>
                <w:rFonts w:ascii="Arial" w:cs="Arial" w:eastAsia="Arial" w:hAnsi="Arial"/>
                <w:color w:val="1A1A2E"/>
                <w:sz w:val="20"/>
                <w:szCs w:val="20"/>
              </w:rPr>
              <w:t xml:space="preserve">☐ Yes  ☐ No  ☐ N/A</w:t>
            </w:r>
          </w:p>
        </w:tc>
      </w:tr>
    </w:tbl>
    <w:p>
      <w:pPr>
        <w:spacing w:before="120" w:after="60"/>
      </w:pPr>
      <w:r>
        <w:rPr>
          <w:rFonts w:ascii="Arial" w:cs="Arial" w:eastAsia="Arial" w:hAnsi="Arial"/>
        </w:rP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2" w:space="1"/>
      </w:pBdr>
      <w:spacing w:before="100"/>
      <w:jc w:val="center"/>
    </w:pPr>
    <w:r>
      <w:rPr>
        <w:rFonts w:ascii="Arial" w:cs="Arial" w:eastAsia="Arial" w:hAnsi="Arial"/>
        <w:color w:val="888888"/>
        <w:sz w:val="16"/>
        <w:szCs w:val="16"/>
      </w:rPr>
      <w:t xml:space="preserve">[Company Name]  |  [Phone]  |  [Email]  |  [Website]  |  License #: ______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B3A6B" w:val="clear"/>
          <w:tcMar>
            <w:top w:type="dxa" w:w="120"/>
            <w:left w:type="dxa" w:w="200"/>
            <w:bottom w:type="dxa" w:w="120"/>
            <w:right w:type="dxa" w:w="100"/>
          </w:tcMar>
        </w:tcPr>
        <w:p>
          <w:r>
            <w:rPr>
              <w:rFonts w:ascii="Arial" w:cs="Arial" w:eastAsia="Arial" w:hAnsi="Arial"/>
              <w:b/>
              <w:bCs/>
              <w:color w:val="FFFFFF"/>
              <w:sz w:val="28"/>
              <w:szCs w:val="28"/>
            </w:rPr>
            <w:t xml:space="preserve">[COMPANY NAME]</w:t>
          </w:r>
        </w:p>
        <w:p>
          <w:r>
            <w:rPr>
              <w:rFonts w:ascii="Arial" w:cs="Arial" w:eastAsia="Arial" w:hAnsi="Arial"/>
              <w:color w:val="D6E4F0"/>
              <w:sz w:val="18"/>
              <w:szCs w:val="18"/>
            </w:rPr>
            <w:t xml:space="preserve">Commercial HVAC Contractors</w:t>
          </w:r>
        </w:p>
      </w:tc>
      <w:tc>
        <w:tcPr>
          <w:tcW w:type="dxa" w:w="3360"/>
          <w:tcBorders>
            <w:top w:val="none" w:color="FFFFFF" w:sz="0"/>
            <w:left w:val="none" w:color="FFFFFF" w:sz="0"/>
            <w:bottom w:val="none" w:color="FFFFFF" w:sz="0"/>
            <w:right w:val="none" w:color="FFFFFF" w:sz="0"/>
          </w:tcBorders>
          <w:shd w:fill="1B3A6B" w:val="clear"/>
          <w:tcMar>
            <w:top w:type="dxa" w:w="120"/>
            <w:left w:type="dxa" w:w="100"/>
            <w:bottom w:type="dxa" w:w="120"/>
            <w:right w:type="dxa" w:w="200"/>
          </w:tcMar>
          <w:vAlign w:val="center"/>
        </w:tcPr>
        <w:p>
          <w:pPr>
            <w:jc w:val="right"/>
          </w:pPr>
          <w:r>
            <w:rPr>
              <w:rFonts w:ascii="Arial" w:cs="Arial" w:eastAsia="Arial" w:hAnsi="Arial"/>
              <w:b/>
              <w:bCs/>
              <w:color w:val="F0A500"/>
              <w:sz w:val="22"/>
              <w:szCs w:val="22"/>
            </w:rPr>
            <w:t xml:space="preserve">HVAC INSPECTION CHECKLIST</w:t>
          </w:r>
        </w:p>
        <w:p>
          <w:pPr>
            <w:jc w:val="right"/>
          </w:pPr>
          <w:r>
            <w:rPr>
              <w:rFonts w:ascii="Arial" w:cs="Arial" w:eastAsia="Arial" w:hAnsi="Arial"/>
              <w:color w:val="D6E4F0"/>
              <w:sz w:val="18"/>
              <w:szCs w:val="18"/>
            </w:rPr>
            <w:t xml:space="preserve">System Inspection &amp; Service Record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2026-03-21T11:03:39.767Z</dcterms:created>
  <dcterms:modified xsi:type="dcterms:W3CDTF">2026-03-21T11:03:39.767Z</dcterms:modified>
</cp:coreProperties>
</file>

<file path=docProps/custom.xml><?xml version="1.0" encoding="utf-8"?>
<Properties xmlns="http://schemas.openxmlformats.org/officeDocument/2006/custom-properties" xmlns:vt="http://schemas.openxmlformats.org/officeDocument/2006/docPropsVTypes"/>
</file>