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4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80"/>
              <w:left w:type="dxa" w:w="240"/>
              <w:bottom w:type="dxa" w:w="180"/>
              <w:right w:type="dxa" w:w="240"/>
            </w:tcMar>
          </w:tcPr>
          <w:p>
            <w:pPr>
              <w:spacing w:before="0" w:after="60"/>
              <w:jc w:val="center"/>
            </w:pPr>
            <w:r>
              <w:rPr>
                <w:rFonts w:ascii="Arial" w:cs="Arial" w:eastAsia="Arial" w:hAnsi="Arial"/>
                <w:b/>
                <w:bCs/>
                <w:i w:val="false"/>
                <w:iCs w:val="false"/>
                <w:caps/>
                <w:color w:val="1B3A6B"/>
                <w:sz w:val="30"/>
                <w:szCs w:val="30"/>
              </w:rPr>
              <w:t xml:space="preserve">HVAC INSTALLATION CHECKLIST</w:t>
            </w:r>
          </w:p>
          <w:p>
            <w:pPr>
              <w:spacing w:before="0" w:after="100"/>
              <w:jc w:val="center"/>
            </w:pPr>
            <w:r>
              <w:rPr>
                <w:rFonts w:ascii="Arial" w:cs="Arial" w:eastAsia="Arial" w:hAnsi="Arial"/>
                <w:b w:val="false"/>
                <w:bCs w:val="false"/>
                <w:i/>
                <w:iCs/>
                <w:caps w:val="false"/>
                <w:color w:val="2E6DA4"/>
                <w:sz w:val="20"/>
                <w:szCs w:val="20"/>
              </w:rPr>
              <w:t xml:space="preserve">Complete Equipment Installation — New Construction &amp; Replacement</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9360"/>
            <w:gridSpan w:val="4"/>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PROJECT INFORMATION</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Project Name: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________________________________</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Job #:</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Site Address:</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________________________________</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Date:</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Customer Name: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Phone:</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General Contractor:</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Permit #:</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HVAC Lead Technician:</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Crew Members:</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System Type / Model:</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Serial #:</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Installation Stage: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Final Install</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Weather / Temp:</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1 — PRE-INSTALLATION &amp; SITE READINESS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Inspection Item / Description</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 / Corrective Action</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Work order / job packet reviewed; scope of work confirmed with customer</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equipment and materials delivered and verified against purchase order</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Equipment model numbers match engineering schedule and approved submittals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Equipment is undamaged — no dents, bent fins, cracked cabinets, or broken refrigerant ports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Electrical service verified: correct voltage, phase, ampacity available at panel</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Structural supports, curbs, or pads from other trades confirmed ready</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Existing system isolated and properly recovered (refrigerant reclaim documented)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Customer notified of work schedule and estimated downtime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Permit posted on-site and inspection schedule confirmed with AHJ</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Personal protective equipment (PPE) staged; confined space procedures reviewed if applicable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Lockout / Tagout (LOTO) applied to all existing electrical disconnects before work begins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2 — OUTDOOR UNIT (CONDENSER / HEAT PUMP) INSTALLATION</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Inspection Item / Description</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 / Corrective Action</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Pad or mounting surface level (within 1/4" over entire base) and structurally sound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Unit oriented per manufacturer: service panels and coil faces accessible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Minimum clearances met on all sides per nameplate (typically 12" sides, 24" front, unrestricted top)</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Unit elevated above anticipated snow depth (northern climates — minimum 4" above design snow line)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Anti-vibration isolators / rubber feet installed under base rails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line set connected to correct service ports (suction = large port, liquid = small port)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Line set brazed with nitrogen purge to prevent oxidation scale inside copper</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Line set insulation complete and weatherproof where exposed to exterior</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Liquid line filter-drier installed (clean side toward expansion device)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Schrader valve cores reinstalled and caps hand-tight after pressure test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Electrical disconnect installed within sight, correct NEMA rating for outdoor exposure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Wiring landed correctly; wire gauge and breaker size match nameplate MCA/MOP</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Ground wire terminated at equipment ground lug</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coil fins straight — no shipping damage or bent fins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Crankcase heater installed (where required for low-ambient or heat pump applications)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Outdoor Unit Nameplate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Model Number</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Equipment Schedule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Serial Number</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Recorded: ____________</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Type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Nameplate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Factory Charge (lbs / oz)</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Nameplate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MCA (Minimum Circuit Ampacity)</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Nameplate (A)</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MOP (Max Overcurrent Protection)</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Nameplate (A)</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Rated Cooling Capacity (BTU/H)</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Schedule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SEER2 / EER2 Rating</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Schedule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3 — INDOOR UNIT (AIR HANDLER / FURNACE / COIL) INSTALLATION</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Inspection Item / Description</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 / Corrective Action</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Unit mounted plumb and level in correct orientation (upflow, downflow, horizontal — per drawings)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Unit secured to platform, curb, or framing per manufacturer and local seismic requirements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and return connections match duct system orientation (no duct offsets causing turbulence)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Coil drain pan installed and pitched toward primary condensate drain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Primary condensate drain: correct pipe size (3/4" min), slope (1/4" per ft), and trap depth</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Secondary/overflow condensate drain/pan installed and routed to visible location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Filter rack installed with correct filter size; access door seals air-tight</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Blower wheel free of obstructions; rotates freely by hand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access panels in place and securely fastened before operation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Electrical connections to AHU/furnace control board correct — no miswired terminals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Flue / vent connected to AHU or furnace per Category requirement (pitch, material, joints)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Gas valve and manifold connections leak-tested with gas leak detection solution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Heat exchanger visually inspected — no visible cracks or distortion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Unit serial number, model number, and warranty card documented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4 — REFRIGERANT SYSTEM COMMISSIONING</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Inspection Item / Description</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 / Corrective Action</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Leak test performed with nitrogen to 400 PSIG (or per code/manufacturer) — 15-min hold minimum</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No leaks detected at any braze joint, flare, valve, or Schrader fitting</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Triple evacuation performed to 500 microns or lower; decay test held for 30 minutes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Final micron reading confirmed before refrigerant charge introduction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type matches system requirement — no cross-contamination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Charge method used documented: weight, subcooling, or superheat per manufacturer</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System charged per manufacturer specification (weight method preferred for new systems)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refrigerant handling performed by EPA 608 certified technician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recovery and charge documented on service ticket</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Sight glass clear (if applicable) — no bubbles at design operating conditions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TXV / EXV bulb properly clamped and insulated on suction line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Refrigerant Charge &amp; Performance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Type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Nameplate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Charge Added / Recovered (lbs)</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lbs</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Suction Pressure (PSIG)</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PSIG</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Discharge Pressure (PSIG)</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PSIG</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Suction Line Temperature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Liquid Line Temperature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Superheat (Measured)</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Subcooling (Measured)</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Target Superheat</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Mfr Chart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Target Subcooling</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Mfr Chart (10–15°F typical)</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Micron Level (Final)</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500 microns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Final Micron Reading</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microns</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5 — DUCT CONNECTIONS, AIRFLOW &amp; BALANCING</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Inspection Item / Description</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 / Corrective Action</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supply and return duct connections secure, sealed with mastic or UL-181 foil tape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Flex duct connections double-clamped and duct liner/vapor barrier intact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No kinks, excessive bends, or crushed sections in flexible ductwork</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diffusers / registers installed, secured, and dampers set to design position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Return grilles installed and free of obstructions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Filter in place (clean, correct MERV rating) before first run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Static pressure measured and within system design limits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Total system airflow measured (blower wheel speed / CFM verified)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Each zone or branch duct balanced to design CFM (where applicable)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Economizer linkage verified (if applicable) — fully closes at startup</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Airflow &amp; Static Pressure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Total Supply CFM</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CFM</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Total Return CFM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CFM</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External Static Pressure (In. W.C.)</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Allowable ESP (design)</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Equipment Schedule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Duct Static</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Return Duct Static</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Blower Speed Setting</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Tap / RPM: ________</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OA Damper Position (%)</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Open</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6 — CONTROLS, THERMOSTAT &amp; SEQUENCE OF OPERATIONS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Inspection Item / Description</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 / Corrective Action</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Thermostat / controller installed at correct height (54" AFF typical) away from direct sunlight</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Control wiring labeled and connections verified against wiring diagram</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Thermostat configured: system type, number of stages, reversing valve (O or B wire)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Cooling test: compressor, condenser fan, and AHU blower all energize correctly</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Heating test (gas/heat pump): heating stage energizes and reaches setpoint</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Emergency heat verified (heat pump systems)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Fan-only mode verified: only blower runs, compressor off</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Staging sequence verified: first and second stage cycling correct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Defrost control set and tested (heat pump systems — initiation by time/temperature)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Economizer operation verified (if applicable): opens on demand, fully modulates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Demand-controlled ventilation (CO₂ sensor) calibrated and tested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Building automation system (BAS) points verified — setpoints, alarms, schedules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Smart thermostat / app connected to Wi-Fi; customer account configured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Time/date and scheduling programmed or instructions provided to customer</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7 — GAS PIPING, COMBUSTION &amp; FLUE VENTING</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Inspection Item / Description</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 / Corrective Action</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Gas line pressure verified: correct manifold pressure at inlet (natural gas: 7" w.c. typical)</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Gas supply pressure drop tested under load — less than 0.5" w.c. drop acceptable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gas fittings leak-tested with approved solution (no open flame) — no bubbles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Burner ignition: hot surface or spark igniter verified operational</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burners light fully on first ignition attempt</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Flame sensor / flame rod clean and rod positioned correctly in flame envelope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Heat exchanger confirms airtight (CO test / pressure differential check)</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Flue/vent connections sealed with correct sealant (approved high-temp silicone or duct tape per Category)</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Vent termination clearances met: 12" from openings, 3" from inside corner, per B-vent/direct-vent rules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Combustion air supply openings unobstructed and sized correctly</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 detector placement verified within 15 ft of appliance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Furnace rated input vs. actual measured input reconciled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Combustion Analysis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Gas Type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Natural Gas / Propane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Gas Pressure (in. w.c.)</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Manifold Gas Pressure (in. w.c.)</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 in Flue (PPM)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PPM (&lt; 400 PPM air-free)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O₂ in Flue (%)</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 (3–6% typical)</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CO₂ in Flue (%)</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 (8–10% typical)</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Flue Gas Temperature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Ambient CO Level (PPM)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PPM (&lt; 9 PPM acceptable)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Efficiency (calculated %)</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8 — ELECTRICAL FINAL CHECK</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Inspection Item / Description</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 / Corrective Action</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electrical connections tight — no loose terminals or wire strands exposed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Breaker size ≤ MOP (max overcurrent protection) on nameplate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Wire size meets NEC 310 ampacity for run length and installation method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Voltage measured at equipment terminals — within ±10% of nameplate rated voltage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Amperage measured at compressor on startup — does not exceed RLA</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Amperage measured at condenser fan motor — within nameplate FLA</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Amperage measured at indoor blower motor — within nameplate FLA</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Capacitors tested: start and run capacitors within ±6% of rated MFD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Low-voltage wiring not run in same conduit as line-voltage conductors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junction boxes covered and secured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Grounding verified at all equipment, disconnect, and panel</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GFCI outlet at equipment location verified (attic/rooftop per code)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Electrical Measurement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Voltage (L1–L2)</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Nameplate rated voltage ±10%</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Voltage (L1–L3, 3-phase)</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Nameplate rated voltage ±10%</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Voltage Imbalance (3-phase %)</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&lt; 2% imbalance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RLA (Rated Load Amps)</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Nameplate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Actual Amps</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A</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Motor FLA</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Nameplate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Actual Amps</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A</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Blower Motor FLA</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Nameplate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Blower Actual Amps</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A</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Run Capacitor (MFD measured)</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Within ±6% of rated MFD</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Start Capacitor (MFD measured, if applicable)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Within ±6% of rated MFD</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9 — SYSTEM PERFORMANCE VERIFICATION</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Inspection Item / Description</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 / Corrective Action</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Cooling mode: supply air temperature drop (ΔT) within 16–22°F of return air temperature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Heating mode: supply air temperature rise within furnace nameplate rating (typically 40–70°F)</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Heat pump heating: supply air ΔT achieves minimum 20°F above return at design conditions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System cycles on and off without short-cycling (minimum run time ≥ 10 minutes per cycle)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No unusual noises: no rattling panels, resonant duct sections, or compressor slugging</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No unusual odors: no burning smell after 15-minute burn-in period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dampers, bypass, or zone valves function smoothly</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Dehumidification performance verified (where applicable)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Variable-speed or multi-stage operation verified across all stages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System achieves setpoint within reasonable time at design conditions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Temperature Performance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Return Air Temperature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Air Temperature — Cooling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 (ΔT target: 16–22°F)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Air Temperature — Heating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 (ΔT per furnace nameplate)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Outdoor Ambient Temperature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Relative Humidity (%)</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 (target 40–60%)</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Runtime to Reach Setpoint (min)</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min</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10 — CLEANUP, WARRANTY &amp; CUSTOMER HANDOFF</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Inspection Item / Description</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 / Corrective Action</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tools, materials, packaging, and debris removed from site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Equipment areas left clean — no refrigerant oil spills, metal shavings, or flux residue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coil rinsed (if fins disturbed during installation)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Manufacturer warranty card / online registration completed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Customer provided with: owner's manual, warranty documentation, and maintenance schedule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Filter replacement interval explained and spare filter left on-site (if available)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Customer walked through thermostat / controller operation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Customer walked through emergency shutdown procedures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Customer walk-through completed and all questions answered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Customer satisfaction confirmed and installation sign-off obtained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Final photos taken of equipment labels, installation, and connections for job file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As-built notes documenting any field changes from original scope completed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Permit final inspection scheduled with AHJ (if required by jurisdiction)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11 — OUTSTANDING ITEMS &amp; CORRECTION LOG</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4360"/>
        <w:gridCol w:w="1200"/>
        <w:gridCol w:w="2000"/>
      </w:tblGrid>
      <w:t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Location / Zone</w:t>
            </w:r>
          </w:p>
        </w:tc>
        <w:tc>
          <w:tcPr>
            <w:tcW w:type="dxa" w:w="43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Deficiency Description</w:t>
            </w:r>
          </w:p>
        </w:tc>
        <w:tc>
          <w:tcPr>
            <w:tcW w:type="dxa" w:w="1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Responsible</w:t>
            </w:r>
          </w:p>
        </w:tc>
        <w:tc>
          <w:tcPr>
            <w:tcW w:type="dxa" w:w="20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Re-Inspect Date</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4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4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4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INSTALLATION COMPLETION SUMMARY</w:t>
            </w:r>
          </w:p>
        </w:tc>
      </w:tr>
      <w:tr>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Total Items:</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20"/>
                <w:szCs w:val="20"/>
              </w:rPr>
              <w:t xml:space="preserve">________</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Items Passing:</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20"/>
                <w:szCs w:val="20"/>
              </w:rPr>
              <w:t xml:space="preserve">________</w:t>
            </w:r>
          </w:p>
        </w:tc>
      </w:tr>
      <w:tr>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Items Failing:</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20"/>
                <w:szCs w:val="20"/>
              </w:rPr>
              <w:t xml:space="preserve">________</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Items N/A:</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20"/>
                <w:szCs w:val="20"/>
              </w:rPr>
              <w:t xml:space="preserve">________</w:t>
            </w:r>
          </w:p>
        </w:tc>
      </w:tr>
      <w:tr>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Overall Result:</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20"/>
                <w:szCs w:val="20"/>
              </w:rPr>
              <w:t xml:space="preserve">☐ PASS    ☐ FAIL    ☐ CONDITIONAL</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Re-Inspection Required:</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20"/>
                <w:szCs w:val="20"/>
              </w:rPr>
              <w:t xml:space="preserve">☐ Yes    ☐ No</w:t>
            </w:r>
          </w:p>
        </w:tc>
      </w:tr>
      <w:tr>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Permit Final Status:</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20"/>
                <w:szCs w:val="20"/>
              </w:rPr>
              <w:t xml:space="preserve">________</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Warranty Registered:</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20"/>
                <w:szCs w:val="20"/>
              </w:rPr>
              <w:t xml:space="preserve">☐ Yes    ☐ No</w:t>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12 — APPROVALS &amp; SIGN-OFF</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INSTALLATION SIGN-OFF &amp; AUTHORIZATION</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0" w:after="40"/>
            </w:pPr>
            <w:r>
              <w:rPr>
                <w:rFonts w:ascii="Arial" w:cs="Arial" w:eastAsia="Arial" w:hAnsi="Arial"/>
                <w:b/>
                <w:bCs/>
                <w:i w:val="false"/>
                <w:iCs w:val="false"/>
                <w:caps w:val="false"/>
                <w:color w:val="1B3A6B"/>
                <w:sz w:val="18"/>
                <w:szCs w:val="18"/>
              </w:rPr>
              <w:t xml:space="preserve">Lead HVAC Technician</w:t>
            </w:r>
          </w:p>
          <w:p>
            <w:pPr>
              <w:spacing w:before="80" w:after="40"/>
            </w:pPr>
            <w:r>
              <w:rPr>
                <w:rFonts w:ascii="Arial" w:cs="Arial" w:eastAsia="Arial" w:hAnsi="Arial"/>
                <w:b w:val="false"/>
                <w:bCs w:val="false"/>
                <w:i w:val="false"/>
                <w:iCs w:val="false"/>
                <w:caps w:val="false"/>
                <w:color w:val="000000"/>
                <w:sz w:val="18"/>
                <w:szCs w:val="18"/>
              </w:rPr>
              <w:t xml:space="preserve">Name: ________________________________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Signature: ___________________________</w:t>
            </w:r>
          </w:p>
          <w:p>
            <w:pPr>
              <w:spacing w:before="40" w:after="40"/>
            </w:pPr>
            <w:r>
              <w:rPr>
                <w:rFonts w:ascii="Arial" w:cs="Arial" w:eastAsia="Arial" w:hAnsi="Arial"/>
                <w:b w:val="false"/>
                <w:bCs w:val="false"/>
                <w:i w:val="false"/>
                <w:iCs w:val="false"/>
                <w:caps w:val="false"/>
                <w:color w:val="000000"/>
                <w:sz w:val="18"/>
                <w:szCs w:val="18"/>
              </w:rPr>
              <w:t xml:space="preserve">Company: 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Date: _______________________________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License #: __________________________</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0" w:after="40"/>
            </w:pPr>
            <w:r>
              <w:rPr>
                <w:rFonts w:ascii="Arial" w:cs="Arial" w:eastAsia="Arial" w:hAnsi="Arial"/>
                <w:b/>
                <w:bCs/>
                <w:i w:val="false"/>
                <w:iCs w:val="false"/>
                <w:caps w:val="false"/>
                <w:color w:val="1B3A6B"/>
                <w:sz w:val="18"/>
                <w:szCs w:val="18"/>
              </w:rPr>
              <w:t xml:space="preserve">Quality Control / Supervisor</w:t>
            </w:r>
          </w:p>
          <w:p>
            <w:pPr>
              <w:spacing w:before="80" w:after="40"/>
            </w:pPr>
            <w:r>
              <w:rPr>
                <w:rFonts w:ascii="Arial" w:cs="Arial" w:eastAsia="Arial" w:hAnsi="Arial"/>
                <w:b w:val="false"/>
                <w:bCs w:val="false"/>
                <w:i w:val="false"/>
                <w:iCs w:val="false"/>
                <w:caps w:val="false"/>
                <w:color w:val="000000"/>
                <w:sz w:val="18"/>
                <w:szCs w:val="18"/>
              </w:rPr>
              <w:t xml:space="preserve">Name: ________________________________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Signature: ___________________________</w:t>
            </w:r>
          </w:p>
          <w:p>
            <w:pPr>
              <w:spacing w:before="40" w:after="40"/>
            </w:pPr>
            <w:r>
              <w:rPr>
                <w:rFonts w:ascii="Arial" w:cs="Arial" w:eastAsia="Arial" w:hAnsi="Arial"/>
                <w:b w:val="false"/>
                <w:bCs w:val="false"/>
                <w:i w:val="false"/>
                <w:iCs w:val="false"/>
                <w:caps w:val="false"/>
                <w:color w:val="000000"/>
                <w:sz w:val="18"/>
                <w:szCs w:val="18"/>
              </w:rPr>
              <w:t xml:space="preserve">Company: 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Date: _______________________________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License #: __________________________</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0" w:after="40"/>
            </w:pPr>
            <w:r>
              <w:rPr>
                <w:rFonts w:ascii="Arial" w:cs="Arial" w:eastAsia="Arial" w:hAnsi="Arial"/>
                <w:b/>
                <w:bCs/>
                <w:i w:val="false"/>
                <w:iCs w:val="false"/>
                <w:caps w:val="false"/>
                <w:color w:val="1B3A6B"/>
                <w:sz w:val="18"/>
                <w:szCs w:val="18"/>
              </w:rPr>
              <w:t xml:space="preserve">Customer / Owner Representative</w:t>
            </w:r>
          </w:p>
          <w:p>
            <w:pPr>
              <w:spacing w:before="80" w:after="40"/>
            </w:pPr>
            <w:r>
              <w:rPr>
                <w:rFonts w:ascii="Arial" w:cs="Arial" w:eastAsia="Arial" w:hAnsi="Arial"/>
                <w:b w:val="false"/>
                <w:bCs w:val="false"/>
                <w:i w:val="false"/>
                <w:iCs w:val="false"/>
                <w:caps w:val="false"/>
                <w:color w:val="000000"/>
                <w:sz w:val="18"/>
                <w:szCs w:val="18"/>
              </w:rPr>
              <w:t xml:space="preserve">Name: ________________________________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Signature: ___________________________</w:t>
            </w:r>
          </w:p>
          <w:p>
            <w:pPr>
              <w:spacing w:before="40" w:after="40"/>
            </w:pPr>
            <w:r>
              <w:rPr>
                <w:rFonts w:ascii="Arial" w:cs="Arial" w:eastAsia="Arial" w:hAnsi="Arial"/>
                <w:b w:val="false"/>
                <w:bCs w:val="false"/>
                <w:i w:val="false"/>
                <w:iCs w:val="false"/>
                <w:caps w:val="false"/>
                <w:color w:val="000000"/>
                <w:sz w:val="18"/>
                <w:szCs w:val="18"/>
              </w:rPr>
              <w:t xml:space="preserve">Company: 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Date: _______________________________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License #: __________________________</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single" w:color="F0A500" w:sz="4"/>
              <w:bottom w:val="single" w:color="F0A500" w:sz="4"/>
              <w:right w:val="single" w:color="F0A500" w:sz="4"/>
            </w:tcBorders>
            <w:shd w:fill="F4F6F8" w:val="clear"/>
            <w:tcMar>
              <w:top w:type="dxa" w:w="160"/>
              <w:left w:type="dxa" w:w="240"/>
              <w:bottom w:type="dxa" w:w="160"/>
              <w:right w:type="dxa" w:w="240"/>
            </w:tcMar>
          </w:tcPr>
          <w:p>
            <w:pPr>
              <w:spacing w:before="0" w:after="60"/>
            </w:pPr>
            <w:r>
              <w:rPr>
                <w:rFonts w:ascii="Arial" w:cs="Arial" w:eastAsia="Arial" w:hAnsi="Arial"/>
                <w:b/>
                <w:bCs/>
                <w:i w:val="false"/>
                <w:iCs w:val="false"/>
                <w:caps w:val="false"/>
                <w:color w:val="1B3A6B"/>
                <w:sz w:val="20"/>
                <w:szCs w:val="20"/>
              </w:rPr>
              <w:t xml:space="preserve">CERTIFICATION STATEMENT</w:t>
            </w:r>
          </w:p>
          <w:p>
            <w:pPr>
              <w:spacing w:before="0" w:after="40"/>
            </w:pPr>
            <w:r>
              <w:rPr>
                <w:rFonts w:ascii="Arial" w:cs="Arial" w:eastAsia="Arial" w:hAnsi="Arial"/>
                <w:b w:val="false"/>
                <w:bCs w:val="false"/>
                <w:i w:val="false"/>
                <w:iCs w:val="false"/>
                <w:caps w:val="false"/>
                <w:color w:val="444444"/>
                <w:sz w:val="18"/>
                <w:szCs w:val="18"/>
              </w:rPr>
              <w:t xml:space="preserve">By signing above, the Lead HVAC Technician certifies that all equipment and systems described herein have been installed in full compliance with the approved construction documents, manufacturer installation instructions, applicable mechanical codes (IMC/UMC), NFPA 54/58, NEC, ASHRAE 62.1 &amp; 90.1, and local amendments. All refrigerant handling was performed by an EPA Section 608 certified technician and fully documented.</w:t>
            </w:r>
          </w:p>
          <w:p>
            <w:pPr>
              <w:spacing w:before="40" w:after="0"/>
            </w:pPr>
            <w:r>
              <w:rPr>
                <w:rFonts w:ascii="Arial" w:cs="Arial" w:eastAsia="Arial" w:hAnsi="Arial"/>
                <w:b w:val="false"/>
                <w:bCs w:val="false"/>
                <w:i/>
                <w:iCs/>
                <w:caps w:val="false"/>
                <w:color w:val="2E6DA4"/>
                <w:sz w:val="18"/>
                <w:szCs w:val="18"/>
              </w:rPr>
              <w:t xml:space="preserve">Customer acknowledgment of receipt of this checklist, owner's manual, and warranty documentation is indicated by the customer signature above.</w:t>
            </w:r>
          </w:p>
        </w:tc>
      </w:tr>
    </w:tbl>
    <w:p>
      <w:pPr>
        <w:spacing w:before="80" w:after="40"/>
      </w:pPr>
      <w:r>
        <w:t xml:space="preserve"/>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b w:val="false"/>
        <w:bCs w:val="false"/>
        <w:i w:val="false"/>
        <w:iCs w:val="false"/>
        <w:caps w:val="false"/>
        <w:color w:val="888888"/>
        <w:sz w:val="16"/>
        <w:szCs w:val="16"/>
      </w:rPr>
      <w:t xml:space="preserve">[Company Name]  |  [Phone]  |  [Email]  |  [Website]  |  License #: ______</w:t>
    </w:r>
    <w:r>
      <w:rPr>
        <w:rFonts w:ascii="Arial" w:cs="Arial" w:eastAsia="Arial" w:hAnsi="Arial"/>
        <w:b w:val="false"/>
        <w:bCs w:val="false"/>
        <w:i w:val="false"/>
        <w:iCs w:val="false"/>
        <w:caps w:val="false"/>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20"/>
            <w:left w:type="dxa" w:w="200"/>
            <w:bottom w:type="dxa" w:w="120"/>
            <w:right w:type="dxa" w:w="100"/>
          </w:tcMar>
        </w:tcPr>
        <w:p>
          <w:r>
            <w:rPr>
              <w:rFonts w:ascii="Arial" w:cs="Arial" w:eastAsia="Arial" w:hAnsi="Arial"/>
              <w:b/>
              <w:bCs/>
              <w:i w:val="false"/>
              <w:iCs w:val="false"/>
              <w:caps w:val="false"/>
              <w:color w:val="FFFFFF"/>
              <w:sz w:val="28"/>
              <w:szCs w:val="28"/>
            </w:rPr>
            <w:t xml:space="preserve">[COMPANY NAME]</w:t>
          </w:r>
        </w:p>
        <w:p>
          <w:r>
            <w:rPr>
              <w:rFonts w:ascii="Arial" w:cs="Arial" w:eastAsia="Arial" w:hAnsi="Arial"/>
              <w:b w:val="false"/>
              <w:bCs w:val="false"/>
              <w:i w:val="false"/>
              <w:iCs w:val="false"/>
              <w:caps w:val="false"/>
              <w:color w:val="D6E4F0"/>
              <w:sz w:val="18"/>
              <w:szCs w:val="18"/>
            </w:rPr>
            <w:t xml:space="preserve">Commercial HVAC Contractors</w:t>
          </w:r>
        </w:p>
      </w:tc>
      <w:tc>
        <w:tcPr>
          <w:tcW w:type="dxa" w:w="3360"/>
          <w:tcBorders>
            <w:top w:val="none" w:color="FFFFFF" w:sz="0"/>
            <w:left w:val="none" w:color="FFFFFF" w:sz="0"/>
            <w:bottom w:val="none" w:color="FFFFFF" w:sz="0"/>
            <w:right w:val="none" w:color="FFFFFF" w:sz="0"/>
          </w:tcBorders>
          <w:shd w:fill="1B3A6B" w:val="clear"/>
          <w:tcMar>
            <w:top w:type="dxa" w:w="120"/>
            <w:left w:type="dxa" w:w="100"/>
            <w:bottom w:type="dxa" w:w="120"/>
            <w:right w:type="dxa" w:w="200"/>
          </w:tcMar>
          <w:vAlign w:val="center"/>
        </w:tcPr>
        <w:p>
          <w:pPr>
            <w:jc w:val="right"/>
          </w:pPr>
          <w:r>
            <w:rPr>
              <w:rFonts w:ascii="Arial" w:cs="Arial" w:eastAsia="Arial" w:hAnsi="Arial"/>
              <w:b/>
              <w:bCs/>
              <w:i w:val="false"/>
              <w:iCs w:val="false"/>
              <w:caps w:val="false"/>
              <w:color w:val="F0A500"/>
              <w:sz w:val="22"/>
              <w:szCs w:val="22"/>
            </w:rPr>
            <w:t xml:space="preserve">HVAC INSTALLATION CHECKLIST</w:t>
          </w:r>
        </w:p>
        <w:p>
          <w:pPr>
            <w:jc w:val="right"/>
          </w:pPr>
          <w:r>
            <w:rPr>
              <w:rFonts w:ascii="Arial" w:cs="Arial" w:eastAsia="Arial" w:hAnsi="Arial"/>
              <w:b w:val="false"/>
              <w:bCs w:val="false"/>
              <w:i w:val="false"/>
              <w:iCs w:val="false"/>
              <w:caps w:val="false"/>
              <w:color w:val="D6E4F0"/>
              <w:sz w:val="18"/>
              <w:szCs w:val="18"/>
            </w:rPr>
            <w:t xml:space="preserve">Final Equipment &amp; System Install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2026-03-21T11:32:49.808Z</dcterms:created>
  <dcterms:modified xsi:type="dcterms:W3CDTF">2026-03-21T11:32:49.809Z</dcterms:modified>
</cp:coreProperties>
</file>

<file path=docProps/custom.xml><?xml version="1.0" encoding="utf-8"?>
<Properties xmlns="http://schemas.openxmlformats.org/officeDocument/2006/custom-properties" xmlns:vt="http://schemas.openxmlformats.org/officeDocument/2006/docPropsVTypes"/>
</file>