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A7394"/>
          <w:sz w:val="19"/>
          <w:szCs w:val="19"/>
        </w:rPr>
        <w:t xml:space="preserve">Impact Analytics · Agentic Planning</w:t>
      </w:r>
    </w:p>
    <w:p>
      <w:pPr>
        <w:spacing w:after="80"/>
      </w:pPr>
      <w:r>
        <w:rPr>
          <w:b/>
          <w:bCs/>
          <w:color w:val="0F2744"/>
          <w:sz w:val="40"/>
          <w:szCs w:val="40"/>
        </w:rPr>
        <w:t xml:space="preserve">Hindsight Module — Functional Requirements Document</w:t>
      </w:r>
    </w:p>
    <w:p>
      <w:pPr>
        <w:spacing w:after="300"/>
      </w:pPr>
      <w:r>
        <w:rPr>
          <w:i/>
          <w:iCs/>
          <w:color w:val="5A7394"/>
          <w:sz w:val="21"/>
          <w:szCs w:val="21"/>
        </w:rPr>
        <w:t xml:space="preserve">v1.2 — Global Filters, Scorecard, Contribution Charts, Store Map, Bar Charts, Item Grid, Attribute View, Carry-Forward &amp; Agent Narration</w:t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40"/>
      </w:pPr>
      <w:r>
        <w:t xml:space="preserve">This document defines the functional requirements for the Hindsight module. Hindsight shows planners how prior seasons performed, so they can make better decisions for the next season.</w:t>
      </w:r>
    </w:p>
    <w:p>
      <w:pPr>
        <w:spacing w:after="140"/>
      </w:pPr>
      <w:r>
        <w:t xml:space="preserve">Each requirement is written as a "shall" statement, with acceptance criteria (AC) below it. Open items are called out directly, not assumed.</w:t>
      </w:r>
    </w:p>
    <w:p>
      <w:pPr>
        <w:pStyle w:val="Heading2"/>
        <w:spacing w:after="120" w:before="260"/>
      </w:pPr>
      <w:r>
        <w:t xml:space="preserve">1.1 Configuration Model</w:t>
      </w:r>
    </w:p>
    <w:p>
      <w:pPr>
        <w:spacing w:after="140"/>
      </w:pPr>
      <w:r>
        <w:t xml:space="preserve">Hindsight uses two levels of configuration: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Tenant level (implementation team): sets up the metric catalog, chart instances, thresholds, and defaults for a retailer during onboarding.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User level (personalization): each user adjusts their own view — metric selection, thresholds, display options — within what the tenant has enabled. A user can never see something the tenant hasn't turned on.</w:t>
      </w:r>
    </w:p>
    <w:p>
      <w:pPr>
        <w:spacing w:after="160" w:before="60"/>
      </w:pPr>
      <w:r>
        <w:rPr>
          <w:i/>
          <w:iCs/>
          <w:color w:val="5A7394"/>
          <w:sz w:val="19"/>
          <w:szCs w:val="19"/>
        </w:rPr>
        <w:t xml:space="preserve">Note: A self-serve admin screen for retailers to manage tenant-level configuration themselves is Phase 2 — see Section 14.</w:t>
      </w:r>
    </w:p>
    <w:p>
      <w:pPr>
        <w:pStyle w:val="Heading2"/>
        <w:spacing w:after="120" w:before="260"/>
      </w:pPr>
      <w:r>
        <w:t xml:space="preserve">1.2 Shared Metric Catalog</w:t>
      </w:r>
    </w:p>
    <w:p>
      <w:pPr>
        <w:spacing w:after="140"/>
      </w:pPr>
      <w:r>
        <w:t xml:space="preserve">One metric catalog is used everywhere in Hindsight — Scorecard, Bar Charts, Top Performers, By Item, and By Attribute. Each metric has a label, a format ($, %, unit count), whether it has an LY comparison, and whether higher or lower is better. No widget keeps its own separate metric list.</w:t>
      </w:r>
    </w:p>
    <w:p>
      <w:pPr>
        <w:pStyle w:val="Heading1"/>
        <w:spacing w:after="160" w:before="360"/>
      </w:pPr>
      <w:r>
        <w:t xml:space="preserve">2. Global Access, Filters &amp; Aggregation</w:t>
      </w:r>
    </w:p>
    <w:p>
      <w:pPr>
        <w:spacing w:after="140"/>
      </w:pPr>
      <w:r>
        <w:t xml:space="preserve">This section applies to every widget in Hindsight. A user's product and location access, and their filter selections, apply everywhere on the page — not just to one chart.</w:t>
      </w:r>
    </w:p>
    <w:p>
      <w:pPr>
        <w:spacing w:after="60" w:before="160"/>
      </w:pPr>
      <w:r>
        <w:rPr>
          <w:b/>
          <w:bCs/>
          <w:color w:val="0F2744"/>
        </w:rPr>
        <w:t xml:space="preserve">FR-0.1 — Permission-Scoped Visibility. </w:t>
      </w:r>
      <w:r>
        <w:t xml:space="preserve">The system shall only show a user products and locations they have permission to see.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filter or "select all" can surface data outside a user's permitted scope.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"Select all" selects everything the user can see — never the full company set.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change to a user's permissions takes effect without requiring logout or manual refresh.</w:t>
      </w:r>
    </w:p>
    <w:p>
      <w:pPr>
        <w:spacing w:after="60" w:before="160"/>
      </w:pPr>
      <w:r>
        <w:rPr>
          <w:b/>
          <w:bCs/>
          <w:color w:val="0F2744"/>
        </w:rPr>
        <w:t xml:space="preserve">FR-0.2 — Product Hierarchy Filter. </w:t>
      </w:r>
      <w:r>
        <w:t xml:space="preserve">The system shall let a user pick a level in the product hierarchy and select one, several, or all positions at that level, using checkboxes or a "select all" option. The hierarchy — its levels, names, and order — is configured per retailer by the implementation team, based on that retailer's product structure.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system supports any number of hierarchy levels; there is no maximum depth.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Available positions at any level respect the user's permission scope (FR-0.1).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Selecting a level resets any lower-level selection already made.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user can drill from an aggregated selection into any lower level without restarting from the top.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Any widget that references a specific hierarchy level by name (for example, FR-4.2) uses the retailer's configured level names, not a fixed list.</w:t>
      </w:r>
    </w:p>
    <w:p>
      <w:pPr>
        <w:spacing w:after="60" w:before="160"/>
      </w:pPr>
      <w:r>
        <w:rPr>
          <w:b/>
          <w:bCs/>
          <w:color w:val="0F2744"/>
        </w:rPr>
        <w:t xml:space="preserve">FR-0.3 — Location Filter. </w:t>
      </w:r>
      <w:r>
        <w:t xml:space="preserve">The system shall let a user select Country and Channel independently, using the same level/position/select-all pattern as FR-0.2.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Selecting values in Country does not reset Channel, and vice versa.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Available countries and channels respect the user's permission scope (FR-0.1).</w:t>
      </w:r>
    </w:p>
    <w:p>
      <w:pPr>
        <w:spacing w:after="60" w:before="160"/>
      </w:pPr>
      <w:r>
        <w:rPr>
          <w:b/>
          <w:bCs/>
          <w:color w:val="0F2744"/>
        </w:rPr>
        <w:t xml:space="preserve">FR-0.4 — Season Filter. </w:t>
      </w:r>
      <w:r>
        <w:t xml:space="preserve">The system shall provide one global season selector, used by every widget in Hindsight, replacing any widget-specific season control.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Changing the season updates every widget on screen; no widget requires its own separate season selection.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Season selection is single-select in v1. Comparing two seasons side by side is Phase 2 (FR-10.1).</w:t>
      </w:r>
    </w:p>
    <w:p>
      <w:pPr>
        <w:spacing w:after="60" w:before="160"/>
      </w:pPr>
      <w:r>
        <w:rPr>
          <w:b/>
          <w:bCs/>
          <w:color w:val="0F2744"/>
        </w:rPr>
        <w:t xml:space="preserve">FR-0.5 — Aggregation Follows Selection. </w:t>
      </w:r>
      <w:r>
        <w:t xml:space="preserve">The system shall show every widget's data at the level implied by the current filter selection. There is no separate "aggregate" or "drill" mode to switch between.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Selecting multiple positions, or "select all," at a level shows data combined across exactly those positions.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Narrowing to one position, or drilling to a lower level, recalculates every widget at that level, with no leftover data from the broader selection.</w:t>
      </w:r>
    </w:p>
    <w:p>
      <w:pPr>
        <w:pStyle w:val="Heading1"/>
        <w:spacing w:after="160" w:before="360"/>
      </w:pPr>
      <w:r>
        <w:t xml:space="preserve">3. Configuration Requirements</w:t>
      </w:r>
    </w:p>
    <w:p>
      <w:pPr>
        <w:spacing w:after="60" w:before="160"/>
      </w:pPr>
      <w:r>
        <w:rPr>
          <w:b/>
          <w:bCs/>
          <w:color w:val="0F2744"/>
        </w:rPr>
        <w:t xml:space="preserve">FR-1.1 — Metric Catalog Definition. </w:t>
      </w:r>
      <w:r>
        <w:t xml:space="preserve">The system shall let the implementation team define, per tenant, the catalog of metrics available anywhere in Hindsight.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Each metric has a label, a format ($, %, unit count), an LY-comparable flag, and a direction (higher or lower is better).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Removing a metric from the catalog removes it from every widget immediately, tenant-wide.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At least one metric must stay enabled; the catalog cannot be saved empty.</w:t>
      </w:r>
    </w:p>
    <w:p>
      <w:pPr>
        <w:spacing w:after="60" w:before="160"/>
      </w:pPr>
      <w:r>
        <w:rPr>
          <w:b/>
          <w:bCs/>
          <w:color w:val="0F2744"/>
        </w:rPr>
        <w:t xml:space="preserve">FR-1.2 — User Personalization Within Catalog Bounds. </w:t>
      </w:r>
      <w:r>
        <w:t xml:space="preserve">The system shall let each user personalize their own metric selections and display settings, within what the tenant has enabled.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user cannot select a metric the tenant hasn't enabled.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a metric a user had selected is later disabled, that user's view falls back to the tenant default, without error.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"Reset to default" option is available per widget and restores the tenant default exactly.</w:t>
      </w:r>
    </w:p>
    <w:p>
      <w:pPr>
        <w:spacing w:after="60" w:before="160"/>
      </w:pPr>
      <w:r>
        <w:rPr>
          <w:b/>
          <w:bCs/>
          <w:color w:val="0F2744"/>
        </w:rPr>
        <w:t xml:space="preserve">FR-1.3 — Tenant Onboarding Configuration. </w:t>
      </w:r>
      <w:r>
        <w:t xml:space="preserve">The system shall let the implementation team define, per tenant, the metric catalog and all chart instances (type, default metric, position, hierarchy pairs where relevant) during onboarding.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Configuration is saved per tenant and applies to all of that tenant's users without a code deployment.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tenant needs at least one instance of each core widget configured before Hindsight can go live for that tenant.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Configuration changes made after go-live are versioned, with a visible "last updated" timestamp.</w:t>
      </w:r>
    </w:p>
    <w:p>
      <w:pPr>
        <w:pStyle w:val="Heading1"/>
        <w:spacing w:after="160" w:before="360"/>
      </w:pPr>
      <w:r>
        <w:t xml:space="preserve">4. Season Scorecard</w:t>
      </w:r>
    </w:p>
    <w:p>
      <w:pPr>
        <w:spacing w:after="60" w:before="160"/>
      </w:pPr>
      <w:r>
        <w:rPr>
          <w:b/>
          <w:bCs/>
          <w:color w:val="0F2744"/>
        </w:rPr>
        <w:t xml:space="preserve">FR-2.1 — Season Scorecard Display. </w:t>
      </w:r>
      <w:r>
        <w:t xml:space="preserve">The system shall show the Season Scorecard for the season chosen in the global season filter (FR-0.4), alongside fixed LY and Optimised LY reference columns.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season list only includes seasons with completed data (past) or an active plan (future).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Changing the season updates all three columns without a full page reload.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the selected season has no LY equivalent, the LY column shows "—", not blank or zero.</w:t>
      </w:r>
    </w:p>
    <w:p>
      <w:pPr>
        <w:spacing w:after="60" w:before="160"/>
      </w:pPr>
      <w:r>
        <w:rPr>
          <w:b/>
          <w:bCs/>
          <w:color w:val="0F2744"/>
        </w:rPr>
        <w:t xml:space="preserve">FR-2.2 — User-Selectable Scorecard Metrics. </w:t>
      </w:r>
      <w:r>
        <w:t xml:space="preserve">The system shall let a user choose which metrics appear in their Season Scorecard, from the tenant's enabled catalog.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user can add, remove, and reorder metrics; the selection is saved across sessions.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scorecard works correctly with as few as one metric selected, and as many as the full catalog.</w:t>
      </w:r>
    </w:p>
    <w:p>
      <w:pPr>
        <w:spacing w:after="60" w:before="160"/>
      </w:pPr>
      <w:r>
        <w:rPr>
          <w:b/>
          <w:bCs/>
          <w:color w:val="0F2744"/>
        </w:rPr>
        <w:t xml:space="preserve">FR-2.3 — Batch-Generated Scorecard Narration. </w:t>
      </w:r>
      <w:r>
        <w:t xml:space="preserve">The system shall generate narrated insight text for the scorecard overnight, grounded in that season's computed metrics.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Narration only references numbers that exist in the underlying data; checked before the text is saved.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that check fails, the system shows a simple templated sentence instead of blocking the render.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narration hasn't run yet for a selected season, the scorecard still shows its numbers; the narration area shows "Insight generating," not an error.</w:t>
      </w:r>
    </w:p>
    <w:p>
      <w:pPr>
        <w:pStyle w:val="Heading1"/>
        <w:spacing w:after="160" w:before="360"/>
      </w:pPr>
      <w:r>
        <w:t xml:space="preserve">5. Contribution Charts</w:t>
      </w:r>
    </w:p>
    <w:p>
      <w:pPr>
        <w:spacing w:after="60" w:before="160"/>
      </w:pPr>
      <w:r>
        <w:rPr>
          <w:b/>
          <w:bCs/>
          <w:color w:val="0F2744"/>
        </w:rPr>
        <w:t xml:space="preserve">FR-4.1 — Attribute Contribution Donut. </w:t>
      </w:r>
      <w:r>
        <w:t xml:space="preserve">The system shall show the top N attributes by sales contribution. Child values at or above a threshold percentage show individually; everything else groups into "Others."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 and the threshold are both tenant-configurable; defaults are N = 5 and threshold = 15%.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Contribution percentage is each value's share of the total across all currently selected positions — if multiple positions are selected, the total combines all of them, not just one.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fewer than N attributes exist for the current filter, the chart shows only what exists.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nothing falls below the threshold, the "Others" slice is left out rather than shown at 0%.</w:t>
      </w:r>
    </w:p>
    <w:p>
      <w:pPr>
        <w:spacing w:after="60" w:before="160"/>
      </w:pPr>
      <w:r>
        <w:rPr>
          <w:b/>
          <w:bCs/>
          <w:color w:val="0F2744"/>
        </w:rPr>
        <w:t xml:space="preserve">FR-4.2 — Hierarchy Contribution Chart. </w:t>
      </w:r>
      <w:r>
        <w:t xml:space="preserve">The system shall support a contribution chart (donut or pie) for any two-level pair in the retailer's configured product hierarchy (for example, subclass-to-department).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hierarchy pair is set by implementation per chart instance; users cannot change it.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chart follows the currently selected season and filter.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Implementation sets, per instance, whether a top-N/"Others" threshold applies or every value shows individually.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hierarchy pair uses the retailer's own configured level names (FR-0.2), not a fixed list.</w:t>
      </w:r>
    </w:p>
    <w:p>
      <w:pPr>
        <w:spacing w:after="60" w:before="160"/>
      </w:pPr>
      <w:r>
        <w:rPr>
          <w:b/>
          <w:bCs/>
          <w:color w:val="0F2744"/>
        </w:rPr>
        <w:t xml:space="preserve">FR-4.3 — Contribution Chart Narration. </w:t>
      </w:r>
      <w:r>
        <w:t xml:space="preserve">The system shall generate narrated insight text for both contribution charts overnight, calling out the top contributor and any notable shift versus 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Narration is checked against the same data shown in the chart before it's saved.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no shift is large enough to matter, the system shows a plain "stable vs. LY" statement instead of forcing a story.</w:t>
      </w:r>
    </w:p>
    <w:p>
      <w:pPr>
        <w:pStyle w:val="Heading1"/>
        <w:spacing w:after="160" w:before="360"/>
      </w:pPr>
      <w:r>
        <w:t xml:space="preserve">6. Store Performance Map</w:t>
      </w:r>
    </w:p>
    <w:p>
      <w:pPr>
        <w:spacing w:after="60" w:before="160"/>
      </w:pPr>
      <w:r>
        <w:rPr>
          <w:b/>
          <w:bCs/>
          <w:color w:val="0F2744"/>
        </w:rPr>
        <w:t xml:space="preserve">FR-18.1 — Store Performance Map. </w:t>
      </w:r>
      <w:r>
        <w:t xml:space="preserve">The system shall show store-level performance on a geographic map (world or country level), for the current filter, using an implementation-set default metric.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map is zoomable by region (for example, World, Europe, Latin America, North America, Africa, Asia).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Store color follows the selected metric's direction, the same deterministic rule as FR-9.1.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map only plots stores the user has permission to see (FR-0.1).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map follows the current product-hierarchy and season filter (FR-0.2, FR-0.4) — narrowing the filter narrows which stores' data is shown, the same as every other widget in the module.</w:t>
      </w:r>
    </w:p>
    <w:p>
      <w:pPr>
        <w:spacing w:after="60" w:before="160"/>
      </w:pPr>
      <w:r>
        <w:rPr>
          <w:b/>
          <w:bCs/>
          <w:color w:val="0F2744"/>
        </w:rPr>
        <w:t xml:space="preserve">FR-18.2 — User-Personalized Map Metric. </w:t>
      </w:r>
      <w:r>
        <w:t xml:space="preserve">The system shall let a user choose the metric shown on the map, from the tenant's enabled catalog, with the tenant's default metric applying until a user changes it.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metric list is the same shared catalog used everywhere else — no separate list for this widget.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user's chosen metric is saved for that user and doesn't affect other users.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a user's chosen metric is later removed from the catalog, the map falls back to the tenant default for that user, without error.</w:t>
      </w:r>
    </w:p>
    <w:p>
      <w:pPr>
        <w:spacing w:after="60" w:before="160"/>
      </w:pPr>
      <w:r>
        <w:rPr>
          <w:b/>
          <w:bCs/>
          <w:color w:val="0F2744"/>
        </w:rPr>
        <w:t xml:space="preserve">FR-18.3 — No Narration for the Map. </w:t>
      </w:r>
      <w:r>
        <w:t xml:space="preserve">The system shall not generate narrated insight text for the Store Performance Map. The map is considered visually self-explanatory on its own.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narration space is reserved in this widget's layout.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This is a deliberate choice, consistent with FR-3.3.</w:t>
      </w:r>
    </w:p>
    <w:p>
      <w:pPr>
        <w:pStyle w:val="Heading1"/>
        <w:spacing w:after="160" w:before="360"/>
      </w:pPr>
      <w:r>
        <w:t xml:space="preserve">7. Configurable Bar Charts</w:t>
      </w:r>
    </w:p>
    <w:p>
      <w:pPr>
        <w:spacing w:after="60" w:before="160"/>
      </w:pPr>
      <w:r>
        <w:rPr>
          <w:b/>
          <w:bCs/>
          <w:color w:val="0F2744"/>
        </w:rPr>
        <w:t xml:space="preserve">FR-5.1 — Metric and Version Selection. </w:t>
      </w:r>
      <w:r>
        <w:t xml:space="preserve">The system shall let a user pick one metric from the tenant's catalog to show in a bar chart, broken out by the versions the tenant has enabled (for example, LY, Optimised LY, Forecast, Plan).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metric list is the same shared catalog used everywhere else — no separate list for this widget.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Only tenant-enabled versions show; a tenant without forecasting never sees a "Forecast" bar.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Chart color and direction follow the metric's catalog settings automatically.</w:t>
      </w:r>
    </w:p>
    <w:p>
      <w:pPr>
        <w:spacing w:after="60" w:before="160"/>
      </w:pPr>
      <w:r>
        <w:rPr>
          <w:b/>
          <w:bCs/>
          <w:color w:val="0F2744"/>
        </w:rPr>
        <w:t xml:space="preserve">FR-5.2 — Multiple Chart Instances, Per-User Metric Swap. </w:t>
      </w:r>
      <w:r>
        <w:t xml:space="preserve">The system shall support multiple bar chart instances per tenant, each with an implementation-set default metric and position. Each user can swap the metric shown on any instance, from the tenant's catalog.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number, order, and placement of chart instances are set by implementation; users cannot add, remove, or reorder them.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Each user's metric choice per instance is saved and doesn't affect other users.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a user's chosen metric is later removed from the catalog, that instance falls back to the implementation default for that user, without error.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Each instance shows the tenant's enabled version set, regardless of which metric the user picked.</w:t>
      </w:r>
    </w:p>
    <w:p>
      <w:pPr>
        <w:spacing w:after="60" w:before="160"/>
      </w:pPr>
      <w:r>
        <w:rPr>
          <w:b/>
          <w:bCs/>
          <w:color w:val="0F2744"/>
        </w:rPr>
        <w:t xml:space="preserve">FR-5.3 — Bar Chart Narration. </w:t>
      </w:r>
      <w:r>
        <w:t xml:space="preserve">The system shall generate narrated insight text overnight for each chart instance's default metric. If a user swaps to a different metric, the system shall show a simple templated sentence instead of full narration.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Default-metric narration is generated and saved once per instance, per tenant.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fallback sentence for a swapped metric uses the same numbers shown in the chart, with no live narration call while the user is looking at it.</w:t>
      </w:r>
    </w:p>
    <w:p>
      <w:pPr>
        <w:pStyle w:val="Heading1"/>
        <w:spacing w:after="160" w:before="360"/>
      </w:pPr>
      <w:r>
        <w:t xml:space="preserve">8. Top Performing Style-Colors</w:t>
      </w:r>
    </w:p>
    <w:p>
      <w:pPr>
        <w:spacing w:after="60" w:before="160"/>
      </w:pPr>
      <w:r>
        <w:rPr>
          <w:b/>
          <w:bCs/>
          <w:color w:val="0F2744"/>
        </w:rPr>
        <w:t xml:space="preserve">FR-3.1 — Ranked Style-Color List. </w:t>
      </w:r>
      <w:r>
        <w:t xml:space="preserve">The system shall show a ranked list of top-performing style-colors for the selected season and filter. SKU number and product image always show; other columns are chosen from the tenant's catalog, defaulting to Sales U, Sales R, GM R, GM%, and ST%.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SKU number and image show for every row regardless of which metrics are configured.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Other columns follow the same shared catalog and personalization rules as the rest of the module.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list respects the user's permission scope and current filter selection (FR-0.1, FR-0.2), including multi-select.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style-color with no image shows a placeholder swatch, not a broken image icon.</w:t>
      </w:r>
    </w:p>
    <w:p>
      <w:pPr>
        <w:spacing w:after="60" w:before="160"/>
      </w:pPr>
      <w:r>
        <w:rPr>
          <w:b/>
          <w:bCs/>
          <w:color w:val="0F2744"/>
        </w:rPr>
        <w:t xml:space="preserve">FR-3.2 — User-Personalized Top-N. </w:t>
      </w:r>
      <w:r>
        <w:t xml:space="preserve">The system shall let each user set how many style-colors they see, within a tenant-set maximum.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user's input cannot exceed the tenant maximum.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default count (for example, 20) applies until a user changes it.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the tenant later lowers the maximum below a user's chosen value, that user's view is capped automatically.</w:t>
      </w:r>
    </w:p>
    <w:p>
      <w:pPr>
        <w:spacing w:after="60" w:before="160"/>
      </w:pPr>
      <w:r>
        <w:rPr>
          <w:b/>
          <w:bCs/>
          <w:color w:val="0F2744"/>
        </w:rPr>
        <w:t xml:space="preserve">FR-3.3 — No Narration for Top Performers. </w:t>
      </w:r>
      <w:r>
        <w:t xml:space="preserve">The system shall not generate narrated insight text for the Top Performers list. The ranked list with its numbers is enough on its own.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narration space is reserved in this widget's layout.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This is a deliberate choice, not a gap to flag later.</w:t>
      </w:r>
    </w:p>
    <w:p>
      <w:pPr>
        <w:pStyle w:val="Heading1"/>
        <w:spacing w:after="160" w:before="360"/>
      </w:pPr>
      <w:r>
        <w:t xml:space="preserve">9. By Item Tab (Enhanced)</w:t>
      </w:r>
    </w:p>
    <w:p>
      <w:pPr>
        <w:spacing w:after="140"/>
      </w:pPr>
      <w:r>
        <w:t xml:space="preserve">The By Item tab keeps its existing agent-generated Keep/Shop/Drop recommendation table, and adds a full, searchable item grid covering every item in the current filter, with TY/LY display.</w:t>
      </w:r>
    </w:p>
    <w:p>
      <w:pPr>
        <w:spacing w:after="60" w:before="160"/>
      </w:pPr>
      <w:r>
        <w:rPr>
          <w:b/>
          <w:bCs/>
          <w:color w:val="0F2744"/>
        </w:rPr>
        <w:t xml:space="preserve">FR-16.1 — Full Item Grid. </w:t>
      </w:r>
      <w:r>
        <w:t xml:space="preserve">The system shall show every item in the current filter as a grid, with product image, SKU number, description, and metric columns chosen from the tenant's catalog.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Image, SKU number, and description always show, regardless of catalog configuration.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Other columns follow the shared catalog and personalization rules used elsewhere.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grid respects the user's permission scope and current filter, including multi-select (FR-0.1, FR-0.2).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row with no image shows the same placeholder swatch as FR-3.1.</w:t>
      </w:r>
    </w:p>
    <w:p>
      <w:pPr>
        <w:spacing w:after="60" w:before="160"/>
      </w:pPr>
      <w:r>
        <w:rPr>
          <w:b/>
          <w:bCs/>
          <w:color w:val="0F2744"/>
        </w:rPr>
        <w:t xml:space="preserve">FR-16.2 — TY/LY Display Toggle. </w:t>
      </w:r>
      <w:r>
        <w:t xml:space="preserve">The system shall let TY and LY values show side by side for any metric flagged LY-comparable, as a tenant default that a user can override.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metric with no LY equivalent shows "—", not blank or zero.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Each user can turn TY+LY display on or off for themselves, within what the tenant allows.</w:t>
      </w:r>
    </w:p>
    <w:p>
      <w:pPr>
        <w:spacing w:after="60" w:before="160"/>
      </w:pPr>
      <w:r>
        <w:rPr>
          <w:b/>
          <w:bCs/>
          <w:color w:val="0F2744"/>
        </w:rPr>
        <w:t xml:space="preserve">FR-16.3 — Search and Sort. </w:t>
      </w:r>
      <w:r>
        <w:t xml:space="preserve">The system shall let a user search by style number or description, and sort by any displayed column, ascending or descending.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Search filters the grid without a full reload.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Sort choice is saved for the user's session.</w:t>
      </w:r>
    </w:p>
    <w:p>
      <w:pPr>
        <w:spacing w:after="60" w:before="160"/>
      </w:pPr>
      <w:r>
        <w:rPr>
          <w:b/>
          <w:bCs/>
          <w:color w:val="0F2744"/>
        </w:rPr>
        <w:t xml:space="preserve">FR-16.4 — Filtered Totals Bar. </w:t>
      </w:r>
      <w:r>
        <w:t xml:space="preserve">The system shall show a totals bar above the grid — item count and key metric totals — for the current filtered set.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Totals update automatically when the filter or search changes.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totals use the same shared metric catalog as the rest of the module.</w:t>
      </w:r>
    </w:p>
    <w:p>
      <w:pPr>
        <w:spacing w:after="60" w:before="160"/>
      </w:pPr>
      <w:r>
        <w:rPr>
          <w:b/>
          <w:bCs/>
          <w:color w:val="0F2744"/>
        </w:rPr>
        <w:t xml:space="preserve">FR-16.5 — Retained Agent Recommendation. </w:t>
      </w:r>
      <w:r>
        <w:t xml:space="preserve">The system shall keep the existing Keep/Shop/Drop recommendation and per-item note, generated and checked the same way as other narration in this module.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change to the existing grounding or fallback behavior for this narration.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recommendation and note stay visible no matter which optional columns a user has turned on.</w:t>
      </w:r>
    </w:p>
    <w:p>
      <w:pPr>
        <w:spacing w:after="60" w:before="160"/>
      </w:pPr>
      <w:r>
        <w:rPr>
          <w:b/>
          <w:bCs/>
          <w:color w:val="0F2744"/>
        </w:rPr>
        <w:t xml:space="preserve">FR-16.6 — Grid Performance at Scale. </w:t>
      </w:r>
      <w:r>
        <w:t xml:space="preserve">The grid shall stay fast at full scale (potentially 1,000+ items) using pagination or virtualized scrolling.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Initial load meets the platform's performance target regardless of how many items are in the current filter.</w:t>
      </w:r>
    </w:p>
    <w:p>
      <w:pPr>
        <w:pStyle w:val="Heading1"/>
        <w:spacing w:after="160" w:before="360"/>
      </w:pPr>
      <w:r>
        <w:t xml:space="preserve">10. By Attribute Tab</w:t>
      </w:r>
    </w:p>
    <w:p>
      <w:pPr>
        <w:spacing w:after="60" w:before="160"/>
      </w:pPr>
      <w:r>
        <w:rPr>
          <w:b/>
          <w:bCs/>
          <w:color w:val="0F2744"/>
        </w:rPr>
        <w:t xml:space="preserve">FR-17.1 — Attribute Performance Heatmap. </w:t>
      </w:r>
      <w:r>
        <w:t xml:space="preserve">The system shall show a heatmap of a user-selected attribute (for example, Color, Fit, Fabric) by cluster, for the current filter.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Available attributes come from a tenant-configured attribute catalog, separate from the metric catalog.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Switching attributes updates the heatmap without a full page reload.</w:t>
      </w:r>
    </w:p>
    <w:p>
      <w:pPr>
        <w:spacing w:after="60" w:before="160"/>
      </w:pPr>
      <w:r>
        <w:rPr>
          <w:b/>
          <w:bCs/>
          <w:color w:val="0F2744"/>
        </w:rPr>
        <w:t xml:space="preserve">FR-17.2 — Configurable Heatmap Metric. </w:t>
      </w:r>
      <w:r>
        <w:t xml:space="preserve">The system shall let a user pick the metric shown in the heatmap (for example, ST% vs. Plan) from the tenant's catalog, rather than a single fixed metric.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Metric choice follows the same tenant/user personalization pattern as the rest of the module.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Cell color and direction follow the selected metric's catalog settings.</w:t>
      </w:r>
    </w:p>
    <w:p>
      <w:pPr>
        <w:spacing w:after="60" w:before="160"/>
      </w:pPr>
      <w:r>
        <w:rPr>
          <w:b/>
          <w:bCs/>
          <w:color w:val="0F2744"/>
        </w:rPr>
        <w:t xml:space="preserve">FR-17.3 — Heatmap Narration — Open Decision. </w:t>
      </w:r>
      <w:r>
        <w:t xml:space="preserve">Whether the heatmap needs narrated insight text is not yet decided.</w:t>
      </w:r>
    </w:p>
    <w:p>
      <w:pPr>
        <w:spacing w:after="160" w:before="60"/>
      </w:pPr>
      <w:r>
        <w:rPr>
          <w:i/>
          <w:iCs/>
          <w:color w:val="5A7394"/>
          <w:sz w:val="19"/>
          <w:szCs w:val="19"/>
        </w:rPr>
        <w:t xml:space="preserve">Note: Recommend the same answer as Top Performers (FR-3.3): no narration, the labeled heatmap stands on its own — unless there's a specific reason this one needs it.</w:t>
      </w:r>
    </w:p>
    <w:p>
      <w:pPr>
        <w:pStyle w:val="Heading1"/>
        <w:spacing w:after="160" w:before="360"/>
      </w:pPr>
      <w:r>
        <w:t xml:space="preserve">11. Carry-Forward / What Didn't Work Panel</w:t>
      </w:r>
    </w:p>
    <w:p>
      <w:pPr>
        <w:spacing w:after="60" w:before="160"/>
      </w:pPr>
      <w:r>
        <w:rPr>
          <w:b/>
          <w:bCs/>
          <w:color w:val="0F2744"/>
        </w:rPr>
        <w:t xml:space="preserve">FR-6.1 — Carry-Forward &amp; Underperformance Surfacing. </w:t>
      </w:r>
      <w:r>
        <w:t xml:space="preserve">The system shall surface carry-forward candidates and underperformance flags for the selected season and current filter, based on a configurable surfacing threshold.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surfacing threshold is user-personalizable within a tenant-set bound, the same pattern as FR-3.2.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Each surfaced item shows its supporting metric value(s) next to the narrated explanation — never narration alone.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panel respects the user's permission scope and current filter, including multi-select (FR-0.1, FR-0.2).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Narration for this panel follows the same grounding and fallback rule as FR-2.3.</w:t>
      </w:r>
    </w:p>
    <w:p>
      <w:pPr>
        <w:pStyle w:val="Heading1"/>
        <w:spacing w:after="160" w:before="360"/>
      </w:pPr>
      <w:r>
        <w:t xml:space="preserve">12. Agent Narration &amp; Visual Presentation</w:t>
      </w:r>
    </w:p>
    <w:p>
      <w:pPr>
        <w:spacing w:after="60" w:before="160"/>
      </w:pPr>
      <w:r>
        <w:rPr>
          <w:b/>
          <w:bCs/>
          <w:color w:val="0F2744"/>
        </w:rPr>
        <w:t xml:space="preserve">FR-8.1 — Shared Narration Template Library. </w:t>
      </w:r>
      <w:r>
        <w:t xml:space="preserve">The system shall generate narrated insight text for every widget using one shared template library, driven by metric metadata (label, format, direction) rather than separate hand-written prompts per widget or metric.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Adding a new metric to a tenant's catalog doesn't require writing a new template, as long as its metadata is filled 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same template works correctly for different metrics (for example, Sales R and GM%) without manual tuning per metric.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narration is checked against its source numbers before it's saved.</w:t>
      </w:r>
    </w:p>
    <w:p>
      <w:pPr>
        <w:spacing w:after="60" w:before="160"/>
      </w:pPr>
      <w:r>
        <w:rPr>
          <w:b/>
          <w:bCs/>
          <w:color w:val="0F2744"/>
        </w:rPr>
        <w:t xml:space="preserve">FR-9.1 — Deterministic Visual Presentation. </w:t>
      </w:r>
      <w:r>
        <w:t xml:space="preserve">The system shall decide chart type, color, and icons from metric and widget configuration only. The narration agent never makes a visual or layout decision at runtime.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 tenants with the same metric configured see the same visual treatment, regardless of narration content.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Turning narration off for a widget (for example, during an outage) has no effect on that widget's chart or layout.</w:t>
      </w:r>
    </w:p>
    <w:p>
      <w:pPr>
        <w:pStyle w:val="Heading1"/>
        <w:spacing w:after="160" w:before="360"/>
      </w:pPr>
      <w:r>
        <w:t xml:space="preserve">13. Out of Scope for v1</w:t>
      </w:r>
    </w:p>
    <w:p>
      <w:pPr>
        <w:spacing w:after="140"/>
      </w:pPr>
      <w:r>
        <w:t xml:space="preserve">These are intentionally excluded from this release, to keep scope from creeping during build. Each carries forward as a Phase 2 item in Section 14.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Comparing two seasons side by side in the Scorecard — v1 supports one selected season.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Live, on-demand narration — all narration is generated overnight; nothing calls narration generation while a user is interacting with the screen.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Users adding or removing bar chart instances — instance count and layout are set by implementation in v1.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retailer self-serve configuration screen — configuration is implementation-led in v1, not an ongoing retailer capability.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Additional widgets identified during discovery: size curve performance, aged inventory, exit timing, innovation mix, counterfactual "what-if" ranking, vendor performance, and assortment gap.</w:t>
      </w:r>
    </w:p>
    <w:p>
      <w:pPr>
        <w:pStyle w:val="Heading1"/>
        <w:spacing w:after="160" w:before="360"/>
      </w:pPr>
      <w:r>
        <w:t xml:space="preserve">14. Phase 2 Requirements (Roadmap)</w:t>
      </w:r>
    </w:p>
    <w:p>
      <w:pPr>
        <w:spacing w:after="140"/>
      </w:pPr>
      <w:r>
        <w:t xml:space="preserve">Kept here so excluded scope stays visible for future planning.</w:t>
      </w:r>
    </w:p>
    <w:p>
      <w:pPr>
        <w:pStyle w:val="Heading2"/>
        <w:spacing w:after="120" w:before="260"/>
      </w:pPr>
      <w:r>
        <w:t xml:space="preserve">14.1 Multi-Season Comparison</w:t>
      </w:r>
    </w:p>
    <w:p>
      <w:pPr>
        <w:spacing w:after="60" w:before="160"/>
      </w:pPr>
      <w:r>
        <w:rPr>
          <w:b/>
          <w:bCs/>
          <w:color w:val="0F2744"/>
        </w:rPr>
        <w:t xml:space="preserve">FR-10.1 — Two-Season Scorecard Comparison. </w:t>
      </w:r>
      <w:r>
        <w:t xml:space="preserve">The system shall let a user pick two seasons to compare side by side in the Scorecard, in addition to the single-season view in v1.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user can pick any two seasons; they don't need to be adjacent.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Narration for non-default season pairs doesn't need to match the depth of the default pair's narration (FR-10.2).</w:t>
      </w:r>
    </w:p>
    <w:p>
      <w:pPr>
        <w:spacing w:after="60" w:before="160"/>
      </w:pPr>
      <w:r>
        <w:rPr>
          <w:b/>
          <w:bCs/>
          <w:color w:val="0F2744"/>
        </w:rPr>
        <w:t xml:space="preserve">FR-10.2 — Narration for Non-Default Season Pairs. </w:t>
      </w:r>
      <w:r>
        <w:t xml:space="preserve">The system shall provide narration for season pairs not covered by overnight batch generation, without calling narration generation live.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simple templated sentence covers any pair not pre-generated.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Picking a new season pair doesn't cause a visible delay from narration generation.</w:t>
      </w:r>
    </w:p>
    <w:p>
      <w:pPr>
        <w:pStyle w:val="Heading2"/>
        <w:spacing w:after="120" w:before="260"/>
      </w:pPr>
      <w:r>
        <w:t xml:space="preserve">14.2 On-Demand Narration</w:t>
      </w:r>
    </w:p>
    <w:p>
      <w:pPr>
        <w:spacing w:after="60" w:before="160"/>
      </w:pPr>
      <w:r>
        <w:rPr>
          <w:b/>
          <w:bCs/>
          <w:color w:val="0F2744"/>
        </w:rPr>
        <w:t xml:space="preserve">FR-11.1 — Targeted On-Demand Narration. </w:t>
      </w:r>
      <w:r>
        <w:t xml:space="preserve">The system shall evaluate specific cases (for example, unusual filter combinations) for on-demand narration, as a targeted exception to the batch-only model.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Any on-demand path runs the same grounding check as the batch model before showing text.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This stays scoped to specific, identified cases — not a general replacement for batch narration.</w:t>
      </w:r>
    </w:p>
    <w:p>
      <w:pPr>
        <w:pStyle w:val="Heading2"/>
        <w:spacing w:after="120" w:before="260"/>
      </w:pPr>
      <w:r>
        <w:t xml:space="preserve">14.3 User-Configurable Chart Instances</w:t>
      </w:r>
    </w:p>
    <w:p>
      <w:pPr>
        <w:spacing w:after="60" w:before="160"/>
      </w:pPr>
      <w:r>
        <w:rPr>
          <w:b/>
          <w:bCs/>
          <w:color w:val="0F2744"/>
        </w:rPr>
        <w:t xml:space="preserve">FR-12.1 — User-Managed Bar Chart Instances. </w:t>
      </w:r>
      <w:r>
        <w:t xml:space="preserve">The system shall let a user add or remove bar chart instances, up to a tenant-set maximum, beyond the fixed set in v1.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"maximum reached" state is defined and shown to the user.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 empty state (no user-added instances) is defined and doesn't look broken.</w:t>
      </w:r>
    </w:p>
    <w:p>
      <w:pPr>
        <w:pStyle w:val="Heading2"/>
        <w:spacing w:after="120" w:before="260"/>
      </w:pPr>
      <w:r>
        <w:t xml:space="preserve">14.4 Retailer Self-Serve Configuration</w:t>
      </w:r>
    </w:p>
    <w:p>
      <w:pPr>
        <w:spacing w:after="60" w:before="160"/>
      </w:pPr>
      <w:r>
        <w:rPr>
          <w:b/>
          <w:bCs/>
          <w:color w:val="0F2744"/>
        </w:rPr>
        <w:t xml:space="preserve">FR-13.1 — Admin Configuration Screen. </w:t>
      </w:r>
      <w:r>
        <w:t xml:space="preserve">The system shall provide a retailer-admin screen for managing the metric catalog and chart/threshold settings that implementation manages in v1.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Admin changes take effect without needing implementation or engineering involvement.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Configuration changes are versioned and auditable, same as FR-1.3.</w:t>
      </w:r>
    </w:p>
    <w:p>
      <w:pPr>
        <w:pStyle w:val="Heading2"/>
        <w:spacing w:after="120" w:before="260"/>
      </w:pPr>
      <w:r>
        <w:t xml:space="preserve">14.5 Additional Decision-Support Widgets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FR-14.1 — Size curve performance: sold-out sizes vs. target, by style or attribute.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FR-14.2 — Aged inventory / terminal stock: value and concentration by attribute/cluster, with a tenant-configurable aging threshold.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FR-14.3 — Exit timing: markdown lag from flag to action, with estimated cost of delay.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FR-14.4 — Innovation mix: new vs. carry-forward split and how each performed.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FR-14.5 — Counterfactual "what-if" ranking: needs a simulation/optimization layer; feasibility to be assessed separately.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FR-14.6 — Vendor performance: needs vendor as a first-class data dimension; data availability to be confirmed.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FR-14.7 — Assortment gap / unmet demand: needs a search or lost-sale data source; data availability to be confirmed.</w:t>
      </w:r>
    </w:p>
    <w:p>
      <w:pPr>
        <w:spacing w:after="160" w:before="60"/>
      </w:pPr>
      <w:r>
        <w:rPr>
          <w:i/>
          <w:iCs/>
          <w:color w:val="5A7394"/>
          <w:sz w:val="19"/>
          <w:szCs w:val="19"/>
        </w:rPr>
        <w:t xml:space="preserve">Note: FR-14.5 through FR-14.7 need a feasibility/data check before full acceptance criteria can be written.</w:t>
      </w:r>
    </w:p>
    <w:p>
      <w:pPr>
        <w:pStyle w:val="Heading1"/>
        <w:spacing w:after="160" w:before="360"/>
      </w:pPr>
      <w:r>
        <w:t xml:space="preserve">15. Open Items</w:t>
      </w:r>
    </w:p>
    <w:p>
      <w:pPr>
        <w:spacing w:after="140"/>
      </w:pPr>
      <w:r>
        <w:t xml:space="preserve">Not yet finalized as of this version: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FR-17.3 — Whether the By Attribute heatmap needs narration, or stands on its own (recommend: no narration, same as FR-3.3).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FR-16 — Default sort order for the By Item grid (the reference mockup defaulted to Sales U; confirm if that should carry over or default to something else, like ST%).</w:t>
      </w:r>
    </w:p>
    <w:p>
      <w:pPr>
        <w:pStyle w:val="Heading1"/>
        <w:spacing w:after="160" w:before="360"/>
      </w:pPr>
      <w:r>
        <w:t xml:space="preserve">Appendix A: Requirement Index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700"/>
      </w:tblGrid>
      <w:tr>
        <w:tc>
          <w:tcPr>
            <w:tcW w:type="dxa" w:w="1100"/>
            <w:shd w:fill="0F27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0F27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700"/>
            <w:shd w:fill="0F27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FR-0.x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Global Access &amp; Filters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Permission scoping, product/location/season filters, multi-select, aggregation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FR-1.x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Configuration Model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metric catalog, onboarding config, user personalization bounds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FR-2.x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Season Scorecard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season vs LY/Opt LY, user-selected metrics, batch narration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FR-3.x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 Performing Style-Colors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Ranked list, fixed SKU/image, catalog-driven KPIs, user Top-N, no narration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FR-4.x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Contribution Charts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Attribute donut + hierarchy chart, top-N/Others, multi-select aware, narration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FR-18.x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 Performance Map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Geographic map, zoomable by region, user-personalizable metric, no narration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FR-5.x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Configurable Bar Charts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Multiple instances, per-user metric swap, narration with fallback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FR-6.x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Carry-Forward Panel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Carry-forward candidates and underperformance flags, configurable threshold, narration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FR-8.x / FR-9.x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Narration &amp; Presentation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template library; deterministic visual rules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FR-16.x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By Item Tab (Enhanced)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item grid, TY/LY toggle, search/sort, retained recommendations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FR-17.x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By Attribute Tab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Attribute heatmap by cluster, configurable metric, narration open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FR-10.x – FR-14.x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 (Roadmap)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Multi-season, on-demand narration, user chart management, admin self-serve, new widgets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8" w:space="4"/>
      </w:pBdr>
      <w:spacing w:after="160" w:before="360"/>
    </w:pPr>
    <w:rPr>
      <w:rFonts w:ascii="Calibri" w:cs="Calibri" w:eastAsia="Calibri" w:hAnsi="Calibri"/>
      <w:b/>
      <w:bCs/>
      <w:color w:val="0F27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563E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56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2026-07-09T12:54:22.098Z</dcterms:created>
  <dcterms:modified xsi:type="dcterms:W3CDTF">2026-07-09T12:54:22.098Z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