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2AE09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522132BF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项目可行性研究报告</w:t>
      </w:r>
      <w:bookmarkEnd w:id="1"/>
    </w:p>
    <w:p w14:paraId="0600B1DF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4D5F943E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3500E83C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rFonts w:hint="eastAsia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项目名称：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基于以太坊智能合约+NestJS微服务的</w:t>
      </w:r>
    </w:p>
    <w:p w14:paraId="031F2F38">
      <w:pPr>
        <w:tabs>
          <w:tab w:val="left" w:pos="7099"/>
          <w:tab w:val="left" w:pos="7159"/>
        </w:tabs>
        <w:spacing w:line="360" w:lineRule="auto"/>
        <w:ind w:firstLine="304" w:firstLineChars="100"/>
        <w:jc w:val="center"/>
        <w:rPr>
          <w:rFonts w:hint="default"/>
          <w:w w:val="95"/>
          <w:sz w:val="40"/>
          <w:szCs w:val="40"/>
          <w:lang w:val="en-US"/>
        </w:rPr>
      </w:pP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     游戏社区与任务市场系统        </w:t>
      </w:r>
    </w:p>
    <w:p w14:paraId="7DF3562E">
      <w:pPr>
        <w:spacing w:line="480" w:lineRule="auto"/>
      </w:pPr>
    </w:p>
    <w:p w14:paraId="5691D97D">
      <w:pPr>
        <w:pStyle w:val="2"/>
      </w:pPr>
    </w:p>
    <w:bookmarkEnd w:id="2"/>
    <w:p w14:paraId="4F226752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闵俊涛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35B47603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20220604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6E0E789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42549898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2ECDEB2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技术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63A9864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309F4E30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sectPr>
          <w:footerReference r:id="rId5" w:type="default"/>
          <w:pgSz w:w="11910" w:h="16840"/>
          <w:pgMar w:top="1440" w:right="1797" w:bottom="1440" w:left="1797" w:header="0" w:footer="992" w:gutter="0"/>
          <w:pgNumType w:fmt="decimal"/>
          <w:cols w:space="0" w:num="1"/>
        </w:sect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2024年9月3日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</w:p>
    <w:p w14:paraId="4842C40F">
      <w:pPr>
        <w:pStyle w:val="6"/>
        <w:jc w:val="both"/>
        <w:outlineLvl w:val="9"/>
      </w:pPr>
      <w:bookmarkStart w:id="28" w:name="_GoBack"/>
      <w:bookmarkEnd w:id="28"/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147453036"/>
        <w15:color w:val="DBDBDB"/>
        <w:docPartObj>
          <w:docPartGallery w:val="Table of Contents"/>
          <w:docPartUnique/>
        </w:docPartObj>
      </w:sdtPr>
      <w:sdtEndPr>
        <w:rPr>
          <w:rFonts w:ascii="宋体" w:hAnsi="Times New Roman" w:eastAsia="宋体" w:cs="宋体"/>
          <w:bCs/>
          <w:color w:val="000000"/>
          <w:w w:val="95"/>
          <w:sz w:val="24"/>
          <w:szCs w:val="32"/>
          <w:lang w:val="en-US" w:eastAsia="zh-CN" w:bidi="ar-SA"/>
        </w:rPr>
      </w:sdtEndPr>
      <w:sdtContent>
        <w:p w14:paraId="6CF1D00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 w14:paraId="626227F7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instrText xml:space="preserve">TOC \o "1-3" \h \u </w:instrText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_Toc8241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1 引言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_Toc8241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01FA7323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_Toc2673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1.1 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31DBD982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_Toc20066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1.2 项目背景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_Toc20066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76BF6968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_Toc9644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1.3 定义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_Toc9644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44452999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_Toc29928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1.4 参考资料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_Toc29928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1C0F6586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_Toc3224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 可行性研究的前提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4868C490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_Toc26447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2.1 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_Toc26447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2F21853D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_Toc7179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2.2 目标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_Toc7179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47EB7127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_Toc28834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2.3 假设和约束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_Toc28834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4AEACE21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_Toc5675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2.4 可行性研究方法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_Toc5675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28847E6D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_Toc2196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2.5 决定可行性的主要因素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0BEC4B84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_Toc24954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3 对现有系统的分析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_Toc24954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1CEDB9F1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_Toc31442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4 技术可行性分析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_Toc31442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6B537AD3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_Toc25952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4.1 项目介绍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_Toc25952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1680B461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_Toc23015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4.2 技术可行性分析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_Toc23015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24780D6B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_Toc6129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 经济可行性分析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_Toc6129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481B1384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_Toc8804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5.1 支出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2F082C55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_Toc12037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5.2 效益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_Toc12037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04B62ECF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_Toc22569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5.3 收益/投资比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_Toc22569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3BA85C94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_Toc14036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5.4 投资回收周期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6E2D3EFF">
          <w:pPr>
            <w:pStyle w:val="37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_Toc30461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5.5 敏感性分析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_Toc30461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3B6576A2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_Toc8887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6 社会因素可行性分析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6739EB28">
          <w:pPr>
            <w:pStyle w:val="39"/>
            <w:tabs>
              <w:tab w:val="right" w:leader="dot" w:pos="8316"/>
            </w:tabs>
            <w:rPr>
              <w:sz w:val="28"/>
              <w:szCs w:val="28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instrText xml:space="preserve"> HYPERLINK \l _Toc6358 </w:instrText>
          </w:r>
          <w:r>
            <w:rPr>
              <w:rFonts w:ascii="宋体" w:hAnsi="Times New Roman" w:eastAsia="宋体" w:cs="宋体"/>
              <w:bCs/>
              <w:w w:val="95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7 结论意见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_Toc6358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  <w:p w14:paraId="0AD8BE18">
          <w:pPr>
            <w:pStyle w:val="3"/>
            <w:spacing w:before="120" w:beforeLines="50" w:after="120" w:afterLines="50" w:line="440" w:lineRule="exact"/>
            <w:jc w:val="center"/>
            <w:rPr>
              <w:rFonts w:ascii="宋体" w:hAnsi="Times New Roman" w:eastAsia="宋体" w:cs="宋体"/>
              <w:bCs/>
              <w:color w:val="000000"/>
              <w:w w:val="95"/>
              <w:sz w:val="24"/>
              <w:szCs w:val="32"/>
              <w:lang w:val="en-US" w:eastAsia="zh-CN" w:bidi="ar-SA"/>
            </w:rPr>
          </w:pPr>
          <w:r>
            <w:rPr>
              <w:rFonts w:ascii="宋体" w:hAnsi="Times New Roman" w:eastAsia="宋体" w:cs="宋体"/>
              <w:bCs/>
              <w:color w:val="000000"/>
              <w:w w:val="95"/>
              <w:sz w:val="28"/>
              <w:szCs w:val="28"/>
              <w:lang w:val="en-US" w:eastAsia="zh-CN" w:bidi="ar-SA"/>
            </w:rPr>
            <w:fldChar w:fldCharType="end"/>
          </w:r>
        </w:p>
      </w:sdtContent>
    </w:sdt>
    <w:p w14:paraId="4C7A748B">
      <w:pPr>
        <w:pStyle w:val="3"/>
        <w:spacing w:before="120" w:beforeLines="50" w:after="120" w:afterLines="50" w:line="440" w:lineRule="exact"/>
        <w:jc w:val="center"/>
        <w:rPr>
          <w:rFonts w:ascii="宋体" w:hAnsi="Times New Roman" w:eastAsia="宋体" w:cs="宋体"/>
          <w:bCs/>
          <w:color w:val="000000"/>
          <w:w w:val="95"/>
          <w:sz w:val="24"/>
          <w:szCs w:val="32"/>
          <w:lang w:val="en-US" w:eastAsia="zh-CN" w:bidi="ar-SA"/>
        </w:rPr>
      </w:pPr>
    </w:p>
    <w:p w14:paraId="0BB86887">
      <w:pPr>
        <w:pStyle w:val="12"/>
        <w:ind w:firstLine="454"/>
        <w:rPr>
          <w:b/>
          <w:bCs/>
          <w:w w:val="95"/>
          <w:sz w:val="32"/>
          <w:szCs w:val="32"/>
        </w:rPr>
        <w:sectPr>
          <w:headerReference r:id="rId6" w:type="default"/>
          <w:footerReference r:id="rId7" w:type="default"/>
          <w:pgSz w:w="11910" w:h="16840"/>
          <w:pgMar w:top="1440" w:right="1797" w:bottom="1440" w:left="1797" w:header="0" w:footer="992" w:gutter="0"/>
          <w:pgNumType w:fmt="upperRoman" w:start="1"/>
          <w:cols w:space="0" w:num="1"/>
          <w:docGrid w:linePitch="326" w:charSpace="0"/>
        </w:sectPr>
      </w:pPr>
      <w:r>
        <w:rPr>
          <w:w w:val="95"/>
        </w:rPr>
        <w:br w:type="page"/>
      </w:r>
    </w:p>
    <w:p w14:paraId="3B2B5AEC">
      <w:pPr>
        <w:tabs>
          <w:tab w:val="left" w:pos="7099"/>
          <w:tab w:val="left" w:pos="7159"/>
        </w:tabs>
        <w:spacing w:line="360" w:lineRule="auto"/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3" w:name="_Toc13708"/>
      <w:bookmarkStart w:id="4" w:name="_Toc2624"/>
      <w:r>
        <w:rPr>
          <w:rFonts w:hint="eastAsia" w:ascii="宋体" w:hAnsi="Times New Roman" w:eastAsia="宋体" w:cs="宋体"/>
          <w:b/>
          <w:bCs/>
          <w:color w:val="000000"/>
          <w:sz w:val="32"/>
          <w:szCs w:val="32"/>
          <w:lang w:val="en-US" w:eastAsia="zh-CN" w:bidi="ar-SA"/>
        </w:rPr>
        <w:t>基于以太坊智能合约+NestJS微服务的游戏社区与任务市场系统</w:t>
      </w:r>
      <w:r>
        <w:rPr>
          <w:rFonts w:hint="eastAsia"/>
          <w:b/>
          <w:bCs/>
          <w:sz w:val="32"/>
          <w:szCs w:val="32"/>
          <w:lang w:val="en-US" w:eastAsia="zh-CN"/>
        </w:rPr>
        <w:t>项目可行性研究报告</w:t>
      </w:r>
      <w:bookmarkEnd w:id="3"/>
      <w:bookmarkEnd w:id="4"/>
    </w:p>
    <w:p w14:paraId="547F34A3">
      <w:pPr>
        <w:pStyle w:val="2"/>
        <w:rPr>
          <w:rFonts w:hint="default"/>
          <w:lang w:val="en-US" w:eastAsia="zh-CN"/>
        </w:rPr>
      </w:pPr>
    </w:p>
    <w:p w14:paraId="390BBA26">
      <w:pPr>
        <w:pStyle w:val="6"/>
        <w:keepNext w:val="0"/>
        <w:keepLines w:val="0"/>
        <w:widowControl/>
        <w:suppressLineNumbers w:val="0"/>
        <w:outlineLvl w:val="0"/>
      </w:pPr>
      <w:bookmarkStart w:id="5" w:name="_Toc8241"/>
      <w:r>
        <w:t>1 引言</w:t>
      </w:r>
      <w:bookmarkEnd w:id="5"/>
    </w:p>
    <w:p w14:paraId="4D94D094">
      <w:pPr>
        <w:pStyle w:val="7"/>
        <w:keepNext w:val="0"/>
        <w:keepLines w:val="0"/>
        <w:widowControl/>
        <w:suppressLineNumbers w:val="0"/>
        <w:outlineLvl w:val="1"/>
      </w:pPr>
      <w:bookmarkStart w:id="6" w:name="_Toc2673"/>
      <w:r>
        <w:t>1.1 编写目的</w:t>
      </w:r>
      <w:bookmarkEnd w:id="6"/>
    </w:p>
    <w:p w14:paraId="3E44A3E2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本可行性研究报告旨在分析并评估基于以太坊智能合约+NestJS微服务的游戏社区与任务市场系统的开发可行性，确保项目具备技术、经济和社会可行性。通过本报告的编写，确保项目能够高效、按期完成，并达到预期的目标。</w:t>
      </w:r>
    </w:p>
    <w:p w14:paraId="2DE80091">
      <w:pPr>
        <w:pStyle w:val="7"/>
        <w:keepNext w:val="0"/>
        <w:keepLines w:val="0"/>
        <w:widowControl/>
        <w:suppressLineNumbers w:val="0"/>
        <w:outlineLvl w:val="1"/>
      </w:pPr>
      <w:bookmarkStart w:id="7" w:name="_Toc20066"/>
      <w:r>
        <w:t>1.2 项目背景</w:t>
      </w:r>
      <w:bookmarkEnd w:id="7"/>
    </w:p>
    <w:p w14:paraId="0CEB1434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随着区块链技术的发展，游戏行业逐渐向去中心化发展。本项目旨在利用区块链的透明性和安全性，构建一个游戏社区与任务市场系统，帮助用户更高效、安全地参与游戏任务，并通过智能合约保障交易的公平性。</w:t>
      </w:r>
    </w:p>
    <w:p w14:paraId="43FF871F">
      <w:pPr>
        <w:pStyle w:val="7"/>
        <w:keepNext w:val="0"/>
        <w:keepLines w:val="0"/>
        <w:widowControl/>
        <w:suppressLineNumbers w:val="0"/>
        <w:outlineLvl w:val="1"/>
      </w:pPr>
      <w:bookmarkStart w:id="8" w:name="_Toc9644"/>
      <w:r>
        <w:t>1.3 定义</w:t>
      </w:r>
      <w:bookmarkEnd w:id="8"/>
    </w:p>
    <w:p w14:paraId="5A27FE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以太坊智能合约</w:t>
      </w:r>
      <w:r>
        <w:t>：基于区块链技术的自动化合同，用于执行和验证任务交易。</w:t>
      </w:r>
    </w:p>
    <w:p w14:paraId="435778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NestJS</w:t>
      </w:r>
      <w:r>
        <w:t>：一种Node.js框架，用于构建高扩展性和可维护性的微服务架构。</w:t>
      </w:r>
    </w:p>
    <w:p w14:paraId="60B975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微服务</w:t>
      </w:r>
      <w:r>
        <w:t>：将系统功能分解为多个独立的服务，以便于维护和扩展。</w:t>
      </w:r>
    </w:p>
    <w:p w14:paraId="00C1CA65">
      <w:pPr>
        <w:pStyle w:val="7"/>
        <w:keepNext w:val="0"/>
        <w:keepLines w:val="0"/>
        <w:widowControl/>
        <w:suppressLineNumbers w:val="0"/>
        <w:outlineLvl w:val="1"/>
      </w:pPr>
      <w:bookmarkStart w:id="9" w:name="_Toc29928"/>
      <w:r>
        <w:t>1.4 参考资料</w:t>
      </w:r>
      <w:bookmarkEnd w:id="9"/>
    </w:p>
    <w:p w14:paraId="66177A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《以太坊智能合约技术白皮书》</w:t>
      </w:r>
    </w:p>
    <w:p w14:paraId="0695F5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《NestJS官方文档》</w:t>
      </w:r>
    </w:p>
    <w:p w14:paraId="00E3AB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《微服务架构设计》</w:t>
      </w:r>
    </w:p>
    <w:p w14:paraId="4C4A6CD5">
      <w:r>
        <w:br w:type="page"/>
      </w:r>
    </w:p>
    <w:p w14:paraId="05FE674F">
      <w:pPr>
        <w:pStyle w:val="6"/>
        <w:keepNext w:val="0"/>
        <w:keepLines w:val="0"/>
        <w:widowControl/>
        <w:suppressLineNumbers w:val="0"/>
        <w:outlineLvl w:val="0"/>
      </w:pPr>
      <w:bookmarkStart w:id="10" w:name="_Toc3224"/>
      <w:r>
        <w:t>2 可行性研究的前提</w:t>
      </w:r>
      <w:bookmarkEnd w:id="10"/>
    </w:p>
    <w:p w14:paraId="09F3861C">
      <w:pPr>
        <w:pStyle w:val="7"/>
        <w:keepNext w:val="0"/>
        <w:keepLines w:val="0"/>
        <w:widowControl/>
        <w:suppressLineNumbers w:val="0"/>
        <w:outlineLvl w:val="1"/>
      </w:pPr>
      <w:bookmarkStart w:id="11" w:name="_Toc26447"/>
      <w:r>
        <w:t>2.1 要求</w:t>
      </w:r>
      <w:bookmarkEnd w:id="11"/>
    </w:p>
    <w:p w14:paraId="6DB6BE55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项目要求构建一个去中心化的游戏社区和任务市场平台，确保任务发布、领取、结算等功能通过智能合约实现，同时提供安全、高效的用户管理和系统交互功能。</w:t>
      </w:r>
    </w:p>
    <w:p w14:paraId="37713D84">
      <w:pPr>
        <w:pStyle w:val="7"/>
        <w:keepNext w:val="0"/>
        <w:keepLines w:val="0"/>
        <w:widowControl/>
        <w:suppressLineNumbers w:val="0"/>
        <w:outlineLvl w:val="1"/>
      </w:pPr>
      <w:bookmarkStart w:id="12" w:name="_Toc7179"/>
      <w:r>
        <w:t>2.2 目标</w:t>
      </w:r>
      <w:bookmarkEnd w:id="12"/>
    </w:p>
    <w:p w14:paraId="392BD32D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实现一个基于以太坊智能合约的任务市场系统，支持多种任务类型，通过NestJS微服务架构保障系统的可扩展性和安全性。</w:t>
      </w:r>
    </w:p>
    <w:p w14:paraId="120B3DDC">
      <w:pPr>
        <w:pStyle w:val="7"/>
        <w:keepNext w:val="0"/>
        <w:keepLines w:val="0"/>
        <w:widowControl/>
        <w:suppressLineNumbers w:val="0"/>
        <w:outlineLvl w:val="1"/>
      </w:pPr>
      <w:bookmarkStart w:id="13" w:name="_Toc28834"/>
      <w:r>
        <w:t>2.3 假设和约束</w:t>
      </w:r>
      <w:bookmarkEnd w:id="13"/>
    </w:p>
    <w:p w14:paraId="2F8610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区块链技术的成熟度可以支撑智能合约的大规模应用。</w:t>
      </w:r>
    </w:p>
    <w:p w14:paraId="4EF87C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系统需要支持多种任务类型和交易模式。</w:t>
      </w:r>
    </w:p>
    <w:p w14:paraId="214D58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项目开发周期和预算受到时间和资金的约束。</w:t>
      </w:r>
    </w:p>
    <w:p w14:paraId="192FC59F">
      <w:pPr>
        <w:pStyle w:val="7"/>
        <w:keepNext w:val="0"/>
        <w:keepLines w:val="0"/>
        <w:widowControl/>
        <w:suppressLineNumbers w:val="0"/>
        <w:outlineLvl w:val="1"/>
      </w:pPr>
      <w:bookmarkStart w:id="14" w:name="_Toc5675"/>
      <w:r>
        <w:t>2.4 可行性研究方法</w:t>
      </w:r>
      <w:bookmarkEnd w:id="14"/>
    </w:p>
    <w:p w14:paraId="26D7C473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通过技术分析、经济分析和社会因素分析，评估系统的可行性，并通过测试和用户反馈不断优化。</w:t>
      </w:r>
    </w:p>
    <w:p w14:paraId="422FB59F">
      <w:pPr>
        <w:pStyle w:val="7"/>
        <w:keepNext w:val="0"/>
        <w:keepLines w:val="0"/>
        <w:widowControl/>
        <w:suppressLineNumbers w:val="0"/>
        <w:outlineLvl w:val="1"/>
      </w:pPr>
      <w:bookmarkStart w:id="15" w:name="_Toc2196"/>
      <w:r>
        <w:t>2.5 决定可行性的主要因素</w:t>
      </w:r>
      <w:bookmarkEnd w:id="15"/>
    </w:p>
    <w:p w14:paraId="3D017F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区块链技术的成熟度</w:t>
      </w:r>
    </w:p>
    <w:p w14:paraId="6534C8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微服务架构的扩展能力</w:t>
      </w:r>
    </w:p>
    <w:p w14:paraId="3240A2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项目预算控制及团队技术能力</w:t>
      </w:r>
    </w:p>
    <w:p w14:paraId="5A3B9ADF">
      <w:r>
        <w:br w:type="page"/>
      </w:r>
    </w:p>
    <w:p w14:paraId="6B9C96CA">
      <w:pPr>
        <w:pStyle w:val="6"/>
        <w:keepNext w:val="0"/>
        <w:keepLines w:val="0"/>
        <w:widowControl/>
        <w:suppressLineNumbers w:val="0"/>
        <w:outlineLvl w:val="0"/>
      </w:pPr>
      <w:bookmarkStart w:id="16" w:name="_Toc24954"/>
      <w:r>
        <w:t>3 对现有系统的分析</w:t>
      </w:r>
      <w:bookmarkEnd w:id="16"/>
    </w:p>
    <w:p w14:paraId="361AF56A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目前市场上已有一些区块链任务市场平台，但多为单一功能。本项目的目标是在现有系统基础上，通过整合游戏社区功能，提供更多元化的任务类型和智能合约应用场景。</w:t>
      </w:r>
    </w:p>
    <w:p w14:paraId="7D61757F">
      <w:pPr>
        <w:pStyle w:val="6"/>
        <w:keepNext w:val="0"/>
        <w:keepLines w:val="0"/>
        <w:widowControl/>
        <w:suppressLineNumbers w:val="0"/>
        <w:outlineLvl w:val="0"/>
      </w:pPr>
      <w:bookmarkStart w:id="17" w:name="_Toc31442"/>
      <w:r>
        <w:t>4 技术可行性分析</w:t>
      </w:r>
      <w:bookmarkEnd w:id="17"/>
    </w:p>
    <w:p w14:paraId="7750D614">
      <w:pPr>
        <w:pStyle w:val="7"/>
        <w:keepNext w:val="0"/>
        <w:keepLines w:val="0"/>
        <w:widowControl/>
        <w:suppressLineNumbers w:val="0"/>
        <w:outlineLvl w:val="1"/>
      </w:pPr>
      <w:bookmarkStart w:id="18" w:name="_Toc25952"/>
      <w:r>
        <w:t>4.1 项目介绍</w:t>
      </w:r>
      <w:bookmarkEnd w:id="18"/>
    </w:p>
    <w:p w14:paraId="7805FFCE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该项目的核心是基于以太坊智能合约技术，构建一个去中心化的任务市场系统，并通过NestJS微服务架构实现系统的高可扩展性和安全性。</w:t>
      </w:r>
    </w:p>
    <w:p w14:paraId="76714116">
      <w:pPr>
        <w:pStyle w:val="7"/>
        <w:keepNext w:val="0"/>
        <w:keepLines w:val="0"/>
        <w:widowControl/>
        <w:suppressLineNumbers w:val="0"/>
        <w:outlineLvl w:val="1"/>
      </w:pPr>
      <w:bookmarkStart w:id="19" w:name="_Toc23015"/>
      <w:r>
        <w:t>4.2 技术可行性分析</w:t>
      </w:r>
      <w:bookmarkEnd w:id="19"/>
    </w:p>
    <w:p w14:paraId="10FCAA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以太坊智能合约</w:t>
      </w:r>
      <w:r>
        <w:t>：项目中的交易将通过智能合约自动执行和验证，保障透明性和安全性。</w:t>
      </w:r>
    </w:p>
    <w:p w14:paraId="3344ED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NestJS微服务架构</w:t>
      </w:r>
      <w:r>
        <w:t>：微服务架构确保系统的扩展能力，采用gRPC、Redis和Kafka技术来增强服务之间的通信和数据处理能力。</w:t>
      </w:r>
    </w:p>
    <w:p w14:paraId="684EEB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30"/>
        </w:rPr>
        <w:t>前端与后端集成</w:t>
      </w:r>
      <w:r>
        <w:t>：使用web3.js与区块链交互，确保任务发布、领取等功能顺利执行。</w:t>
      </w:r>
    </w:p>
    <w:p w14:paraId="4C32243A">
      <w:r>
        <w:br w:type="page"/>
      </w:r>
    </w:p>
    <w:p w14:paraId="4B68289E">
      <w:pPr>
        <w:pStyle w:val="6"/>
        <w:keepNext w:val="0"/>
        <w:keepLines w:val="0"/>
        <w:widowControl/>
        <w:suppressLineNumbers w:val="0"/>
        <w:outlineLvl w:val="0"/>
      </w:pPr>
      <w:bookmarkStart w:id="20" w:name="_Toc6129"/>
      <w:r>
        <w:t>5 经济可行性分析</w:t>
      </w:r>
      <w:bookmarkEnd w:id="20"/>
    </w:p>
    <w:p w14:paraId="5390D711">
      <w:pPr>
        <w:pStyle w:val="7"/>
        <w:keepNext w:val="0"/>
        <w:keepLines w:val="0"/>
        <w:widowControl/>
        <w:suppressLineNumbers w:val="0"/>
        <w:outlineLvl w:val="1"/>
      </w:pPr>
      <w:bookmarkStart w:id="21" w:name="_Toc8804"/>
      <w:r>
        <w:t>5.1 支出</w:t>
      </w:r>
      <w:bookmarkEnd w:id="21"/>
    </w:p>
    <w:p w14:paraId="6AF2F1E2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项目主要支出包括开发团队和测试团队的费用、开发和测试设备的租赁费、服务器和存储设备租赁费、软件许可证采购费及培训费用。</w:t>
      </w:r>
    </w:p>
    <w:p w14:paraId="2B4EDDFE">
      <w:pPr>
        <w:pStyle w:val="7"/>
        <w:keepNext w:val="0"/>
        <w:keepLines w:val="0"/>
        <w:widowControl/>
        <w:suppressLineNumbers w:val="0"/>
        <w:outlineLvl w:val="1"/>
      </w:pPr>
      <w:bookmarkStart w:id="22" w:name="_Toc12037"/>
      <w:r>
        <w:t>5.2 效益</w:t>
      </w:r>
      <w:bookmarkEnd w:id="22"/>
    </w:p>
    <w:p w14:paraId="059273FE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通过去中心化任务市场平台，用户能够在安全的环境下完成任务发布与领取，降低交易成本，并提升社区参与度。</w:t>
      </w:r>
    </w:p>
    <w:p w14:paraId="7286274F">
      <w:pPr>
        <w:pStyle w:val="7"/>
        <w:keepNext w:val="0"/>
        <w:keepLines w:val="0"/>
        <w:widowControl/>
        <w:suppressLineNumbers w:val="0"/>
        <w:outlineLvl w:val="1"/>
      </w:pPr>
      <w:bookmarkStart w:id="23" w:name="_Toc22569"/>
      <w:r>
        <w:t>5.3 收益/投资比</w:t>
      </w:r>
      <w:bookmarkEnd w:id="23"/>
    </w:p>
    <w:p w14:paraId="10B12DFC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系统成功上线后，收益将通过任务交易抽成、广告投放等方式获取，预计投资回报率较高。</w:t>
      </w:r>
    </w:p>
    <w:p w14:paraId="27AB1867">
      <w:pPr>
        <w:pStyle w:val="7"/>
        <w:keepNext w:val="0"/>
        <w:keepLines w:val="0"/>
        <w:widowControl/>
        <w:suppressLineNumbers w:val="0"/>
        <w:outlineLvl w:val="1"/>
      </w:pPr>
      <w:bookmarkStart w:id="24" w:name="_Toc14036"/>
      <w:r>
        <w:t>5.4 投资回收周期</w:t>
      </w:r>
      <w:bookmarkEnd w:id="24"/>
    </w:p>
    <w:p w14:paraId="0F81E70E">
      <w:pPr>
        <w:pStyle w:val="24"/>
        <w:keepNext w:val="0"/>
        <w:keepLines w:val="0"/>
        <w:widowControl/>
        <w:suppressLineNumbers w:val="0"/>
      </w:pPr>
      <w:r>
        <w:t>根据预计收益，系统在投入使用后约一年内可以收回初期投资成本。</w:t>
      </w:r>
    </w:p>
    <w:p w14:paraId="52C2AED0">
      <w:pPr>
        <w:pStyle w:val="7"/>
        <w:keepNext w:val="0"/>
        <w:keepLines w:val="0"/>
        <w:widowControl/>
        <w:suppressLineNumbers w:val="0"/>
        <w:outlineLvl w:val="1"/>
      </w:pPr>
      <w:bookmarkStart w:id="25" w:name="_Toc30461"/>
      <w:r>
        <w:t>5.5 敏感性分析</w:t>
      </w:r>
      <w:bookmarkEnd w:id="25"/>
    </w:p>
    <w:p w14:paraId="47FF17F9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如果用户增长较快，系统扩展能力将面临挑战，因此系统架构设计需考虑未来扩展性；而区块链技术的普及程度将直接影响项目的收益情况。</w:t>
      </w:r>
    </w:p>
    <w:p w14:paraId="0665B3CC">
      <w:pPr>
        <w:pStyle w:val="6"/>
        <w:keepNext w:val="0"/>
        <w:keepLines w:val="0"/>
        <w:widowControl/>
        <w:suppressLineNumbers w:val="0"/>
        <w:outlineLvl w:val="0"/>
      </w:pPr>
      <w:bookmarkStart w:id="26" w:name="_Toc8887"/>
      <w:r>
        <w:t>6 社会因素可行性分析</w:t>
      </w:r>
      <w:bookmarkEnd w:id="26"/>
    </w:p>
    <w:p w14:paraId="24C0883D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项目通过去中心化的方式为用户提供更加透明、公平的交易平台，有利于增强用户信任感。对于游戏社区来说，通过区块链技术确保玩家资产和交易记录的不可篡改，增强了用户的粘性和参与度。</w:t>
      </w:r>
    </w:p>
    <w:p w14:paraId="12937C17">
      <w:pPr>
        <w:pStyle w:val="6"/>
        <w:keepNext w:val="0"/>
        <w:keepLines w:val="0"/>
        <w:widowControl/>
        <w:suppressLineNumbers w:val="0"/>
        <w:outlineLvl w:val="0"/>
      </w:pPr>
      <w:bookmarkStart w:id="27" w:name="_Toc6358"/>
      <w:r>
        <w:t>7 结论意见</w:t>
      </w:r>
      <w:bookmarkEnd w:id="27"/>
    </w:p>
    <w:p w14:paraId="18DEAA61">
      <w:pPr>
        <w:pStyle w:val="2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lang w:val="en-US"/>
        </w:rPr>
      </w:pPr>
      <w:r>
        <w:t>本项目在技术、经济和社会因素方面均具备可行性。基于区块链的去中心化任务市场平台能够提升用户体验，提供更加安全、透明的交易方式，同时通过微服务架构保障系统的高效运行和未来扩展能力。</w:t>
      </w:r>
    </w:p>
    <w:sectPr>
      <w:headerReference r:id="rId8" w:type="default"/>
      <w:footerReference r:id="rId9" w:type="default"/>
      <w:pgSz w:w="11910" w:h="16840"/>
      <w:pgMar w:top="1440" w:right="1797" w:bottom="1440" w:left="1797" w:header="850" w:footer="992" w:gutter="0"/>
      <w:pgNumType w:fmt="decimal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630CC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7F90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ABCB5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JoMp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FABCB5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464FB1B">
    <w:pPr>
      <w:pStyle w:val="2"/>
      <w:spacing w:line="14" w:lineRule="auto"/>
      <w:rPr>
        <w:sz w:val="20"/>
      </w:rPr>
    </w:pPr>
  </w:p>
  <w:p w14:paraId="678F7848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BD053">
    <w:pPr>
      <w:pStyle w:val="2"/>
      <w:spacing w:line="14" w:lineRule="auto"/>
      <w:rPr>
        <w:sz w:val="20"/>
      </w:rPr>
    </w:pPr>
  </w:p>
  <w:p w14:paraId="4DCB17B7">
    <w:pPr>
      <w:pStyle w:val="2"/>
      <w:spacing w:line="14" w:lineRule="auto"/>
      <w:rPr>
        <w:sz w:val="20"/>
      </w:rPr>
    </w:pPr>
  </w:p>
  <w:p w14:paraId="409F36AA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945D3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0uKUt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k7eUqKZQsVPP76f&#10;fj6cfn0jOINArfUzxN1bRIbunenQNsO5x2Hk3VVOxS8YEfgh7/Eir+gC4fHSdDKd5nBx+IYN8LPH&#10;69b58F4YRaJRUIf6JVnZYeNDHzqExGzarBspUw2lJm1Br16/y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Cu0uKU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A945D3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D3B0C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B5C1C">
    <w:pPr>
      <w:pStyle w:val="19"/>
      <w:pBdr>
        <w:bottom w:val="none" w:color="auto" w:sz="0" w:space="1"/>
      </w:pBd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F6559"/>
    <w:multiLevelType w:val="multilevel"/>
    <w:tmpl w:val="9BCF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0B95BC"/>
    <w:multiLevelType w:val="multilevel"/>
    <w:tmpl w:val="150B9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166B506"/>
    <w:multiLevelType w:val="multilevel"/>
    <w:tmpl w:val="4166B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CC3F1A"/>
    <w:multiLevelType w:val="multilevel"/>
    <w:tmpl w:val="5ACC3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8F27326"/>
    <w:multiLevelType w:val="multilevel"/>
    <w:tmpl w:val="68F27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U5ODdkZDU1OGM2M2U1YzM2ODIzZjVjYmFhNGI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695D32"/>
    <w:rsid w:val="019E4ED3"/>
    <w:rsid w:val="01B52D3B"/>
    <w:rsid w:val="01C21F00"/>
    <w:rsid w:val="01C963F3"/>
    <w:rsid w:val="02041016"/>
    <w:rsid w:val="02160F0D"/>
    <w:rsid w:val="02512E62"/>
    <w:rsid w:val="027675B7"/>
    <w:rsid w:val="02C00EDD"/>
    <w:rsid w:val="02C1223A"/>
    <w:rsid w:val="02D73237"/>
    <w:rsid w:val="02D95D36"/>
    <w:rsid w:val="031A3F59"/>
    <w:rsid w:val="03374D46"/>
    <w:rsid w:val="03544FF9"/>
    <w:rsid w:val="036174B6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8C1932"/>
    <w:rsid w:val="05962A91"/>
    <w:rsid w:val="05B31AEB"/>
    <w:rsid w:val="05BB6053"/>
    <w:rsid w:val="05F035B0"/>
    <w:rsid w:val="06365180"/>
    <w:rsid w:val="06440CAB"/>
    <w:rsid w:val="0646326D"/>
    <w:rsid w:val="064A0CF0"/>
    <w:rsid w:val="06C912AD"/>
    <w:rsid w:val="06D27AF8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B759D"/>
    <w:rsid w:val="083431BE"/>
    <w:rsid w:val="083F3FAD"/>
    <w:rsid w:val="084C6163"/>
    <w:rsid w:val="0850306F"/>
    <w:rsid w:val="086C5D2B"/>
    <w:rsid w:val="088E0D78"/>
    <w:rsid w:val="08A70BBC"/>
    <w:rsid w:val="08BF4B31"/>
    <w:rsid w:val="091618DC"/>
    <w:rsid w:val="092E475C"/>
    <w:rsid w:val="09430D3C"/>
    <w:rsid w:val="0949606C"/>
    <w:rsid w:val="095C0CB8"/>
    <w:rsid w:val="098E51C4"/>
    <w:rsid w:val="0A083831"/>
    <w:rsid w:val="0A5570F2"/>
    <w:rsid w:val="0A59268B"/>
    <w:rsid w:val="0A645C1B"/>
    <w:rsid w:val="0A780586"/>
    <w:rsid w:val="0A813CA5"/>
    <w:rsid w:val="0A984BB5"/>
    <w:rsid w:val="0AA572D2"/>
    <w:rsid w:val="0B224DC6"/>
    <w:rsid w:val="0B3D39AE"/>
    <w:rsid w:val="0B8E7D66"/>
    <w:rsid w:val="0BC54D74"/>
    <w:rsid w:val="0BEE515B"/>
    <w:rsid w:val="0C277DD2"/>
    <w:rsid w:val="0C2D3A23"/>
    <w:rsid w:val="0C394176"/>
    <w:rsid w:val="0C685B18"/>
    <w:rsid w:val="0C771D2A"/>
    <w:rsid w:val="0C905E29"/>
    <w:rsid w:val="0CE171A4"/>
    <w:rsid w:val="0D1A6D3E"/>
    <w:rsid w:val="0D222E5C"/>
    <w:rsid w:val="0D531267"/>
    <w:rsid w:val="0D562B05"/>
    <w:rsid w:val="0D597854"/>
    <w:rsid w:val="0D621C27"/>
    <w:rsid w:val="0D684213"/>
    <w:rsid w:val="0D732A9A"/>
    <w:rsid w:val="0D8900E5"/>
    <w:rsid w:val="0E443399"/>
    <w:rsid w:val="0E460DCC"/>
    <w:rsid w:val="0E615E8C"/>
    <w:rsid w:val="0E71409B"/>
    <w:rsid w:val="0E7A46C8"/>
    <w:rsid w:val="0ECD0B23"/>
    <w:rsid w:val="0ED24CA8"/>
    <w:rsid w:val="0EE93A7E"/>
    <w:rsid w:val="0F247814"/>
    <w:rsid w:val="0FA84DC8"/>
    <w:rsid w:val="102D3FF1"/>
    <w:rsid w:val="104F6DE0"/>
    <w:rsid w:val="10A047C3"/>
    <w:rsid w:val="10B0549C"/>
    <w:rsid w:val="10CD432E"/>
    <w:rsid w:val="117417AC"/>
    <w:rsid w:val="119C4729"/>
    <w:rsid w:val="11C437CA"/>
    <w:rsid w:val="120029BD"/>
    <w:rsid w:val="124F64A1"/>
    <w:rsid w:val="12A25865"/>
    <w:rsid w:val="12CF199F"/>
    <w:rsid w:val="12DF45FD"/>
    <w:rsid w:val="12E070F4"/>
    <w:rsid w:val="12E56982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5051E29"/>
    <w:rsid w:val="15063063"/>
    <w:rsid w:val="15071DFC"/>
    <w:rsid w:val="152E6527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603B47"/>
    <w:rsid w:val="166F3FD6"/>
    <w:rsid w:val="16A50D85"/>
    <w:rsid w:val="16B956A7"/>
    <w:rsid w:val="16C70D9B"/>
    <w:rsid w:val="1710523A"/>
    <w:rsid w:val="175A7556"/>
    <w:rsid w:val="176D6324"/>
    <w:rsid w:val="17795D6E"/>
    <w:rsid w:val="178918BC"/>
    <w:rsid w:val="178A3AD7"/>
    <w:rsid w:val="179145B8"/>
    <w:rsid w:val="179573BA"/>
    <w:rsid w:val="17BF20F8"/>
    <w:rsid w:val="17DE149F"/>
    <w:rsid w:val="17E43F37"/>
    <w:rsid w:val="189224F2"/>
    <w:rsid w:val="18F0395D"/>
    <w:rsid w:val="191D5D28"/>
    <w:rsid w:val="192561AE"/>
    <w:rsid w:val="192C0149"/>
    <w:rsid w:val="195E4598"/>
    <w:rsid w:val="199A2B66"/>
    <w:rsid w:val="19B039BF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124510"/>
    <w:rsid w:val="1B1A1F91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220702"/>
    <w:rsid w:val="1D5B6145"/>
    <w:rsid w:val="1DA8386E"/>
    <w:rsid w:val="1DB815E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B7BF4"/>
    <w:rsid w:val="1F1A294F"/>
    <w:rsid w:val="1FDB7BDC"/>
    <w:rsid w:val="1FFE1600"/>
    <w:rsid w:val="205E3ECB"/>
    <w:rsid w:val="206B5557"/>
    <w:rsid w:val="20783067"/>
    <w:rsid w:val="20823EE5"/>
    <w:rsid w:val="20AD3C1F"/>
    <w:rsid w:val="20D858AC"/>
    <w:rsid w:val="20D91947"/>
    <w:rsid w:val="211B40C5"/>
    <w:rsid w:val="211E69DD"/>
    <w:rsid w:val="215367BC"/>
    <w:rsid w:val="21541A4B"/>
    <w:rsid w:val="217B1CD3"/>
    <w:rsid w:val="2189080C"/>
    <w:rsid w:val="219914E7"/>
    <w:rsid w:val="21A61FC4"/>
    <w:rsid w:val="21B077B2"/>
    <w:rsid w:val="21F66D1D"/>
    <w:rsid w:val="22102092"/>
    <w:rsid w:val="222A65E3"/>
    <w:rsid w:val="228850B7"/>
    <w:rsid w:val="22CC1054"/>
    <w:rsid w:val="22F1747C"/>
    <w:rsid w:val="22F41D72"/>
    <w:rsid w:val="23052629"/>
    <w:rsid w:val="23356FED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1430A6"/>
    <w:rsid w:val="245C2C9F"/>
    <w:rsid w:val="247922AB"/>
    <w:rsid w:val="248024EA"/>
    <w:rsid w:val="24A24B56"/>
    <w:rsid w:val="24C0760B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C6849"/>
    <w:rsid w:val="268D67E1"/>
    <w:rsid w:val="26BC71FD"/>
    <w:rsid w:val="26C16DEA"/>
    <w:rsid w:val="26D22DA5"/>
    <w:rsid w:val="26D43DDD"/>
    <w:rsid w:val="26E25933"/>
    <w:rsid w:val="26EB3F16"/>
    <w:rsid w:val="276B56D3"/>
    <w:rsid w:val="277B168E"/>
    <w:rsid w:val="27863F8B"/>
    <w:rsid w:val="2791366F"/>
    <w:rsid w:val="27BA3F65"/>
    <w:rsid w:val="27FA18DE"/>
    <w:rsid w:val="281D673C"/>
    <w:rsid w:val="28654FB2"/>
    <w:rsid w:val="288849BE"/>
    <w:rsid w:val="28C55974"/>
    <w:rsid w:val="28FD67FF"/>
    <w:rsid w:val="2927387C"/>
    <w:rsid w:val="29390A07"/>
    <w:rsid w:val="293B2E83"/>
    <w:rsid w:val="293D4E4D"/>
    <w:rsid w:val="294471A2"/>
    <w:rsid w:val="29595F19"/>
    <w:rsid w:val="2987431B"/>
    <w:rsid w:val="29913066"/>
    <w:rsid w:val="29A3777A"/>
    <w:rsid w:val="29B54957"/>
    <w:rsid w:val="29CF22A1"/>
    <w:rsid w:val="29F86E76"/>
    <w:rsid w:val="29F95F19"/>
    <w:rsid w:val="2A055794"/>
    <w:rsid w:val="2A3902CD"/>
    <w:rsid w:val="2A5929FB"/>
    <w:rsid w:val="2AD54ABD"/>
    <w:rsid w:val="2AFF21FA"/>
    <w:rsid w:val="2B2C7B5A"/>
    <w:rsid w:val="2B4F358C"/>
    <w:rsid w:val="2B695A8F"/>
    <w:rsid w:val="2B8F74B6"/>
    <w:rsid w:val="2BF043F9"/>
    <w:rsid w:val="2C0F4D7C"/>
    <w:rsid w:val="2C4E1079"/>
    <w:rsid w:val="2C610E53"/>
    <w:rsid w:val="2C797AFD"/>
    <w:rsid w:val="2C852B16"/>
    <w:rsid w:val="2C8763E0"/>
    <w:rsid w:val="2C884632"/>
    <w:rsid w:val="2C906F22"/>
    <w:rsid w:val="2CBF5B6F"/>
    <w:rsid w:val="2CCC4934"/>
    <w:rsid w:val="2CD02E0D"/>
    <w:rsid w:val="2CF62697"/>
    <w:rsid w:val="2D067C4C"/>
    <w:rsid w:val="2D143FFF"/>
    <w:rsid w:val="2D1D310A"/>
    <w:rsid w:val="2D3073D6"/>
    <w:rsid w:val="2D491183"/>
    <w:rsid w:val="2D613AC8"/>
    <w:rsid w:val="2D871431"/>
    <w:rsid w:val="2E185CFA"/>
    <w:rsid w:val="2E4F78C5"/>
    <w:rsid w:val="2ECF7558"/>
    <w:rsid w:val="2F017838"/>
    <w:rsid w:val="2FDA3ACA"/>
    <w:rsid w:val="2FE204FD"/>
    <w:rsid w:val="30004E27"/>
    <w:rsid w:val="300541EB"/>
    <w:rsid w:val="30142692"/>
    <w:rsid w:val="302B34FC"/>
    <w:rsid w:val="30475757"/>
    <w:rsid w:val="304869A0"/>
    <w:rsid w:val="30A5745A"/>
    <w:rsid w:val="30E73F25"/>
    <w:rsid w:val="30FC26F7"/>
    <w:rsid w:val="30FF0C3A"/>
    <w:rsid w:val="31200CC6"/>
    <w:rsid w:val="3142776F"/>
    <w:rsid w:val="31437B9E"/>
    <w:rsid w:val="31597166"/>
    <w:rsid w:val="31637BA5"/>
    <w:rsid w:val="31E87583"/>
    <w:rsid w:val="31EF3498"/>
    <w:rsid w:val="31FF3949"/>
    <w:rsid w:val="327334A8"/>
    <w:rsid w:val="3275421C"/>
    <w:rsid w:val="3290431A"/>
    <w:rsid w:val="329E79D1"/>
    <w:rsid w:val="32B242A9"/>
    <w:rsid w:val="32C22AB4"/>
    <w:rsid w:val="3300657E"/>
    <w:rsid w:val="33164B0C"/>
    <w:rsid w:val="332F4862"/>
    <w:rsid w:val="33312C66"/>
    <w:rsid w:val="33654698"/>
    <w:rsid w:val="33B26438"/>
    <w:rsid w:val="33C3699B"/>
    <w:rsid w:val="33E5680D"/>
    <w:rsid w:val="340B78F6"/>
    <w:rsid w:val="345B087E"/>
    <w:rsid w:val="34B95569"/>
    <w:rsid w:val="34EB6CAD"/>
    <w:rsid w:val="35067F5E"/>
    <w:rsid w:val="3538466E"/>
    <w:rsid w:val="357400CD"/>
    <w:rsid w:val="35812566"/>
    <w:rsid w:val="3599165E"/>
    <w:rsid w:val="35C04B4C"/>
    <w:rsid w:val="35E04765"/>
    <w:rsid w:val="361A3AE8"/>
    <w:rsid w:val="361E2782"/>
    <w:rsid w:val="364621AD"/>
    <w:rsid w:val="37094913"/>
    <w:rsid w:val="371371EE"/>
    <w:rsid w:val="372A795F"/>
    <w:rsid w:val="374A3A7E"/>
    <w:rsid w:val="3785076B"/>
    <w:rsid w:val="37A147F9"/>
    <w:rsid w:val="37A2602E"/>
    <w:rsid w:val="37A64754"/>
    <w:rsid w:val="37DE208F"/>
    <w:rsid w:val="380C6DD9"/>
    <w:rsid w:val="384F06F9"/>
    <w:rsid w:val="38AA5930"/>
    <w:rsid w:val="38AF2792"/>
    <w:rsid w:val="38BF44FC"/>
    <w:rsid w:val="38DF7933"/>
    <w:rsid w:val="38E5105E"/>
    <w:rsid w:val="38F26911"/>
    <w:rsid w:val="39224680"/>
    <w:rsid w:val="395F1F56"/>
    <w:rsid w:val="39C42D07"/>
    <w:rsid w:val="39F7075E"/>
    <w:rsid w:val="3A0177D1"/>
    <w:rsid w:val="3A3E2C64"/>
    <w:rsid w:val="3A823965"/>
    <w:rsid w:val="3AD55F35"/>
    <w:rsid w:val="3ADB2718"/>
    <w:rsid w:val="3B0F23C2"/>
    <w:rsid w:val="3B396CA5"/>
    <w:rsid w:val="3B3B1633"/>
    <w:rsid w:val="3B575151"/>
    <w:rsid w:val="3B716BD9"/>
    <w:rsid w:val="3B9A612F"/>
    <w:rsid w:val="3BA13B54"/>
    <w:rsid w:val="3BA37EBC"/>
    <w:rsid w:val="3BB769A9"/>
    <w:rsid w:val="3C0721FD"/>
    <w:rsid w:val="3C097F9F"/>
    <w:rsid w:val="3C0D2A99"/>
    <w:rsid w:val="3C1A74B4"/>
    <w:rsid w:val="3C4A14EF"/>
    <w:rsid w:val="3D002D25"/>
    <w:rsid w:val="3DA13B0F"/>
    <w:rsid w:val="3DA74B34"/>
    <w:rsid w:val="3DC54FBA"/>
    <w:rsid w:val="3DD22AA4"/>
    <w:rsid w:val="3DD71DD3"/>
    <w:rsid w:val="3DEE759F"/>
    <w:rsid w:val="3E110AD0"/>
    <w:rsid w:val="3E5F1F6C"/>
    <w:rsid w:val="3E5F540E"/>
    <w:rsid w:val="3E660BB9"/>
    <w:rsid w:val="3E74560E"/>
    <w:rsid w:val="3E8A0D6B"/>
    <w:rsid w:val="3F786463"/>
    <w:rsid w:val="3F852C53"/>
    <w:rsid w:val="3F8F0F90"/>
    <w:rsid w:val="3F8F762D"/>
    <w:rsid w:val="3F9A599F"/>
    <w:rsid w:val="3FB11C9A"/>
    <w:rsid w:val="3FF35E0E"/>
    <w:rsid w:val="3FFC3AC3"/>
    <w:rsid w:val="40022991"/>
    <w:rsid w:val="406C6164"/>
    <w:rsid w:val="40B64792"/>
    <w:rsid w:val="40D93256"/>
    <w:rsid w:val="4193497A"/>
    <w:rsid w:val="419F3BDC"/>
    <w:rsid w:val="41B501B3"/>
    <w:rsid w:val="427D67F3"/>
    <w:rsid w:val="42926F5D"/>
    <w:rsid w:val="42992D0B"/>
    <w:rsid w:val="429B2AAA"/>
    <w:rsid w:val="429F402B"/>
    <w:rsid w:val="42B555FD"/>
    <w:rsid w:val="4359067E"/>
    <w:rsid w:val="43653A98"/>
    <w:rsid w:val="4369461B"/>
    <w:rsid w:val="43AF64F0"/>
    <w:rsid w:val="43BC49BC"/>
    <w:rsid w:val="43BC6F37"/>
    <w:rsid w:val="43BE6733"/>
    <w:rsid w:val="43D1290A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3007"/>
    <w:rsid w:val="4593183B"/>
    <w:rsid w:val="45B76DD3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217929"/>
    <w:rsid w:val="4B4277BB"/>
    <w:rsid w:val="4BC858A4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3B13CF"/>
    <w:rsid w:val="4D536A45"/>
    <w:rsid w:val="4D961860"/>
    <w:rsid w:val="4DA66A2E"/>
    <w:rsid w:val="4DAA1FA9"/>
    <w:rsid w:val="4DC77B23"/>
    <w:rsid w:val="4DCA24F1"/>
    <w:rsid w:val="4DD97AD2"/>
    <w:rsid w:val="4DE57AF9"/>
    <w:rsid w:val="4E132D17"/>
    <w:rsid w:val="4E1F7C2B"/>
    <w:rsid w:val="4E52289A"/>
    <w:rsid w:val="4E592DDE"/>
    <w:rsid w:val="4E5A36EA"/>
    <w:rsid w:val="4E5E7F01"/>
    <w:rsid w:val="4E9C58C3"/>
    <w:rsid w:val="4EEC6372"/>
    <w:rsid w:val="4F606CAA"/>
    <w:rsid w:val="4F89010F"/>
    <w:rsid w:val="4F911547"/>
    <w:rsid w:val="4FE74DCB"/>
    <w:rsid w:val="4FFD05E3"/>
    <w:rsid w:val="502A762A"/>
    <w:rsid w:val="506B379F"/>
    <w:rsid w:val="50B63009"/>
    <w:rsid w:val="50DB65B1"/>
    <w:rsid w:val="50DB6B76"/>
    <w:rsid w:val="510A6928"/>
    <w:rsid w:val="518358F0"/>
    <w:rsid w:val="5192021A"/>
    <w:rsid w:val="51AB479B"/>
    <w:rsid w:val="51B83FE5"/>
    <w:rsid w:val="51CB5605"/>
    <w:rsid w:val="51E41A5B"/>
    <w:rsid w:val="51F0705D"/>
    <w:rsid w:val="52377B12"/>
    <w:rsid w:val="5282312F"/>
    <w:rsid w:val="52852998"/>
    <w:rsid w:val="52887271"/>
    <w:rsid w:val="528D62B1"/>
    <w:rsid w:val="52AB0DAC"/>
    <w:rsid w:val="52AF3E17"/>
    <w:rsid w:val="52EA3848"/>
    <w:rsid w:val="52ED723C"/>
    <w:rsid w:val="52F100B8"/>
    <w:rsid w:val="52FC1B70"/>
    <w:rsid w:val="52FC2DD4"/>
    <w:rsid w:val="532A5B93"/>
    <w:rsid w:val="534C4377"/>
    <w:rsid w:val="536F7A4A"/>
    <w:rsid w:val="53844B50"/>
    <w:rsid w:val="53CD4E67"/>
    <w:rsid w:val="53DF24DA"/>
    <w:rsid w:val="5429409D"/>
    <w:rsid w:val="542F5CFD"/>
    <w:rsid w:val="54451F9F"/>
    <w:rsid w:val="54492049"/>
    <w:rsid w:val="544D7D8B"/>
    <w:rsid w:val="54B158A1"/>
    <w:rsid w:val="55281803"/>
    <w:rsid w:val="55C53951"/>
    <w:rsid w:val="55DD6EED"/>
    <w:rsid w:val="55E70297"/>
    <w:rsid w:val="56102EB5"/>
    <w:rsid w:val="561641AD"/>
    <w:rsid w:val="56521DB3"/>
    <w:rsid w:val="565F3C59"/>
    <w:rsid w:val="56CB2955"/>
    <w:rsid w:val="56F826CF"/>
    <w:rsid w:val="573A56C4"/>
    <w:rsid w:val="573F29C9"/>
    <w:rsid w:val="576913A9"/>
    <w:rsid w:val="57894333"/>
    <w:rsid w:val="57931F59"/>
    <w:rsid w:val="57DD31D4"/>
    <w:rsid w:val="57DE6A98"/>
    <w:rsid w:val="5848614A"/>
    <w:rsid w:val="588A355D"/>
    <w:rsid w:val="589F66DB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A1E08C2"/>
    <w:rsid w:val="5A233F3C"/>
    <w:rsid w:val="5A256A25"/>
    <w:rsid w:val="5ADF5C9B"/>
    <w:rsid w:val="5B026A81"/>
    <w:rsid w:val="5B2A2BD4"/>
    <w:rsid w:val="5B3D3F8A"/>
    <w:rsid w:val="5B4F74CF"/>
    <w:rsid w:val="5BA17719"/>
    <w:rsid w:val="5BB1598F"/>
    <w:rsid w:val="5BBF02A1"/>
    <w:rsid w:val="5BDD7C46"/>
    <w:rsid w:val="5BE43F02"/>
    <w:rsid w:val="5C1631F6"/>
    <w:rsid w:val="5C2E6CB8"/>
    <w:rsid w:val="5C302B92"/>
    <w:rsid w:val="5C525C48"/>
    <w:rsid w:val="5C9A28B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47FC"/>
    <w:rsid w:val="5E796A43"/>
    <w:rsid w:val="5E9A6822"/>
    <w:rsid w:val="5F337B7D"/>
    <w:rsid w:val="5F445AAB"/>
    <w:rsid w:val="5FC66E0E"/>
    <w:rsid w:val="5FF34228"/>
    <w:rsid w:val="5FFE63DD"/>
    <w:rsid w:val="60600583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616EE"/>
    <w:rsid w:val="63AC0EA9"/>
    <w:rsid w:val="63AD6150"/>
    <w:rsid w:val="63CE6B52"/>
    <w:rsid w:val="63E835F2"/>
    <w:rsid w:val="63EA0041"/>
    <w:rsid w:val="644840CB"/>
    <w:rsid w:val="6456663A"/>
    <w:rsid w:val="654717B7"/>
    <w:rsid w:val="654E74BF"/>
    <w:rsid w:val="65530F79"/>
    <w:rsid w:val="655C1705"/>
    <w:rsid w:val="657B7E86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7203845"/>
    <w:rsid w:val="67262027"/>
    <w:rsid w:val="67423054"/>
    <w:rsid w:val="67782862"/>
    <w:rsid w:val="677F6056"/>
    <w:rsid w:val="67CF4892"/>
    <w:rsid w:val="67DC4CD4"/>
    <w:rsid w:val="67FA1B80"/>
    <w:rsid w:val="67FD6F7B"/>
    <w:rsid w:val="67FF0A72"/>
    <w:rsid w:val="681E2082"/>
    <w:rsid w:val="689E7D5D"/>
    <w:rsid w:val="68D423D1"/>
    <w:rsid w:val="68E52D26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F1CEB"/>
    <w:rsid w:val="6BC72CCD"/>
    <w:rsid w:val="6BC72D53"/>
    <w:rsid w:val="6BD30A8A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9B170F"/>
    <w:rsid w:val="6DA3568C"/>
    <w:rsid w:val="6DAF6F69"/>
    <w:rsid w:val="6DC02F24"/>
    <w:rsid w:val="6DC1370F"/>
    <w:rsid w:val="6DD92AC7"/>
    <w:rsid w:val="6DF90CD4"/>
    <w:rsid w:val="6E13251E"/>
    <w:rsid w:val="6E2E7E8E"/>
    <w:rsid w:val="6E361962"/>
    <w:rsid w:val="6E9879FD"/>
    <w:rsid w:val="6E99250C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A078A4"/>
    <w:rsid w:val="6FCE63D2"/>
    <w:rsid w:val="6FD0523F"/>
    <w:rsid w:val="700A5C11"/>
    <w:rsid w:val="70112D93"/>
    <w:rsid w:val="704A349D"/>
    <w:rsid w:val="709042E1"/>
    <w:rsid w:val="70A4406C"/>
    <w:rsid w:val="70CC6576"/>
    <w:rsid w:val="713003C1"/>
    <w:rsid w:val="71324139"/>
    <w:rsid w:val="71325EE7"/>
    <w:rsid w:val="71425037"/>
    <w:rsid w:val="71533B32"/>
    <w:rsid w:val="71866233"/>
    <w:rsid w:val="71A271D9"/>
    <w:rsid w:val="72102E9C"/>
    <w:rsid w:val="72565C05"/>
    <w:rsid w:val="72A334AE"/>
    <w:rsid w:val="72E43211"/>
    <w:rsid w:val="73315430"/>
    <w:rsid w:val="736F2CBD"/>
    <w:rsid w:val="73C15087"/>
    <w:rsid w:val="73FB74E7"/>
    <w:rsid w:val="745C1EFA"/>
    <w:rsid w:val="747C53F0"/>
    <w:rsid w:val="747D0517"/>
    <w:rsid w:val="74A663DD"/>
    <w:rsid w:val="74AC09E2"/>
    <w:rsid w:val="74AF667E"/>
    <w:rsid w:val="74C81C9F"/>
    <w:rsid w:val="750741FE"/>
    <w:rsid w:val="751B783F"/>
    <w:rsid w:val="753B3991"/>
    <w:rsid w:val="758F4FDB"/>
    <w:rsid w:val="75997E5A"/>
    <w:rsid w:val="762754A9"/>
    <w:rsid w:val="763807D5"/>
    <w:rsid w:val="764346F2"/>
    <w:rsid w:val="76672787"/>
    <w:rsid w:val="76863F4A"/>
    <w:rsid w:val="769000ED"/>
    <w:rsid w:val="769F1DB5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9181A1A"/>
    <w:rsid w:val="79786DA9"/>
    <w:rsid w:val="7A242E75"/>
    <w:rsid w:val="7A4723EC"/>
    <w:rsid w:val="7A745FD6"/>
    <w:rsid w:val="7A7D59F2"/>
    <w:rsid w:val="7AEB70EA"/>
    <w:rsid w:val="7AEF4E49"/>
    <w:rsid w:val="7AFC1C29"/>
    <w:rsid w:val="7B4231CA"/>
    <w:rsid w:val="7B64045F"/>
    <w:rsid w:val="7BD41FC5"/>
    <w:rsid w:val="7BDA54DC"/>
    <w:rsid w:val="7C087B27"/>
    <w:rsid w:val="7C0971A1"/>
    <w:rsid w:val="7C883F5E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E14F1D"/>
    <w:rsid w:val="7E2D37B3"/>
    <w:rsid w:val="7E5C2018"/>
    <w:rsid w:val="7E73515D"/>
    <w:rsid w:val="7E855D33"/>
    <w:rsid w:val="7E987F4A"/>
    <w:rsid w:val="7EAB03B5"/>
    <w:rsid w:val="7ED26CD3"/>
    <w:rsid w:val="7F600E42"/>
    <w:rsid w:val="7F6776A3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5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6">
    <w:name w:val="Date"/>
    <w:basedOn w:val="1"/>
    <w:next w:val="1"/>
    <w:link w:val="44"/>
    <w:qFormat/>
    <w:uiPriority w:val="0"/>
    <w:pPr>
      <w:ind w:left="100" w:leftChars="2500"/>
    </w:pPr>
  </w:style>
  <w:style w:type="paragraph" w:styleId="17">
    <w:name w:val="endnote text"/>
    <w:basedOn w:val="1"/>
    <w:link w:val="46"/>
    <w:qFormat/>
    <w:uiPriority w:val="0"/>
    <w:pPr>
      <w:snapToGrid w:val="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0">
    <w:name w:val="toc 1"/>
    <w:basedOn w:val="4"/>
    <w:next w:val="5"/>
    <w:link w:val="40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1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2">
    <w:name w:val="footnote text"/>
    <w:basedOn w:val="1"/>
    <w:link w:val="47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5"/>
    <w:next w:val="6"/>
    <w:link w:val="41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4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6">
    <w:name w:val="Body Text First Indent"/>
    <w:basedOn w:val="1"/>
    <w:qFormat/>
    <w:uiPriority w:val="0"/>
    <w:pPr>
      <w:ind w:firstLine="498" w:firstLineChars="2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0"/>
    <w:rPr>
      <w:b/>
    </w:rPr>
  </w:style>
  <w:style w:type="character" w:styleId="31">
    <w:name w:val="endnote reference"/>
    <w:basedOn w:val="29"/>
    <w:qFormat/>
    <w:uiPriority w:val="0"/>
    <w:rPr>
      <w:vertAlign w:val="superscript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footnote reference"/>
    <w:basedOn w:val="29"/>
    <w:qFormat/>
    <w:uiPriority w:val="0"/>
    <w:rPr>
      <w:vertAlign w:val="superscript"/>
    </w:rPr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5">
    <w:name w:val="List Paragraph"/>
    <w:basedOn w:val="1"/>
    <w:qFormat/>
    <w:uiPriority w:val="1"/>
    <w:pPr>
      <w:ind w:left="120" w:firstLine="480"/>
    </w:pPr>
  </w:style>
  <w:style w:type="paragraph" w:customStyle="1" w:styleId="36">
    <w:name w:val="Table Paragraph"/>
    <w:basedOn w:val="1"/>
    <w:qFormat/>
    <w:uiPriority w:val="1"/>
  </w:style>
  <w:style w:type="paragraph" w:customStyle="1" w:styleId="3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9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0">
    <w:name w:val="TOC 1 字符"/>
    <w:link w:val="20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1">
    <w:name w:val="TOC 2 字符"/>
    <w:link w:val="23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2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3">
    <w:name w:val="标题 字符"/>
    <w:basedOn w:val="29"/>
    <w:link w:val="25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4">
    <w:name w:val="日期 字符"/>
    <w:basedOn w:val="29"/>
    <w:link w:val="16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5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6">
    <w:name w:val="尾注文本 字符"/>
    <w:basedOn w:val="29"/>
    <w:link w:val="17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7">
    <w:name w:val="脚注文本 字符"/>
    <w:basedOn w:val="29"/>
    <w:link w:val="22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1543</Words>
  <Characters>1828</Characters>
  <Lines>151</Lines>
  <Paragraphs>42</Paragraphs>
  <TotalTime>7</TotalTime>
  <ScaleCrop>false</ScaleCrop>
  <LinksUpToDate>false</LinksUpToDate>
  <CharactersWithSpaces>2074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User</dc:creator>
  <cp:lastModifiedBy>TM</cp:lastModifiedBy>
  <cp:lastPrinted>2022-09-16T01:24:00Z</cp:lastPrinted>
  <dcterms:modified xsi:type="dcterms:W3CDTF">2024-09-11T07:31:40Z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2052-12.1.0.17827</vt:lpwstr>
  </property>
  <property fmtid="{D5CDD505-2E9C-101B-9397-08002B2CF9AE}" pid="6" name="ICV">
    <vt:lpwstr>C827CFDEFD6D487FB1606FACD8314671_13</vt:lpwstr>
  </property>
</Properties>
</file>