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Lesson 3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b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4"/>
          <w:shd w:fill="auto" w:val="clear"/>
        </w:rPr>
        <w:t xml:space="preserve">-- EXERCISE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ab/>
        <w:t xml:space="preserve">a)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Вывести список цен в виде текстового комментария, основанного на диапазоне цен для продукта: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    a. StandardCost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равен 0 или не определен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‘Not for sale’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    b. StandardCost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больше 0, но меньше 100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‘&lt;$100’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    c. StandardCost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больше или равно 100, но меньше 500 - ‘ &lt;$500'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    d.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Иначе - ‘ &gt;= $500'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Вывести имя продукта и новое поле PriceRange.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[Name]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StandardCost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0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StandardCost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'Not for sale'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StandardCost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0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StandardCost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100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'&lt;$100'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StandardCost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100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StandardCost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500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'&lt;$500'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'&gt;= $500'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PriceRange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AdventureWorks2017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Production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Product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45" w:dyaOrig="4350">
          <v:rect xmlns:o="urn:schemas-microsoft-com:office:office" xmlns:v="urn:schemas-microsoft-com:vml" id="rectole0000000000" style="width:482.250000pt;height:21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45" w:dyaOrig="4364">
          <v:rect xmlns:o="urn:schemas-microsoft-com:office:office" xmlns:v="urn:schemas-microsoft-com:vml" id="rectole0000000001" style="width:482.250000pt;height:21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/*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Найти ProductID, BusinessEntityID и имя поставщика продукции из Purchasing.ProductVendor и Purchasing.Vendor, где StandardPrice больше $10. Также в имени вендора должна присутствовать (вне зависимости от положения) буква X или имя должно начинаться на букву N.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pv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ProductID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v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BusinessEntityID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v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[Purchasing]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[ProductVendor] pv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[Purchasing]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[Vendor] v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pv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BusinessEntityID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v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BusinessEntityID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StandardPrice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10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v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'%X%'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v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C0C0C0" w:val="clear"/>
        </w:rPr>
        <w:t xml:space="preserve">'N%'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45" w:dyaOrig="4979">
          <v:rect xmlns:o="urn:schemas-microsoft-com:office:office" xmlns:v="urn:schemas-microsoft-com:vml" id="rectole0000000002" style="width:482.250000pt;height:24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Найти имена всех вендоров, продукция которых не продавалась за всё время. Необходимо использовать следующую схему соединения таблиц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Purchasing.ProductVendor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и Purchasing.Vendor: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v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[Purchasing]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[ProductVendor] pv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[Purchasing]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[Vendor] v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pv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BusinessEntityID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v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BusinessEntityID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pv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OnOrderQty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NULL;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45" w:dyaOrig="4965">
          <v:rect xmlns:o="urn:schemas-microsoft-com:office:office" xmlns:v="urn:schemas-microsoft-com:vml" id="rectole0000000003" style="width:482.250000pt;height:248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b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4"/>
          <w:shd w:fill="auto" w:val="clear"/>
        </w:rPr>
        <w:t xml:space="preserve">-- EXERCISE 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Решить следующие задачи для тестовой базы данных (схема ниже):</w:t>
      </w:r>
    </w:p>
    <w:p>
      <w:pPr>
        <w:spacing w:before="0" w:after="16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Найдите производителей, препараты которых не продавались в 2019 году (подсказка: для выделения года из даты надо использовать одну из функций для работы с датами).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SELECT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фп.Название AS Производитель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Фирмы-производители фп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JOIN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Фармпрепараты ф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фп.id = ф.id фирмы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JOIN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Продажи п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ф.id = п.id фармпрепарата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JOIN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Кассовые чеки кч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п.id чека = кч.id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WHERE YEAR(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Дата) != 2019;</w:t>
      </w:r>
    </w:p>
    <w:p>
      <w:pPr>
        <w:spacing w:before="0" w:after="160" w:line="240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Выведите увеличенную в 2 раза цену препаратов типа А. 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  <w:t xml:space="preserve">SELECT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  <w:t xml:space="preserve">Название,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  <w:t xml:space="preserve">Цена*2  AS Новая_цена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  <w:t xml:space="preserve">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  <w:t xml:space="preserve">Фармпрепараты ф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  <w:t xml:space="preserve">JOIN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  <w:t xml:space="preserve">Типы фармпрепаратов тф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  <w:t xml:space="preserve">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  <w:t xml:space="preserve">ф.id типа = тф.id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  <w:t xml:space="preserve">WHERE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CCCCC" w:val="clear"/>
        </w:rPr>
        <w:t xml:space="preserve">тф.Тип = ‘A’;</w:t>
      </w:r>
    </w:p>
    <w:p>
      <w:pPr>
        <w:spacing w:before="0" w:after="160" w:line="240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Найдите производителей и кол-во фармпрепаратов для каждого из них, где препарат не относится к типу А.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SELECT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фп.Название AS  Производитель, COUNT(ф.Название) AS Количество_фармпрепаратов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Фирмы-производители фп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JOIN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Фармпрепараты ф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фп.id = ф.id фирмы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JOIN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Типы фармпрепаратов тф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ф.id типа = тф.id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WHERE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тф.Тип != 'A'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GROUP BY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фп.Название;</w:t>
      </w:r>
    </w:p>
    <w:p>
      <w:pPr>
        <w:spacing w:before="0" w:after="160" w:line="240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название аптеки и названия фармпрепаратов, которые в ней продавались по субботам.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SELECT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а.Название AS Аптека, ф.Название AS Фармпрепарат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Продажи п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JOIN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Аптечные пункты а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п.id аптечного пункта = а.id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JOIN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Фармпрепараты ф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п.id фармпрепарата = ф.id 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JOIN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Кассовые чеки кч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п.id чека = кч.id</w:t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WHERE DATENAME(weekday,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C0C0C0" w:val="clear"/>
        </w:rPr>
        <w:t xml:space="preserve">Дата) = 'Суббота';</w:t>
      </w:r>
    </w:p>
    <w:p>
      <w:pPr>
        <w:spacing w:before="0" w:after="0" w:line="240"/>
        <w:ind w:right="0" w:left="360" w:firstLine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ИЛИ: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WHERE DATENAME(weekday, Дата) = '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Saturday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'</w:t>
      </w:r>
    </w:p>
    <w:p>
      <w:pPr>
        <w:spacing w:before="0" w:after="160" w:line="240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0" w:dyaOrig="6449">
          <v:rect xmlns:o="urn:schemas-microsoft-com:office:office" xmlns:v="urn:schemas-microsoft-com:vml" id="rectole0000000004" style="width:438.000000pt;height:322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