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TASK 2 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Рассмотрите новый объект базы данных – </w:t>
      </w:r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28"/>
            <w:szCs w:val="28"/>
            <w:u w:val="single"/>
            <w:rtl w:val="0"/>
          </w:rPr>
          <w:t xml:space="preserve">процедура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Какие процедуры есть в нашей базе данных AdventureWorks2017?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2619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TASK 3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Создайте объект с параметрами для обновления значения NationalIDNumber в таблице HumanResources.Employee для указанного BusinessEntityID. Т.е. объекту будет подаваться 2 значения: BusinessEntityID (для кого изменяем данные) и NationalIDNumber (на какое значение изменяем).</w:t>
      </w:r>
    </w:p>
    <w:p w:rsidR="00000000" w:rsidDel="00000000" w:rsidP="00000000" w:rsidRDefault="00000000" w:rsidRPr="00000000" w14:paraId="0000000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PROCEDURE HumanResources.UpdateNationalNumber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@BusinessEntityID</w:t>
        <w:tab/>
        <w:t xml:space="preserve">int,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@NationalIDNumber nvarchar(15)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UPDATE HumanResources.Employee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SET NationalIDNumber=@NationalIDNumber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BusinessEntityID = @BusinessEntityID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600325" cy="600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 помощью данного объекта попробуйте заменить NationalIDNumber на 879341111 для BusinessEntityID= 15.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b w:val="1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EXEC HumanResources.UpdateNationalNumber @BusinessEntityID = 15, @NationalIDNumber = 879341111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NationalIDNumber, BusinessEntityID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HumanResources.Employee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BusinessEntityID = 15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476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metanit.com/sql/sqlserver/11.1.ph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