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FF3E" w14:textId="3A95F681" w:rsidR="00CF61F7" w:rsidRPr="00090B0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</w:p>
    <w:p w14:paraId="5864C843" w14:textId="794E51FF" w:rsidR="00CF61F7" w:rsidRPr="00707C98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1</w:t>
      </w:r>
      <w:r w:rsidR="00765000" w:rsidRPr="00090B08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2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B67B3E" w:rsidRPr="00B67B3E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Создание решения ETL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4B81D10A" w14:textId="3B0BE172" w:rsidR="00067F02" w:rsidRDefault="002350A6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Создайте </w:t>
      </w:r>
      <w:r>
        <w:rPr>
          <w:rFonts w:cstheme="minorHAnsi"/>
          <w:sz w:val="28"/>
          <w:szCs w:val="28"/>
          <w:lang w:val="en-US"/>
        </w:rPr>
        <w:t>SSIS</w:t>
      </w:r>
      <w:r w:rsidRPr="002350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пакет с добавлением данных</w:t>
      </w:r>
      <w:r w:rsidR="00DE5EBC">
        <w:rPr>
          <w:rFonts w:cstheme="minorHAnsi"/>
          <w:sz w:val="28"/>
          <w:szCs w:val="28"/>
        </w:rPr>
        <w:t xml:space="preserve"> (10 новых </w:t>
      </w:r>
      <w:r w:rsidR="001411C3">
        <w:rPr>
          <w:rFonts w:cstheme="minorHAnsi"/>
          <w:sz w:val="28"/>
          <w:szCs w:val="28"/>
        </w:rPr>
        <w:t>строк о людях</w:t>
      </w:r>
      <w:r w:rsidR="00DE5EB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в таблицу </w:t>
      </w:r>
      <w:r w:rsidR="001411C3">
        <w:rPr>
          <w:rFonts w:cstheme="minorHAnsi"/>
          <w:sz w:val="28"/>
          <w:szCs w:val="28"/>
        </w:rPr>
        <w:t xml:space="preserve">вашей базы </w:t>
      </w:r>
      <w:r>
        <w:rPr>
          <w:rFonts w:cstheme="minorHAnsi"/>
          <w:sz w:val="28"/>
          <w:szCs w:val="28"/>
        </w:rPr>
        <w:t xml:space="preserve">из </w:t>
      </w:r>
      <w:r w:rsidR="009B11BC" w:rsidRPr="009B11BC">
        <w:rPr>
          <w:rFonts w:cstheme="minorHAnsi"/>
          <w:sz w:val="28"/>
          <w:szCs w:val="28"/>
        </w:rPr>
        <w:t>AdventureWorksDW2017.dbo.DimEmployee</w:t>
      </w:r>
      <w:r w:rsidR="00D151CE">
        <w:rPr>
          <w:rFonts w:cstheme="minorHAnsi"/>
          <w:sz w:val="28"/>
          <w:szCs w:val="28"/>
        </w:rPr>
        <w:t xml:space="preserve"> или из своего сгенерированного  файла</w:t>
      </w:r>
      <w:r>
        <w:rPr>
          <w:rFonts w:cstheme="minorHAnsi"/>
          <w:sz w:val="28"/>
          <w:szCs w:val="28"/>
        </w:rPr>
        <w:t>.</w:t>
      </w:r>
      <w:r w:rsidR="00145773" w:rsidRPr="009B0AA5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</w:rPr>
        <w:t>Используйте задач</w:t>
      </w:r>
      <w:r w:rsidR="003D0C68">
        <w:rPr>
          <w:rFonts w:cstheme="minorHAnsi"/>
          <w:sz w:val="28"/>
          <w:szCs w:val="28"/>
        </w:rPr>
        <w:t>у</w:t>
      </w:r>
      <w:r w:rsidR="00D151CE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OLE</w:t>
      </w:r>
      <w:r w:rsidR="00D151CE" w:rsidRPr="009F4890">
        <w:rPr>
          <w:rFonts w:cstheme="minorHAnsi"/>
          <w:sz w:val="28"/>
          <w:szCs w:val="28"/>
        </w:rPr>
        <w:t xml:space="preserve"> </w:t>
      </w:r>
      <w:r w:rsidR="00D151CE">
        <w:rPr>
          <w:rFonts w:cstheme="minorHAnsi"/>
          <w:sz w:val="28"/>
          <w:szCs w:val="28"/>
          <w:lang w:val="en-US"/>
        </w:rPr>
        <w:t>DB</w:t>
      </w:r>
      <w:r w:rsidR="0001274A">
        <w:rPr>
          <w:rFonts w:cstheme="minorHAnsi"/>
          <w:sz w:val="28"/>
          <w:szCs w:val="28"/>
        </w:rPr>
        <w:t>.</w:t>
      </w:r>
    </w:p>
    <w:p w14:paraId="60F7BE8F" w14:textId="77777777" w:rsidR="001F43F4" w:rsidRDefault="001F43F4" w:rsidP="001F43F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1D3AEE1" w14:textId="77777777" w:rsidR="00A41416" w:rsidRDefault="001F43F4" w:rsidP="00A13DA4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Определите отличие в концепциях построения </w:t>
      </w:r>
      <w:r w:rsidRPr="001F43F4">
        <w:rPr>
          <w:rFonts w:cstheme="minorHAnsi"/>
          <w:sz w:val="28"/>
          <w:szCs w:val="28"/>
        </w:rPr>
        <w:t xml:space="preserve">AdventureWorks2017 и </w:t>
      </w:r>
    </w:p>
    <w:p w14:paraId="6B578845" w14:textId="1DB848F5" w:rsidR="001F43F4" w:rsidRPr="003602F2" w:rsidRDefault="001F43F4" w:rsidP="003602F2">
      <w:pPr>
        <w:spacing w:line="240" w:lineRule="auto"/>
        <w:ind w:left="360"/>
        <w:rPr>
          <w:rFonts w:cstheme="minorHAnsi"/>
          <w:sz w:val="28"/>
          <w:szCs w:val="28"/>
        </w:rPr>
      </w:pPr>
      <w:r w:rsidRPr="003602F2">
        <w:rPr>
          <w:rFonts w:cstheme="minorHAnsi"/>
          <w:sz w:val="28"/>
          <w:szCs w:val="28"/>
        </w:rPr>
        <w:t>AdventureWorksDW2017</w:t>
      </w:r>
      <w:r w:rsidR="005E6C19" w:rsidRPr="003602F2">
        <w:rPr>
          <w:rFonts w:cstheme="minorHAnsi"/>
          <w:sz w:val="28"/>
          <w:szCs w:val="28"/>
        </w:rPr>
        <w:t xml:space="preserve"> баз</w:t>
      </w:r>
      <w:r w:rsidRPr="003602F2">
        <w:rPr>
          <w:rFonts w:cstheme="minorHAnsi"/>
          <w:sz w:val="28"/>
          <w:szCs w:val="28"/>
        </w:rPr>
        <w:t xml:space="preserve">. Какая база будет работать быстрее с отчётами? Почему? </w:t>
      </w:r>
    </w:p>
    <w:p w14:paraId="1F81E59E" w14:textId="4F5693DD" w:rsidR="00A41416" w:rsidRPr="00DA5D9C" w:rsidRDefault="00A41416" w:rsidP="00A13DA4">
      <w:pPr>
        <w:pStyle w:val="a5"/>
        <w:spacing w:line="240" w:lineRule="auto"/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AdventureWorks2017</w:t>
      </w:r>
      <w:r w:rsidRPr="00DA5D9C">
        <w:rPr>
          <w:rFonts w:cstheme="minorHAnsi"/>
          <w:sz w:val="28"/>
          <w:szCs w:val="28"/>
        </w:rPr>
        <w:t xml:space="preserve"> </w:t>
      </w:r>
      <w:r w:rsidR="00DA5D9C" w:rsidRPr="00DA5D9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нормализован</w:t>
      </w:r>
      <w:r w:rsidR="00DA5D9C">
        <w:rPr>
          <w:rFonts w:cstheme="minorHAnsi"/>
          <w:sz w:val="28"/>
          <w:szCs w:val="28"/>
        </w:rPr>
        <w:t xml:space="preserve">ная схема данных, </w:t>
      </w:r>
      <w:r w:rsidR="00DA5D9C">
        <w:rPr>
          <w:rFonts w:cstheme="minorHAnsi"/>
          <w:sz w:val="28"/>
          <w:szCs w:val="28"/>
          <w:lang w:val="en-US"/>
        </w:rPr>
        <w:t>OLTP</w:t>
      </w:r>
    </w:p>
    <w:p w14:paraId="7E685898" w14:textId="4FDFE688" w:rsidR="00A41416" w:rsidRPr="003602F2" w:rsidRDefault="00A41416" w:rsidP="00A13DA4">
      <w:pPr>
        <w:pStyle w:val="a5"/>
        <w:spacing w:line="240" w:lineRule="auto"/>
        <w:rPr>
          <w:rFonts w:cstheme="minorHAnsi"/>
          <w:sz w:val="28"/>
          <w:szCs w:val="28"/>
        </w:rPr>
      </w:pPr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денормализована</w:t>
      </w:r>
      <w:proofErr w:type="spellEnd"/>
      <w:r w:rsidR="00DA5D9C" w:rsidRPr="003602F2">
        <w:rPr>
          <w:rFonts w:cstheme="minorHAnsi"/>
          <w:sz w:val="28"/>
          <w:szCs w:val="28"/>
        </w:rPr>
        <w:t xml:space="preserve">, </w:t>
      </w:r>
      <w:r w:rsidR="00DA5D9C">
        <w:rPr>
          <w:rFonts w:cstheme="minorHAnsi"/>
          <w:sz w:val="28"/>
          <w:szCs w:val="28"/>
          <w:lang w:val="en-US"/>
        </w:rPr>
        <w:t>OLAP</w:t>
      </w:r>
    </w:p>
    <w:p w14:paraId="1CB409AF" w14:textId="754ECDA5" w:rsidR="00A41416" w:rsidRDefault="00A41416" w:rsidP="00A13DA4">
      <w:pPr>
        <w:pStyle w:val="a5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Работать с отчетами будет </w:t>
      </w:r>
      <w:r w:rsidRPr="001F43F4">
        <w:rPr>
          <w:rFonts w:cstheme="minorHAnsi"/>
          <w:sz w:val="28"/>
          <w:szCs w:val="28"/>
        </w:rPr>
        <w:t>AdventureWorksDW2017</w:t>
      </w:r>
      <w:r>
        <w:rPr>
          <w:rFonts w:cstheme="minorHAnsi"/>
          <w:sz w:val="28"/>
          <w:szCs w:val="28"/>
        </w:rPr>
        <w:t xml:space="preserve">, т. </w:t>
      </w:r>
      <w:r w:rsidR="00DA5D9C">
        <w:rPr>
          <w:rFonts w:cstheme="minorHAnsi"/>
          <w:sz w:val="28"/>
          <w:szCs w:val="28"/>
        </w:rPr>
        <w:t>к</w:t>
      </w:r>
      <w:r>
        <w:rPr>
          <w:rFonts w:cstheme="minorHAnsi"/>
          <w:sz w:val="28"/>
          <w:szCs w:val="28"/>
        </w:rPr>
        <w:t>. при высокой степени нормализации операция соединения таблиц занимает много времени и в следствие потеря производительности.</w:t>
      </w:r>
    </w:p>
    <w:p w14:paraId="1CFBBB91" w14:textId="77777777" w:rsidR="00A41416" w:rsidRDefault="00A41416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1F7CEBBD" w14:textId="166C7253" w:rsidR="009F4890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4618166" w14:textId="77777777" w:rsidR="00765000" w:rsidRPr="00765000" w:rsidRDefault="00765000" w:rsidP="009F4890">
      <w:pPr>
        <w:pStyle w:val="a5"/>
        <w:spacing w:after="0" w:line="240" w:lineRule="auto"/>
        <w:rPr>
          <w:rFonts w:cstheme="minorHAnsi"/>
          <w:sz w:val="28"/>
          <w:szCs w:val="28"/>
        </w:rPr>
      </w:pPr>
    </w:p>
    <w:p w14:paraId="596AAAA0" w14:textId="77777777" w:rsidR="009F4890" w:rsidRPr="00067F02" w:rsidRDefault="009F4890" w:rsidP="00A13DA4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227416A6" w14:textId="77777777" w:rsidR="00351C14" w:rsidRPr="00351C14" w:rsidRDefault="00351C14" w:rsidP="00351C14">
      <w:pPr>
        <w:pStyle w:val="a5"/>
        <w:rPr>
          <w:rFonts w:cstheme="minorHAnsi"/>
          <w:sz w:val="28"/>
          <w:szCs w:val="28"/>
        </w:rPr>
      </w:pPr>
    </w:p>
    <w:p w14:paraId="655286D8" w14:textId="77777777" w:rsidR="003833D8" w:rsidRPr="003833D8" w:rsidRDefault="003833D8" w:rsidP="003833D8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478A2162" w14:textId="77777777" w:rsidR="00B9357E" w:rsidRPr="00B9357E" w:rsidRDefault="00B9357E" w:rsidP="00B9357E">
      <w:pPr>
        <w:pStyle w:val="a5"/>
        <w:rPr>
          <w:rFonts w:cstheme="minorHAnsi"/>
          <w:sz w:val="28"/>
          <w:szCs w:val="28"/>
        </w:rPr>
      </w:pPr>
    </w:p>
    <w:p w14:paraId="6B8F8837" w14:textId="157B14F4" w:rsidR="00F43E0E" w:rsidRPr="00822045" w:rsidRDefault="00F43E0E" w:rsidP="00F92164">
      <w:pPr>
        <w:pStyle w:val="a5"/>
        <w:spacing w:line="240" w:lineRule="auto"/>
        <w:ind w:left="8640"/>
        <w:rPr>
          <w:rFonts w:cstheme="minorHAnsi"/>
          <w:sz w:val="28"/>
          <w:szCs w:val="28"/>
        </w:rPr>
      </w:pPr>
    </w:p>
    <w:sectPr w:rsidR="00F43E0E" w:rsidRPr="0082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07E8C"/>
    <w:rsid w:val="0001274A"/>
    <w:rsid w:val="00034F71"/>
    <w:rsid w:val="00044B6B"/>
    <w:rsid w:val="00047EB1"/>
    <w:rsid w:val="00057C95"/>
    <w:rsid w:val="00067F02"/>
    <w:rsid w:val="00090B08"/>
    <w:rsid w:val="000970EC"/>
    <w:rsid w:val="000E3AF6"/>
    <w:rsid w:val="00100CFC"/>
    <w:rsid w:val="00123FED"/>
    <w:rsid w:val="001411C3"/>
    <w:rsid w:val="00145773"/>
    <w:rsid w:val="00172CA5"/>
    <w:rsid w:val="001D7B44"/>
    <w:rsid w:val="001F43F4"/>
    <w:rsid w:val="001F5BFD"/>
    <w:rsid w:val="00210A5D"/>
    <w:rsid w:val="00211709"/>
    <w:rsid w:val="002277E2"/>
    <w:rsid w:val="002350A6"/>
    <w:rsid w:val="00243699"/>
    <w:rsid w:val="00252FD0"/>
    <w:rsid w:val="00274807"/>
    <w:rsid w:val="002972D7"/>
    <w:rsid w:val="002C3DB0"/>
    <w:rsid w:val="002E3F14"/>
    <w:rsid w:val="00312EE4"/>
    <w:rsid w:val="003162DD"/>
    <w:rsid w:val="00351C14"/>
    <w:rsid w:val="00357190"/>
    <w:rsid w:val="003602F2"/>
    <w:rsid w:val="00361B1D"/>
    <w:rsid w:val="003833D8"/>
    <w:rsid w:val="00386F22"/>
    <w:rsid w:val="003A74D1"/>
    <w:rsid w:val="003D0C68"/>
    <w:rsid w:val="003E11D8"/>
    <w:rsid w:val="003F541B"/>
    <w:rsid w:val="00417F97"/>
    <w:rsid w:val="0045784B"/>
    <w:rsid w:val="00473816"/>
    <w:rsid w:val="00480F39"/>
    <w:rsid w:val="00494123"/>
    <w:rsid w:val="005014F4"/>
    <w:rsid w:val="00520D11"/>
    <w:rsid w:val="00520F94"/>
    <w:rsid w:val="00533ABB"/>
    <w:rsid w:val="00570D74"/>
    <w:rsid w:val="005A635A"/>
    <w:rsid w:val="005C4173"/>
    <w:rsid w:val="005E0135"/>
    <w:rsid w:val="005E6C19"/>
    <w:rsid w:val="00644AF2"/>
    <w:rsid w:val="0069736F"/>
    <w:rsid w:val="006B5196"/>
    <w:rsid w:val="0070087D"/>
    <w:rsid w:val="00707C98"/>
    <w:rsid w:val="00737183"/>
    <w:rsid w:val="00765000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0AA5"/>
    <w:rsid w:val="009B11BC"/>
    <w:rsid w:val="009B190D"/>
    <w:rsid w:val="009B59BF"/>
    <w:rsid w:val="009F4890"/>
    <w:rsid w:val="00A13DA4"/>
    <w:rsid w:val="00A33A01"/>
    <w:rsid w:val="00A41416"/>
    <w:rsid w:val="00A50322"/>
    <w:rsid w:val="00A619C7"/>
    <w:rsid w:val="00A8526B"/>
    <w:rsid w:val="00AC3F9D"/>
    <w:rsid w:val="00B179C1"/>
    <w:rsid w:val="00B556B9"/>
    <w:rsid w:val="00B62A00"/>
    <w:rsid w:val="00B67B3E"/>
    <w:rsid w:val="00B859B4"/>
    <w:rsid w:val="00B9357E"/>
    <w:rsid w:val="00B94A9B"/>
    <w:rsid w:val="00BA041E"/>
    <w:rsid w:val="00BD460E"/>
    <w:rsid w:val="00BE1120"/>
    <w:rsid w:val="00BF2740"/>
    <w:rsid w:val="00C1383B"/>
    <w:rsid w:val="00C529B7"/>
    <w:rsid w:val="00C54A0B"/>
    <w:rsid w:val="00C578B1"/>
    <w:rsid w:val="00C87A0A"/>
    <w:rsid w:val="00CB3983"/>
    <w:rsid w:val="00CB7428"/>
    <w:rsid w:val="00CD1FB0"/>
    <w:rsid w:val="00CF1C77"/>
    <w:rsid w:val="00CF61F7"/>
    <w:rsid w:val="00D04B68"/>
    <w:rsid w:val="00D151CE"/>
    <w:rsid w:val="00D226BE"/>
    <w:rsid w:val="00D7702E"/>
    <w:rsid w:val="00D85E6B"/>
    <w:rsid w:val="00DA4792"/>
    <w:rsid w:val="00DA5D9C"/>
    <w:rsid w:val="00DC0668"/>
    <w:rsid w:val="00DE5EBC"/>
    <w:rsid w:val="00E07C8E"/>
    <w:rsid w:val="00E42048"/>
    <w:rsid w:val="00E511C3"/>
    <w:rsid w:val="00E54CB8"/>
    <w:rsid w:val="00E73CC1"/>
    <w:rsid w:val="00E8041E"/>
    <w:rsid w:val="00E82F33"/>
    <w:rsid w:val="00EB4DF9"/>
    <w:rsid w:val="00EE0DF0"/>
    <w:rsid w:val="00EE4CF7"/>
    <w:rsid w:val="00F32724"/>
    <w:rsid w:val="00F4157E"/>
    <w:rsid w:val="00F43E0E"/>
    <w:rsid w:val="00F55659"/>
    <w:rsid w:val="00F75B52"/>
    <w:rsid w:val="00F92164"/>
    <w:rsid w:val="00FA7C40"/>
    <w:rsid w:val="00FB2C20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11C62C65-EA5E-4E72-B88F-48661779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Анастасия</cp:lastModifiedBy>
  <cp:revision>6</cp:revision>
  <dcterms:created xsi:type="dcterms:W3CDTF">2022-03-11T10:59:00Z</dcterms:created>
  <dcterms:modified xsi:type="dcterms:W3CDTF">2022-03-11T12:11:00Z</dcterms:modified>
</cp:coreProperties>
</file>