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929" w:rsidRDefault="007E6CFC">
      <w:pPr>
        <w:rPr>
          <w:noProof/>
          <w:lang w:val="ru-RU"/>
        </w:rPr>
      </w:pPr>
      <w:r>
        <w:rPr>
          <w:noProof/>
        </w:rPr>
        <w:t>E</w:t>
      </w:r>
      <w:r w:rsidRPr="007E6CFC">
        <w:rPr>
          <w:noProof/>
          <w:lang w:val="ru-RU"/>
        </w:rPr>
        <w:t>xercise</w:t>
      </w:r>
      <w:r w:rsidR="00C069AC">
        <w:rPr>
          <w:noProof/>
          <w:lang w:val="ru-RU"/>
        </w:rPr>
        <w:t xml:space="preserve"> 1 </w:t>
      </w:r>
    </w:p>
    <w:p w:rsidR="00C069AC" w:rsidRPr="00D836BE" w:rsidRDefault="00C069AC">
      <w:pPr>
        <w:rPr>
          <w:noProof/>
        </w:rPr>
      </w:pPr>
      <w:r>
        <w:rPr>
          <w:noProof/>
          <w:lang w:val="ru-RU"/>
        </w:rPr>
        <w:t>А)</w:t>
      </w:r>
    </w:p>
    <w:p w:rsidR="000A1E31" w:rsidRDefault="002E45C7">
      <w:r>
        <w:rPr>
          <w:noProof/>
        </w:rPr>
        <w:drawing>
          <wp:inline distT="0" distB="0" distL="0" distR="0" wp14:anchorId="621A0F3F" wp14:editId="1CC7D302">
            <wp:extent cx="4804756" cy="23705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956" cy="23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BE" w:rsidRDefault="00D836BE"/>
    <w:p w:rsidR="00D836BE" w:rsidRDefault="00FB03CC">
      <w:pPr>
        <w:rPr>
          <w:lang w:val="ru-RU"/>
        </w:rPr>
      </w:pPr>
      <w:r>
        <w:t>B</w:t>
      </w:r>
      <w:r w:rsidR="00D836BE">
        <w:rPr>
          <w:lang w:val="ru-RU"/>
        </w:rPr>
        <w:t>)</w:t>
      </w:r>
    </w:p>
    <w:p w:rsidR="00FA37B1" w:rsidRPr="00FA37B1" w:rsidRDefault="00FA37B1">
      <w:pPr>
        <w:rPr>
          <w:lang w:val="ru-RU"/>
        </w:rPr>
      </w:pPr>
      <w:r>
        <w:rPr>
          <w:noProof/>
        </w:rPr>
        <w:drawing>
          <wp:inline distT="0" distB="0" distL="0" distR="0" wp14:anchorId="70C646F2" wp14:editId="39F609B3">
            <wp:extent cx="5943600" cy="43199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BE" w:rsidRDefault="00FB03CC">
      <w:r>
        <w:lastRenderedPageBreak/>
        <w:t>c)</w:t>
      </w:r>
    </w:p>
    <w:p w:rsidR="00FB03CC" w:rsidRDefault="00FB03CC">
      <w:r>
        <w:rPr>
          <w:noProof/>
        </w:rPr>
        <w:drawing>
          <wp:inline distT="0" distB="0" distL="0" distR="0" wp14:anchorId="14655CDB" wp14:editId="0464B8E0">
            <wp:extent cx="5094514" cy="395750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404" cy="396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CC" w:rsidRDefault="00FB03CC"/>
    <w:p w:rsidR="00FB03CC" w:rsidRDefault="00FB03CC">
      <w:r>
        <w:t>d)</w:t>
      </w:r>
    </w:p>
    <w:p w:rsidR="00FB03CC" w:rsidRDefault="002E45C7">
      <w:r>
        <w:rPr>
          <w:noProof/>
        </w:rPr>
        <w:drawing>
          <wp:inline distT="0" distB="0" distL="0" distR="0" wp14:anchorId="2B6D6B36" wp14:editId="1703DE7E">
            <wp:extent cx="4316681" cy="3196927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606" cy="320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C" w:rsidRDefault="007E6CFC" w:rsidP="007E6CFC">
      <w:pPr>
        <w:rPr>
          <w:noProof/>
        </w:rPr>
      </w:pPr>
      <w:r>
        <w:rPr>
          <w:noProof/>
        </w:rPr>
        <w:lastRenderedPageBreak/>
        <w:t>E</w:t>
      </w:r>
      <w:r w:rsidRPr="007E6CFC">
        <w:rPr>
          <w:noProof/>
          <w:lang w:val="ru-RU"/>
        </w:rPr>
        <w:t>xercise</w:t>
      </w:r>
      <w:r>
        <w:rPr>
          <w:noProof/>
          <w:lang w:val="ru-RU"/>
        </w:rPr>
        <w:t xml:space="preserve"> </w:t>
      </w:r>
      <w:r>
        <w:rPr>
          <w:noProof/>
        </w:rPr>
        <w:t>3</w:t>
      </w:r>
    </w:p>
    <w:p w:rsidR="007E6CFC" w:rsidRPr="007E6CFC" w:rsidRDefault="007E6CFC" w:rsidP="007E6CFC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7E6CFC">
        <w:rPr>
          <w:rFonts w:asciiTheme="majorHAnsi" w:hAnsiTheme="majorHAnsi"/>
          <w:noProof/>
          <w:sz w:val="20"/>
          <w:szCs w:val="20"/>
        </w:rPr>
        <w:t>Other</w:t>
      </w:r>
      <w:r w:rsidRPr="007E6CFC">
        <w:rPr>
          <w:rFonts w:asciiTheme="majorHAnsi" w:hAnsiTheme="majorHAnsi" w:cs="Segoe UI"/>
          <w:color w:val="171717"/>
          <w:sz w:val="20"/>
          <w:szCs w:val="20"/>
          <w:shd w:val="clear" w:color="auto" w:fill="FFFFFF"/>
        </w:rPr>
        <w:t xml:space="preserve"> aggregate functions:</w:t>
      </w:r>
      <w:r w:rsidRPr="007E6CFC">
        <w:rPr>
          <w:rFonts w:ascii="Segoe UI" w:hAnsi="Segoe UI" w:cs="Segoe UI"/>
          <w:color w:val="171717"/>
        </w:rPr>
        <w:t xml:space="preserve"> </w:t>
      </w:r>
      <w:hyperlink r:id="rId9" w:history="1">
        <w:r w:rsidRPr="007E6CFC">
          <w:rPr>
            <w:rFonts w:ascii="Segoe UI" w:eastAsia="Times New Roman" w:hAnsi="Segoe UI" w:cs="Segoe UI"/>
            <w:color w:val="0000FF"/>
            <w:sz w:val="20"/>
            <w:szCs w:val="20"/>
          </w:rPr>
          <w:t>STDEV</w:t>
        </w:r>
      </w:hyperlink>
      <w:r w:rsidRPr="007E6CFC">
        <w:rPr>
          <w:rFonts w:ascii="Segoe UI" w:eastAsia="Times New Roman" w:hAnsi="Segoe UI" w:cs="Segoe UI"/>
          <w:color w:val="171717"/>
          <w:sz w:val="20"/>
          <w:szCs w:val="20"/>
        </w:rPr>
        <w:t>;</w:t>
      </w:r>
      <w:r w:rsidRPr="007E6CFC">
        <w:rPr>
          <w:rFonts w:ascii="Segoe UI" w:hAnsi="Segoe UI" w:cs="Segoe UI"/>
          <w:color w:val="171717"/>
          <w:sz w:val="20"/>
          <w:szCs w:val="20"/>
        </w:rPr>
        <w:t xml:space="preserve"> </w:t>
      </w:r>
      <w:hyperlink r:id="rId10" w:history="1">
        <w:r w:rsidRPr="007E6CFC">
          <w:rPr>
            <w:rFonts w:ascii="Segoe UI" w:eastAsia="Times New Roman" w:hAnsi="Segoe UI" w:cs="Segoe UI"/>
            <w:color w:val="0000FF"/>
            <w:sz w:val="20"/>
            <w:szCs w:val="20"/>
          </w:rPr>
          <w:t>VAR</w:t>
        </w:r>
      </w:hyperlink>
      <w:r w:rsidRPr="007E6CFC">
        <w:rPr>
          <w:rFonts w:ascii="Segoe UI" w:eastAsia="Times New Roman" w:hAnsi="Segoe UI" w:cs="Segoe UI"/>
          <w:color w:val="171717"/>
          <w:sz w:val="20"/>
          <w:szCs w:val="20"/>
        </w:rPr>
        <w:t>;</w:t>
      </w:r>
      <w:r w:rsidRPr="007E6CFC">
        <w:rPr>
          <w:rFonts w:ascii="Segoe UI" w:hAnsi="Segoe UI" w:cs="Segoe UI"/>
          <w:color w:val="171717"/>
          <w:sz w:val="20"/>
          <w:szCs w:val="20"/>
        </w:rPr>
        <w:t xml:space="preserve"> </w:t>
      </w:r>
      <w:hyperlink r:id="rId11" w:history="1">
        <w:r w:rsidRPr="007E6CFC">
          <w:rPr>
            <w:rFonts w:ascii="Segoe UI" w:eastAsia="Times New Roman" w:hAnsi="Segoe UI" w:cs="Segoe UI"/>
            <w:color w:val="0000FF"/>
            <w:sz w:val="20"/>
            <w:szCs w:val="20"/>
          </w:rPr>
          <w:t>GROUPING</w:t>
        </w:r>
      </w:hyperlink>
      <w:r w:rsidRPr="007E6CFC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7E6CFC" w:rsidRDefault="007E6CFC" w:rsidP="007E6CFC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7E6CFC" w:rsidRDefault="007E6CFC" w:rsidP="007E6CFC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7E6CFC" w:rsidRDefault="007E6CFC" w:rsidP="007E6CFC">
      <w:pPr>
        <w:rPr>
          <w:noProof/>
          <w:lang w:val="ru-RU"/>
        </w:rPr>
      </w:pPr>
      <w:r>
        <w:rPr>
          <w:noProof/>
        </w:rPr>
        <w:t>E</w:t>
      </w:r>
      <w:r w:rsidRPr="007E6CFC">
        <w:rPr>
          <w:noProof/>
          <w:lang w:val="ru-RU"/>
        </w:rPr>
        <w:t>xercise</w:t>
      </w:r>
      <w:r>
        <w:rPr>
          <w:noProof/>
          <w:lang w:val="ru-RU"/>
        </w:rPr>
        <w:t xml:space="preserve"> 4</w:t>
      </w:r>
    </w:p>
    <w:p w:rsidR="007E6CFC" w:rsidRDefault="007E6CFC" w:rsidP="007E6CFC">
      <w:pPr>
        <w:rPr>
          <w:noProof/>
        </w:rPr>
      </w:pPr>
      <w:r>
        <w:rPr>
          <w:noProof/>
        </w:rPr>
        <w:t>a)</w:t>
      </w:r>
    </w:p>
    <w:p w:rsidR="00071C6E" w:rsidRDefault="00CC703D" w:rsidP="007E6CFC">
      <w:pPr>
        <w:rPr>
          <w:noProof/>
        </w:rPr>
      </w:pPr>
      <w:r>
        <w:rPr>
          <w:noProof/>
        </w:rPr>
        <w:drawing>
          <wp:inline distT="0" distB="0" distL="0" distR="0" wp14:anchorId="40D013D7" wp14:editId="0F39F615">
            <wp:extent cx="3054485" cy="281528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067" cy="28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C" w:rsidRPr="007E6CFC" w:rsidRDefault="007E6CFC" w:rsidP="007E6CFC">
      <w:pPr>
        <w:rPr>
          <w:noProof/>
        </w:rPr>
      </w:pPr>
    </w:p>
    <w:p w:rsidR="007E6CFC" w:rsidRDefault="00071C6E" w:rsidP="007E6CFC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B)</w:t>
      </w:r>
    </w:p>
    <w:p w:rsidR="00071C6E" w:rsidRPr="007E6CFC" w:rsidRDefault="00071C6E" w:rsidP="007E6CFC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7E6CFC" w:rsidRPr="007E6CFC" w:rsidRDefault="0049565F" w:rsidP="007E6CFC">
      <w:pPr>
        <w:rPr>
          <w:rFonts w:asciiTheme="majorHAnsi" w:hAnsiTheme="majorHAnsi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0FAE9274" wp14:editId="351213DF">
            <wp:extent cx="3827186" cy="28098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5832" cy="28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CFC" w:rsidRPr="007E6CFC">
        <w:rPr>
          <w:rFonts w:asciiTheme="majorHAnsi" w:hAnsiTheme="majorHAnsi"/>
          <w:noProof/>
          <w:sz w:val="20"/>
          <w:szCs w:val="20"/>
        </w:rPr>
        <w:t xml:space="preserve"> </w:t>
      </w:r>
    </w:p>
    <w:p w:rsidR="00A1128D" w:rsidRDefault="00A1128D"/>
    <w:p w:rsidR="007E6CFC" w:rsidRDefault="0088753D">
      <w:r>
        <w:lastRenderedPageBreak/>
        <w:t>C)</w:t>
      </w:r>
    </w:p>
    <w:p w:rsidR="0088753D" w:rsidRDefault="0088753D">
      <w:r>
        <w:rPr>
          <w:noProof/>
        </w:rPr>
        <w:drawing>
          <wp:inline distT="0" distB="0" distL="0" distR="0" wp14:anchorId="5F88930A" wp14:editId="24E1B780">
            <wp:extent cx="5391150" cy="399786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1765" cy="401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AE" w:rsidRDefault="003D5CAE"/>
    <w:p w:rsidR="003D5CAE" w:rsidRDefault="003D5CAE">
      <w:r>
        <w:t>d)</w:t>
      </w:r>
      <w:bookmarkStart w:id="0" w:name="_GoBack"/>
      <w:bookmarkEnd w:id="0"/>
    </w:p>
    <w:p w:rsidR="003D5CAE" w:rsidRDefault="00A1128D">
      <w:r>
        <w:rPr>
          <w:noProof/>
        </w:rPr>
        <w:drawing>
          <wp:inline distT="0" distB="0" distL="0" distR="0" wp14:anchorId="16C8B00E" wp14:editId="5958BB52">
            <wp:extent cx="4793673" cy="2787091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302" cy="27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8D" w:rsidRDefault="00A1128D"/>
    <w:p w:rsidR="003D5CAE" w:rsidRDefault="003D5CAE">
      <w:r>
        <w:lastRenderedPageBreak/>
        <w:t>e)</w:t>
      </w:r>
    </w:p>
    <w:p w:rsidR="00A1128D" w:rsidRDefault="00A1128D">
      <w:r>
        <w:rPr>
          <w:noProof/>
        </w:rPr>
        <w:drawing>
          <wp:inline distT="0" distB="0" distL="0" distR="0" wp14:anchorId="667F1B1C" wp14:editId="42756F24">
            <wp:extent cx="5943600" cy="34658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AE" w:rsidRPr="00FB03CC" w:rsidRDefault="003D5CAE"/>
    <w:sectPr w:rsidR="003D5CAE" w:rsidRPr="00FB0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31A4"/>
    <w:multiLevelType w:val="multilevel"/>
    <w:tmpl w:val="1D88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866E64"/>
    <w:multiLevelType w:val="multilevel"/>
    <w:tmpl w:val="7F1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5B5DA6"/>
    <w:multiLevelType w:val="multilevel"/>
    <w:tmpl w:val="CDC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907237"/>
    <w:multiLevelType w:val="multilevel"/>
    <w:tmpl w:val="0E3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5F"/>
    <w:rsid w:val="00071C6E"/>
    <w:rsid w:val="000A1E31"/>
    <w:rsid w:val="002E45C7"/>
    <w:rsid w:val="003D5CAE"/>
    <w:rsid w:val="0049565F"/>
    <w:rsid w:val="0060435F"/>
    <w:rsid w:val="00706201"/>
    <w:rsid w:val="007E6CFC"/>
    <w:rsid w:val="0088753D"/>
    <w:rsid w:val="00971929"/>
    <w:rsid w:val="00A1128D"/>
    <w:rsid w:val="00C069AC"/>
    <w:rsid w:val="00CC703D"/>
    <w:rsid w:val="00D836BE"/>
    <w:rsid w:val="00FA37B1"/>
    <w:rsid w:val="00FB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78DC8-5EBF-49BA-A036-A6BAF286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6C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ru-ru/sql/t-sql/functions/grouping-transact-sql?view=sql-server-ver1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ocs.microsoft.com/ru-ru/sql/t-sql/functions/var-transact-sql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sql/t-sql/functions/stdev-transact-sql?view=sql-server-ver15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7</cp:revision>
  <dcterms:created xsi:type="dcterms:W3CDTF">2022-09-03T14:21:00Z</dcterms:created>
  <dcterms:modified xsi:type="dcterms:W3CDTF">2022-09-04T11:42:00Z</dcterms:modified>
</cp:coreProperties>
</file>