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--1)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[Weight]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[AdventureWorks2017]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[Product]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150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--2)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max_pr</w:t>
      </w:r>
      <w:proofErr w:type="spellEnd"/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max_pr</w:t>
      </w:r>
      <w:proofErr w:type="spellEnd"/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proofErr w:type="gramEnd"/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[AdventureWorks2017]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T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max_cost</w:t>
      </w:r>
      <w:proofErr w:type="spellEnd"/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max_cost</w:t>
      </w:r>
      <w:proofErr w:type="spellEnd"/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max_cost</w:t>
      </w:r>
      <w:proofErr w:type="spellEnd"/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--3)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last_sale</w:t>
      </w:r>
      <w:proofErr w:type="spellEnd"/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Sale] SS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[Store]S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())&lt;=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0BFF">
        <w:rPr>
          <w:rFonts w:ascii="Consolas" w:hAnsi="Consolas" w:cs="Consolas"/>
          <w:color w:val="008000"/>
          <w:sz w:val="19"/>
          <w:szCs w:val="19"/>
          <w:lang w:val="ru-RU"/>
        </w:rPr>
        <w:t xml:space="preserve">--4)Найти для каждого продавца кол-во продаж за последние 15 лет.  </w:t>
      </w:r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схема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GROUP3)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Salas_fct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Seller_dim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</w:t>
      </w:r>
      <w:proofErr w:type="spellEnd"/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())&lt;</w:t>
      </w:r>
      <w:r>
        <w:rPr>
          <w:rFonts w:ascii="Consolas" w:hAnsi="Consolas" w:cs="Consolas"/>
          <w:color w:val="000000"/>
          <w:sz w:val="19"/>
          <w:szCs w:val="19"/>
        </w:rPr>
        <w:t>15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--5)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 u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Notifications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id_bigint</w:t>
      </w:r>
      <w:proofErr w:type="spellEnd"/>
    </w:p>
    <w:p w:rsidR="003A0BFF" w:rsidRDefault="003A0BFF" w:rsidP="003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alex@gmail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false</w:t>
      </w:r>
    </w:p>
    <w:p w:rsidR="000A1E31" w:rsidRDefault="003A0BFF" w:rsidP="003A0BFF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bookmarkStart w:id="0" w:name="_GoBack"/>
      <w:bookmarkEnd w:id="0"/>
    </w:p>
    <w:sectPr w:rsidR="000A1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FF"/>
    <w:rsid w:val="000A1E31"/>
    <w:rsid w:val="003A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3C9DC-9FDA-479F-967D-434CFD97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1</cp:revision>
  <dcterms:created xsi:type="dcterms:W3CDTF">2022-10-20T17:06:00Z</dcterms:created>
  <dcterms:modified xsi:type="dcterms:W3CDTF">2022-10-20T17:07:00Z</dcterms:modified>
</cp:coreProperties>
</file>