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cs="Times New Roman"/>
          <w:color w:val="auto"/>
          <w:sz w:val="32"/>
        </w:rPr>
      </w:pPr>
      <w:r>
        <w:rPr>
          <w:rFonts w:cs="Times New Roman" w:ascii="Times New Roman" w:hAnsi="Times New Roman"/>
          <w:color w:val="auto"/>
          <w:sz w:val="32"/>
        </w:rPr>
        <w:t>Практическая работа 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Повторить следующий дэшборд: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0425" cy="33293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40425" cy="336169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скринах представлены два вида ОДНОЙ СТРАНИЦЫ. Переключение между ними происходит по нажатию на кнопки в верхней правой части (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 xml:space="preserve"> – для аналитики по фильмам, $ - для финансовой таблицы).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Подсказка</w:t>
      </w:r>
      <w:r>
        <w:rPr>
          <w:rFonts w:cs="Times New Roman" w:ascii="Times New Roman" w:hAnsi="Times New Roman"/>
          <w:lang w:val="en-US"/>
        </w:rPr>
        <w:t xml:space="preserve">: </w:t>
      </w:r>
      <w:r>
        <w:rPr>
          <w:rFonts w:cs="Times New Roman" w:ascii="Times New Roman" w:hAnsi="Times New Roman"/>
        </w:rPr>
        <w:t>было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создано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две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колонки</w:t>
      </w:r>
      <w:r>
        <w:rPr>
          <w:rFonts w:cs="Times New Roman" w:ascii="Times New Roman" w:hAnsi="Times New Roman"/>
          <w:lang w:val="en-US"/>
        </w:rPr>
        <w:t xml:space="preserve"> (FilmAge, Release Year) 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две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метрики</w:t>
      </w:r>
      <w:r>
        <w:rPr>
          <w:rFonts w:cs="Times New Roman" w:ascii="Times New Roman" w:hAnsi="Times New Roman"/>
          <w:lang w:val="en-US"/>
        </w:rPr>
        <w:t xml:space="preserve"> (InflationPct, Count of characters).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FilmAge</w:t>
      </w:r>
      <w:r>
        <w:rPr>
          <w:rFonts w:cs="Times New Roman" w:ascii="Times New Roman" w:hAnsi="Times New Roman"/>
        </w:rPr>
        <w:t xml:space="preserve"> – разница лет между текущим годом и годом релиза фильма (дата релиза из таблицы фильмов). Я использовала функцию </w:t>
      </w:r>
      <w:r>
        <w:rPr>
          <w:rFonts w:cs="Times New Roman" w:ascii="Times New Roman" w:hAnsi="Times New Roman"/>
          <w:lang w:val="en-US"/>
        </w:rPr>
        <w:t>datediff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Release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Year</w:t>
      </w:r>
      <w:r>
        <w:rPr>
          <w:rFonts w:cs="Times New Roman" w:ascii="Times New Roman" w:hAnsi="Times New Roman"/>
        </w:rPr>
        <w:t xml:space="preserve"> – дата, округленная до года. Я использовала функцию.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InflationPct  - SUM(gross_with_inflation)/SUM(gross) – 1. </w:t>
      </w:r>
      <w:r>
        <w:rPr>
          <w:rFonts w:cs="Times New Roman" w:ascii="Times New Roman" w:hAnsi="Times New Roman"/>
        </w:rPr>
        <w:t>Добавить форматирование как проценты.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Count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of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characters</w:t>
      </w:r>
      <w:r>
        <w:rPr>
          <w:rFonts w:cs="Times New Roman" w:ascii="Times New Roman" w:hAnsi="Times New Roman"/>
        </w:rPr>
        <w:t xml:space="preserve"> – сумма числа героев и числа злодеев. Для подсчета уникальных не нулевых значений используйте функцию </w:t>
      </w:r>
      <w:r>
        <w:rPr>
          <w:rFonts w:cs="Times New Roman" w:ascii="Times New Roman" w:hAnsi="Times New Roman"/>
          <w:lang w:val="en-US"/>
        </w:rPr>
        <w:t>distinctcountnoblank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бар чарте отфильтрованы пустые значения рейтинга. Также обратите внимание на «последние 25 лет».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Color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palette</w:t>
      </w:r>
      <w:r>
        <w:rPr>
          <w:rFonts w:cs="Times New Roman" w:ascii="Times New Roman" w:hAnsi="Times New Roman"/>
        </w:rPr>
        <w:t>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940425" cy="95567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Синий – #187BE0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Фиолетовый – #6D326D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Розовый – #FF82A9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Желтый – #FFE156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Зеленый – #9FD8CB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Шрифт в названиях и подписях </w:t>
      </w:r>
      <w:r>
        <w:rPr>
          <w:rFonts w:cs="Times New Roman" w:ascii="Times New Roman" w:hAnsi="Times New Roman"/>
          <w:lang w:val="en-US"/>
        </w:rPr>
        <w:t>KPI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lang w:val="en-US"/>
        </w:rPr>
        <w:t>Trebuchet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Скругление углов: 8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uiPriority w:val="10"/>
    <w:qFormat/>
    <w:rsid w:val="00080779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80779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14"/>
    <w:uiPriority w:val="10"/>
    <w:qFormat/>
    <w:rsid w:val="00080779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807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LibreOffice/24.2.0.3$Windows_X86_64 LibreOffice_project/da48488a73ddd66ea24cf16bbc4f7b9c08e9bea1</Application>
  <AppVersion>15.0000</AppVersion>
  <Pages>2</Pages>
  <Words>141</Words>
  <Characters>906</Characters>
  <CharactersWithSpaces>1041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2022-03-30T21:08:00Z</dcterms:created>
  <dc:creator>Katerina Chikova</dc:creator>
  <dc:description/>
  <dc:language>ru-RU</dc:language>
  <cp:lastModifiedBy>Katerina Chikova</cp:lastModifiedBy>
  <dcterms:modified xsi:type="dcterms:W3CDTF">2022-03-30T21:36:00Z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