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TRƯỜNG THCS &amp; THPT PHAN VĂN TRỊ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KHOA HỌC TỰ NHIÊN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BẢNG TRUY NGUYÊN NGUỒN GỐC &amp; TRUY VẾT DỮ LIỆU ĐỀ KIỂM TRA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Khoa học tự nhiên 8 — Chuỗi truy vết: YCCĐ → Ma trận → Đặc tả → Câu hỏi → Đề thi</w:t>
      </w:r>
    </w:p>
    <w:p>
      <w:pPr>
        <w:spacing w:after="150"/>
      </w:pPr>
    </w:p>
    <w:p>
      <w:pPr>
        <w:spacing w:after="15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Formatting configured according to the referenced document-format requirements. Bảng đối chiếu minh bạch nguồn gốc bối cảnh khoa học, ngữ liệu và yêu cầu cần đạt (YCCĐ).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600"/>
        <w:gridCol w:w="2600"/>
        <w:gridCol w:w="2600"/>
      </w:tblGrid>
      <w:tr>
        <w:trPr>
          <w:tblHeader/>
        </w:trPr>
        <w:tc>
          <w:tcPr>
            <w:tcW w:type="dxa" w:w="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</w:t>
            </w:r>
          </w:p>
        </w:tc>
        <w:tc>
          <w:tcPr>
            <w:tcW w:type="dxa" w:w="2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YCCĐ gắn kết</w:t>
            </w:r>
          </w:p>
        </w:tc>
        <w:tc>
          <w:tcPr>
            <w:tcW w:type="dxa" w:w="1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ma trận / Đặc tả</w:t>
            </w:r>
          </w:p>
        </w:tc>
        <w:tc>
          <w:tcPr>
            <w:tcW w:type="dxa" w:w="2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Hiện tượng &amp; Dạng Stimulus</w:t>
            </w:r>
          </w:p>
        </w:tc>
        <w:tc>
          <w:tcPr>
            <w:tcW w:type="dxa" w:w="2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Nguồn trích dẫn / URL pháp lý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Nhận biết được một số dụng cụ và hoá chất sử dụng trong môn Khoa học tự nhiên 8.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Nhận biết được một số dụng cụ và hoá chất sử dụng trong môn Khoa học tự nhiên 8.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3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Tiến hành được một số thí nghiệm về sự biến đổi vật lí và biến đổi hoá học.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3 - Tiến hành được một số thí nghiệm về sự biến đổi vật lí và biến đổi hoá học.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Mol và tỉ khối chất khí 2 - Nêu được khái niệm về mol (nguyên tử, phân tử).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SPEC_lesson-8-3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7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8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9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13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Kiến thức cốt lõi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Khoa học tự nhiên 8 - Kết nối tri thức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4 - Nêu được dung dịch là hỗn hợp lỏng đồng nhất của các chất đã tan trong nhau.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Áp suất chất lỏng và sự an toàn khi lặn sâu dưới biển (Khía cạnh: Dung dịch và nồng độ dung dịch)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TABLE]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NOAA Diving Manual &amp; KHTN 8 [Chủ đề: Dung dịch và nồng độ dung dịch]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(URL: https://www.noaa.gov/)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TABLE]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KHTN 8 Cánh Diều — Bài Định luật bảo toàn khối lượng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17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 Tính được độ tan, nồng độ phần trăm; nồng độ mol theo công thức.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Xâm nhập mặn tại các cửa sông ven biển Bến Tre và Trà Vinh vào mùa khô (Khía cạnh: Dung dịch và nồng độ dung dịch)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CHART]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Trung tâm Dự báo Khí tượng Thủy văn Quốc gia &amp; KHTN 8 [Chủ đề: Dung dịch và nồng độ dung dịch]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(URL: https://nchmf.gov.vn/)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18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TEXT]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KHTN 8 Cánh Diều — Bài Định luật bảo toàn khối lượng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19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4 - Tính theo phương trình hóa học)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TEXT]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KHTN 8 Cánh Diều — Bài Định luật bảo toàn khối lượng (Chuyên đề Tính theo phương trình hóa học)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 Tính được độ tan, nồng độ phần trăm; nồng độ mol theo công thức.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SPEC_lesson-8-4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Đo huyết áp và nhịp tim của học sinh trước và sau khi chạy cự ly 100m (Khía cạnh: Dung dịch và nồng độ dung dịch)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TABLE]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Viện Y học Thể thao Việt Nam &amp; KHTN 8 Kết nối tri thức [Chủ đề: Dung dịch và nồng độ dung dịch]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21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5 - Tiến hành được thí nghiệm để chứng minh: Trong phản ứng hoá học, khối lượng được bảo toàn.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SPEC_lesson-8-5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3 - Định luật bảo toàn khối lượng và phương trình hóa học)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TEXT]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KHTN 8 Cánh Diều — Bài Định luật bảo toàn khối lượng (Chuyên đề Định luật bảo toàn khối lượng và phương trình hóa học)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Câu 22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hoá học 4 - Tính được lượng chất trong phương trình hóa học theo số mol, khối lượng hoặc thể tích ở điều kiện 1 bar và 25 0 C.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CELL_CHEMISTRY_M3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SPEC_lesson-8-6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trong phản ứng nung đá vôi (CaCO3) sản xuất vôi sống (Góc độ khảo sát 5 - Tính theo phương trình hóa học)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br/>
              <w:t xml:space="preserve">[Stimulus: TEXT]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SGK KHTN 8 Cánh Diều — Bài Định luật bảo toàn khối lượng (Chuyên đề Tính theo phương trình hóa học)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2026-10-03T15:02:00.671Z</dcterms:created>
  <dcterms:modified xsi:type="dcterms:W3CDTF">2026-10-03T15:02:00.671Z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