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TRƯỜNG THCS &amp; THPT PHAN VĂN TRỊ
TỔ KHOA HỌC TỰ NHIÊN
</w:t>
      </w:r>
      <w:r>
        <w:rPr>
          <w:rFonts w:ascii="Times New Roman" w:cs="Times New Roman" w:eastAsia="Times New Roman" w:hAnsi="Times New Roman"/>
          <w:b/>
          <w:bCs/>
          <w:color w:val="1E3A8A"/>
          <w:sz w:val="28"/>
          <w:szCs w:val="28"/>
        </w:rPr>
        <w:t xml:space="preserve">
BÁO CÁO PHÂN TÍCH BỐI CẢNH THỰC TIỄN ĐỀ KIỂM TRA
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Khoa học tự nhiên 8 — Học kì: HK1 — Mã đề: 101</w:t>
      </w:r>
    </w:p>
    <w:p>
      <w:pPr>
        <w:spacing w:after="150"/>
      </w:pPr>
    </w:p>
    <w:p>
      <w:pPr>
        <w:spacing w:after="100" w:before="15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I. TỔNG QUAN PHÂN BỔ BỐI CẢNH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6000"/>
      </w:tblGrid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Tổng số câu hỏi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22 câu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Số câu hỏi gắn với bối cảnh thực tiễn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8 câu (36%)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Tỉ lệ bối cảnh mục tiêu cấu hình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50%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Đánh giá chất lượng bối cảnh (Quality Gate)</w:t>
            </w:r>
          </w:p>
        </w:tc>
        <w:tc>
          <w:tcPr>
            <w:tcW w:type="dxa" w:w="6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ĐẠT (PASS)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II. BẢNG CHI TIẾT BỐI CẢNH TỪNG CÂU HỎI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200"/>
        <w:gridCol w:w="800"/>
        <w:gridCol w:w="3300"/>
        <w:gridCol w:w="2000"/>
        <w:gridCol w:w="2000"/>
      </w:tblGrid>
      <w:tr>
        <w:trPr>
          <w:tblHeader/>
        </w:trPr>
        <w:tc>
          <w:tcPr>
            <w:tcW w:type="dxa" w:w="7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</w:t>
            </w:r>
          </w:p>
        </w:tc>
        <w:tc>
          <w:tcPr>
            <w:tcW w:type="dxa" w:w="12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Dạng câu</w:t>
            </w:r>
          </w:p>
        </w:tc>
        <w:tc>
          <w:tcPr>
            <w:tcW w:type="dxa" w:w="8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Mức độ</w:t>
            </w:r>
          </w:p>
        </w:tc>
        <w:tc>
          <w:tcPr>
            <w:tcW w:type="dxa" w:w="33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Bối cảnh / Hiện tượng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Phạm vi / Lĩnh vực</w:t>
            </w:r>
          </w:p>
        </w:tc>
        <w:tc>
          <w:tcPr>
            <w:tcW w:type="dxa" w:w="2000"/>
            <w:shd w:fill="E2E8F0" w:val="clea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Stimulus &amp; Nguồn tài liệu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13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14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MCQ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M1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Lý thuyết thuần túy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15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Áp suất chất lỏng và sự an toàn khi lặn sâu dưới biển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GLOBAL / SAFETY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(NOAA Diving Manual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16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TRUE_FALSE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M2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(SGK KHTN 8 Cánh Diều — Bài Định luật bảo toàn khối lượng)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17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Xâm nhập mặn tại các cửa sông ven biển Bến Tre và Trà Vinh vào mùa khô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CLIMATE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CHART (Trung tâm Dự báo Khí tượng Thủy văn Quốc gia &amp; KHTN 8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18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19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SHORT_ANSWER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4 - Tính theo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Tính theo phương trình hóa học))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20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Đo huyết áp và nhịp tim của học sinh trước và sau khi chạy cự ly 100m (Khía cạnh: Dung dịch và nồng độ dung dịch)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PERSONAL / HEALTH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TABLE (Viện Y học Thể thao Việt Nam &amp; KHTN 8 Kết nối tri thức [Chủ đề: Dung dịch và nồng độ dung dịch])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21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3 - Định luật bảo toàn khối lượng và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Định luật bảo toàn khối lượng và phương trình hóa học))</w:t>
            </w:r>
          </w:p>
        </w:tc>
      </w:tr>
      <w:tr>
        <w:tc>
          <w:tcPr>
            <w:tcW w:type="dxa" w:w="7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Câu 22</w:t>
            </w:r>
          </w:p>
        </w:tc>
        <w:tc>
          <w:tcPr>
            <w:tcW w:type="dxa" w:w="12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ESSAY</w:t>
            </w:r>
          </w:p>
        </w:tc>
        <w:tc>
          <w:tcPr>
            <w:tcW w:type="dxa" w:w="8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M3</w:t>
            </w:r>
          </w:p>
        </w:tc>
        <w:tc>
          <w:tcPr>
            <w:tcW w:type="dxa" w:w="33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Định luật bảo toàn khối lượng trong phản ứng nung đá vôi (CaCO3) sản xuất vôi sống (Góc độ khảo sát 5 - Tính theo phương trình hóa học)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LOCAL / MATERIALS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(SGK KHTN 8 Cánh Diều — Bài Định luật bảo toàn khối lượng (Chuyên đề Tính theo phương trình hóa học))</w:t>
            </w:r>
          </w:p>
        </w:tc>
      </w:tr>
    </w:tbl>
    <w:p>
      <w:pPr>
        <w:spacing w:after="10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III. NHẬN XÉT ĐA DẠNG &amp; ĐÁNH GIÁ SƯ PHẠM</w:t>
      </w:r>
    </w:p>
    <w:sectPr>
      <w:footerReference w:type="default" r:id="rId6"/>
      <w:pgSz w:w="11906" w:h="16838" w:orient="portrait"/>
      <w:pgMar w:top="1134" w:right="1134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Trang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2026-10-03T14:17:01.049Z</dcterms:created>
  <dcterms:modified xsi:type="dcterms:W3CDTF">2026-10-03T14:17:01.049Z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