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750BC" w14:textId="6FA6EFAE" w:rsidR="001F2550" w:rsidRDefault="001F2550" w:rsidP="001F2550">
      <w:pPr>
        <w:jc w:val="center"/>
        <w:rPr>
          <w:b/>
          <w:bCs/>
        </w:rPr>
      </w:pPr>
      <w:r>
        <w:rPr>
          <w:b/>
          <w:bCs/>
        </w:rPr>
        <w:t>Taller: Redes Neuronales Convolucionales</w:t>
      </w:r>
    </w:p>
    <w:p w14:paraId="0E62E03F" w14:textId="37B27961" w:rsidR="00052B5D" w:rsidRPr="00052B5D" w:rsidRDefault="00052B5D" w:rsidP="00052B5D">
      <w:pPr>
        <w:rPr>
          <w:b/>
          <w:bCs/>
        </w:rPr>
      </w:pPr>
      <w:r w:rsidRPr="00052B5D">
        <w:rPr>
          <w:b/>
          <w:bCs/>
        </w:rPr>
        <w:t xml:space="preserve">Conjuntos de Datos para Enseñar </w:t>
      </w:r>
      <w:proofErr w:type="spellStart"/>
      <w:r w:rsidRPr="00052B5D">
        <w:rPr>
          <w:b/>
          <w:bCs/>
        </w:rPr>
        <w:t>CNNs</w:t>
      </w:r>
      <w:proofErr w:type="spellEnd"/>
      <w:r w:rsidRPr="00052B5D">
        <w:rPr>
          <w:b/>
          <w:bCs/>
        </w:rPr>
        <w:t xml:space="preserve"> después de </w:t>
      </w:r>
      <w:proofErr w:type="spellStart"/>
      <w:r w:rsidRPr="00052B5D">
        <w:rPr>
          <w:b/>
          <w:bCs/>
        </w:rPr>
        <w:t>MNIST</w:t>
      </w:r>
      <w:proofErr w:type="spellEnd"/>
    </w:p>
    <w:p w14:paraId="329EB9B6" w14:textId="77777777" w:rsidR="001F2550" w:rsidRDefault="001F2550" w:rsidP="001F2550">
      <w:pPr>
        <w:jc w:val="both"/>
      </w:pPr>
      <w:r w:rsidRPr="001F2550">
        <w:t xml:space="preserve">El reconocimiento de dígitos con </w:t>
      </w:r>
      <w:proofErr w:type="spellStart"/>
      <w:r w:rsidRPr="001F2550">
        <w:t>MNIST</w:t>
      </w:r>
      <w:proofErr w:type="spellEnd"/>
      <w:r w:rsidRPr="001F2550">
        <w:t xml:space="preserve"> es un excelente punto de partida, pero el mundo real presenta problemas de visión por computadora mucho más intrincados. En esta práctica calificada, darás un paso crucial hacia la aplicación de tus conocimientos de </w:t>
      </w:r>
      <w:proofErr w:type="spellStart"/>
      <w:r w:rsidRPr="001F2550">
        <w:t>CNNs</w:t>
      </w:r>
      <w:proofErr w:type="spellEnd"/>
      <w:r w:rsidRPr="001F2550">
        <w:t xml:space="preserve"> en escenarios más realistas y desafiantes. El conjunto de datos que abordarás te permitirá experimentar las complejidades que se encuentran en aplicaciones prácticas. ¡Es hora de aplicar lo aprendido a un nuevo nivel de dificultad!</w:t>
      </w:r>
    </w:p>
    <w:p w14:paraId="1010F81D" w14:textId="148E7ED9" w:rsidR="001F2550" w:rsidRDefault="001F2550" w:rsidP="00052B5D">
      <w:pPr>
        <w:rPr>
          <w:b/>
          <w:bCs/>
        </w:rPr>
      </w:pPr>
      <w:r>
        <w:rPr>
          <w:b/>
          <w:bCs/>
        </w:rPr>
        <w:t xml:space="preserve">En equipos implementar lo siguientes </w:t>
      </w:r>
      <w:proofErr w:type="spellStart"/>
      <w:r>
        <w:rPr>
          <w:b/>
          <w:bCs/>
        </w:rPr>
        <w:t>Dataset</w:t>
      </w:r>
      <w:proofErr w:type="spellEnd"/>
      <w:r>
        <w:rPr>
          <w:b/>
          <w:bCs/>
        </w:rPr>
        <w:t xml:space="preserve"> con CNN</w:t>
      </w:r>
    </w:p>
    <w:p w14:paraId="23082995" w14:textId="5E532B56" w:rsidR="00052B5D" w:rsidRPr="00052B5D" w:rsidRDefault="00052B5D" w:rsidP="00052B5D">
      <w:pPr>
        <w:rPr>
          <w:b/>
          <w:bCs/>
        </w:rPr>
      </w:pPr>
      <w:r w:rsidRPr="00052B5D">
        <w:rPr>
          <w:b/>
          <w:bCs/>
        </w:rPr>
        <w:t>1. F</w:t>
      </w:r>
      <w:proofErr w:type="spellStart"/>
      <w:r w:rsidRPr="00052B5D">
        <w:rPr>
          <w:b/>
          <w:bCs/>
        </w:rPr>
        <w:t>ashion-MNIST</w:t>
      </w:r>
      <w:proofErr w:type="spellEnd"/>
      <w:r w:rsidRPr="00052B5D">
        <w:rPr>
          <w:b/>
          <w:bCs/>
        </w:rPr>
        <w:t xml:space="preserve"> (Nivel: Fácil)</w:t>
      </w:r>
      <w:r w:rsidR="001F2550">
        <w:rPr>
          <w:b/>
          <w:bCs/>
        </w:rPr>
        <w:t xml:space="preserve"> </w:t>
      </w:r>
    </w:p>
    <w:p w14:paraId="4CFB9549" w14:textId="77777777" w:rsidR="00052B5D" w:rsidRDefault="00052B5D" w:rsidP="00052B5D">
      <w:r>
        <w:t xml:space="preserve">- Misma estructura que </w:t>
      </w:r>
      <w:proofErr w:type="spellStart"/>
      <w:r>
        <w:t>MNIST</w:t>
      </w:r>
      <w:proofErr w:type="spellEnd"/>
      <w:r>
        <w:t xml:space="preserve"> (60K entrenamiento, 10K test, 28x28, escala de grises)</w:t>
      </w:r>
    </w:p>
    <w:p w14:paraId="6A9AE6B6" w14:textId="77777777" w:rsidR="00052B5D" w:rsidRDefault="00052B5D" w:rsidP="00052B5D">
      <w:r>
        <w:t xml:space="preserve">- Más desafiante que </w:t>
      </w:r>
      <w:proofErr w:type="spellStart"/>
      <w:proofErr w:type="gramStart"/>
      <w:r>
        <w:t>MNIST</w:t>
      </w:r>
      <w:proofErr w:type="spellEnd"/>
      <w:proofErr w:type="gramEnd"/>
      <w:r>
        <w:t xml:space="preserve"> pero igual de accesible</w:t>
      </w:r>
    </w:p>
    <w:p w14:paraId="5391C21C" w14:textId="77777777" w:rsidR="00052B5D" w:rsidRDefault="00052B5D" w:rsidP="00052B5D">
      <w:r>
        <w:t>- Introduce clasificación de objetos reales</w:t>
      </w:r>
    </w:p>
    <w:p w14:paraId="736C47D3" w14:textId="7D4F0E98" w:rsidR="00052B5D" w:rsidRPr="001F2550" w:rsidRDefault="00052B5D" w:rsidP="00052B5D">
      <w:pPr>
        <w:rPr>
          <w:b/>
          <w:bCs/>
        </w:rPr>
      </w:pPr>
      <w:r w:rsidRPr="001F2550">
        <w:rPr>
          <w:b/>
          <w:bCs/>
        </w:rPr>
        <w:t>Características</w:t>
      </w:r>
    </w:p>
    <w:p w14:paraId="1C0C4FEF" w14:textId="77777777" w:rsidR="00052B5D" w:rsidRDefault="00052B5D" w:rsidP="00052B5D">
      <w:r>
        <w:t>- 10 clases de artículos de moda (camisetas, pantalones, zapatos, etc.)</w:t>
      </w:r>
    </w:p>
    <w:p w14:paraId="1F63350E" w14:textId="77777777" w:rsidR="00052B5D" w:rsidRDefault="00052B5D" w:rsidP="00052B5D">
      <w:r>
        <w:t>- Problema de clasificación multiclase</w:t>
      </w:r>
    </w:p>
    <w:p w14:paraId="3BF71A86" w14:textId="1230344D" w:rsidR="00052B5D" w:rsidRDefault="00052B5D" w:rsidP="00052B5D">
      <w:r>
        <w:t xml:space="preserve">- Ideal </w:t>
      </w:r>
      <w:r w:rsidR="001F2550">
        <w:t xml:space="preserve">tomando la </w:t>
      </w:r>
      <w:r>
        <w:t>misma arquitectura puede aplicarse a dominios diferentes</w:t>
      </w:r>
    </w:p>
    <w:p w14:paraId="23F980E7" w14:textId="34C6F7B7" w:rsidR="00052B5D" w:rsidRPr="00052B5D" w:rsidRDefault="001F2550" w:rsidP="00052B5D">
      <w:pPr>
        <w:rPr>
          <w:b/>
          <w:bCs/>
        </w:rPr>
      </w:pPr>
      <w:r>
        <w:rPr>
          <w:b/>
          <w:bCs/>
        </w:rPr>
        <w:br/>
      </w:r>
      <w:r w:rsidR="00052B5D" w:rsidRPr="00052B5D">
        <w:rPr>
          <w:b/>
          <w:bCs/>
        </w:rPr>
        <w:t xml:space="preserve"> 2. CIFAR-10 (Nivel: Intermedio-Bajo)</w:t>
      </w:r>
    </w:p>
    <w:p w14:paraId="78AB8854" w14:textId="77777777" w:rsidR="00052B5D" w:rsidRDefault="00052B5D" w:rsidP="00052B5D">
      <w:r>
        <w:t>- Introduce imágenes a color (3 canales RGB)</w:t>
      </w:r>
    </w:p>
    <w:p w14:paraId="6799EFF4" w14:textId="77777777" w:rsidR="00052B5D" w:rsidRDefault="00052B5D" w:rsidP="00052B5D">
      <w:r>
        <w:t>- Objetos en contextos reales con fondos variables</w:t>
      </w:r>
    </w:p>
    <w:p w14:paraId="17976425" w14:textId="77777777" w:rsidR="00052B5D" w:rsidRDefault="00052B5D" w:rsidP="00052B5D">
      <w:r>
        <w:t>- Buen paso intermedio antes de conjuntos más grandes</w:t>
      </w:r>
    </w:p>
    <w:p w14:paraId="0FAA1109" w14:textId="6E8527E2" w:rsidR="00052B5D" w:rsidRPr="001F2550" w:rsidRDefault="00052B5D" w:rsidP="00052B5D">
      <w:pPr>
        <w:rPr>
          <w:b/>
          <w:bCs/>
        </w:rPr>
      </w:pPr>
      <w:r w:rsidRPr="001F2550">
        <w:rPr>
          <w:b/>
          <w:bCs/>
        </w:rPr>
        <w:t>Características</w:t>
      </w:r>
    </w:p>
    <w:p w14:paraId="0A5C2FA2" w14:textId="77777777" w:rsidR="00052B5D" w:rsidRDefault="00052B5D" w:rsidP="00052B5D">
      <w:r>
        <w:t>- 50K entrenamiento, 10K test</w:t>
      </w:r>
    </w:p>
    <w:p w14:paraId="0D9C1785" w14:textId="77777777" w:rsidR="00052B5D" w:rsidRDefault="00052B5D" w:rsidP="00052B5D">
      <w:r>
        <w:t>- Imágenes 32x32 píxeles</w:t>
      </w:r>
    </w:p>
    <w:p w14:paraId="383F0F9A" w14:textId="77777777" w:rsidR="00052B5D" w:rsidRDefault="00052B5D" w:rsidP="00052B5D">
      <w:r>
        <w:t>- 10 clases (aviones, automóviles, pájaros, gatos, etc.)</w:t>
      </w:r>
    </w:p>
    <w:p w14:paraId="3169B9D1" w14:textId="62BDEB90" w:rsidR="00052B5D" w:rsidRDefault="00052B5D" w:rsidP="00052B5D">
      <w:r>
        <w:t>Retos que presenta:</w:t>
      </w:r>
    </w:p>
    <w:p w14:paraId="400A6676" w14:textId="77777777" w:rsidR="00052B5D" w:rsidRDefault="00052B5D" w:rsidP="00052B5D">
      <w:r>
        <w:t>- Objetos no siempre centrados</w:t>
      </w:r>
    </w:p>
    <w:p w14:paraId="6A09870B" w14:textId="77777777" w:rsidR="00052B5D" w:rsidRDefault="00052B5D" w:rsidP="00052B5D">
      <w:r>
        <w:t>- Variabilidad intraclase</w:t>
      </w:r>
    </w:p>
    <w:p w14:paraId="0A8EAA75" w14:textId="50A10EA3" w:rsidR="00052B5D" w:rsidRDefault="00052B5D" w:rsidP="00052B5D">
      <w:r>
        <w:lastRenderedPageBreak/>
        <w:t>- Necesidad de arquitecturas más profundas</w:t>
      </w:r>
      <w:r w:rsidR="001F2550">
        <w:t xml:space="preserve"> (</w:t>
      </w:r>
      <w:proofErr w:type="spellStart"/>
      <w:r w:rsidR="001F2550">
        <w:t>mas</w:t>
      </w:r>
      <w:proofErr w:type="spellEnd"/>
      <w:r w:rsidR="001F2550">
        <w:t xml:space="preserve"> capas de convolución y </w:t>
      </w:r>
      <w:proofErr w:type="spellStart"/>
      <w:r w:rsidR="001F2550">
        <w:t>pooling</w:t>
      </w:r>
      <w:proofErr w:type="spellEnd"/>
      <w:r w:rsidR="001F2550">
        <w:t>)</w:t>
      </w:r>
    </w:p>
    <w:p w14:paraId="1E2E0ED7" w14:textId="77777777" w:rsidR="00052B5D" w:rsidRDefault="00052B5D" w:rsidP="00052B5D"/>
    <w:p w14:paraId="67FC1AC1" w14:textId="18EB91DD" w:rsidR="00052B5D" w:rsidRPr="00052B5D" w:rsidRDefault="00052B5D" w:rsidP="00052B5D">
      <w:pPr>
        <w:rPr>
          <w:b/>
          <w:bCs/>
        </w:rPr>
      </w:pPr>
      <w:r w:rsidRPr="00052B5D">
        <w:rPr>
          <w:b/>
          <w:bCs/>
        </w:rPr>
        <w:t xml:space="preserve">3. </w:t>
      </w:r>
      <w:proofErr w:type="spellStart"/>
      <w:r w:rsidRPr="00052B5D">
        <w:rPr>
          <w:b/>
          <w:bCs/>
        </w:rPr>
        <w:t>SVHN</w:t>
      </w:r>
      <w:proofErr w:type="spellEnd"/>
      <w:r w:rsidRPr="00052B5D">
        <w:rPr>
          <w:b/>
          <w:bCs/>
        </w:rPr>
        <w:t xml:space="preserve"> (Street View House </w:t>
      </w:r>
      <w:proofErr w:type="spellStart"/>
      <w:r w:rsidRPr="00052B5D">
        <w:rPr>
          <w:b/>
          <w:bCs/>
        </w:rPr>
        <w:t>Numbers</w:t>
      </w:r>
      <w:proofErr w:type="spellEnd"/>
      <w:r w:rsidRPr="00052B5D">
        <w:rPr>
          <w:b/>
          <w:bCs/>
        </w:rPr>
        <w:t>) (Nivel: Intermedio)</w:t>
      </w:r>
    </w:p>
    <w:p w14:paraId="5B72C720" w14:textId="77777777" w:rsidR="00052B5D" w:rsidRDefault="00052B5D" w:rsidP="00052B5D">
      <w:r>
        <w:t>- Dígitos en fotos reales (extraídos de Google Street View)</w:t>
      </w:r>
    </w:p>
    <w:p w14:paraId="5D4DEFA3" w14:textId="77777777" w:rsidR="00052B5D" w:rsidRDefault="00052B5D" w:rsidP="00052B5D">
      <w:r>
        <w:t>- Desafíos del mundo real: iluminación, oclusiones, múltiples dígitos</w:t>
      </w:r>
    </w:p>
    <w:p w14:paraId="11EF3854" w14:textId="77777777" w:rsidR="00052B5D" w:rsidRDefault="00052B5D" w:rsidP="00052B5D">
      <w:r>
        <w:t xml:space="preserve">- Buen puente entre </w:t>
      </w:r>
      <w:proofErr w:type="spellStart"/>
      <w:r>
        <w:t>MNIST</w:t>
      </w:r>
      <w:proofErr w:type="spellEnd"/>
      <w:r>
        <w:t xml:space="preserve"> y conjuntos más complejos</w:t>
      </w:r>
    </w:p>
    <w:p w14:paraId="2E5D73B2" w14:textId="0FA31738" w:rsidR="00052B5D" w:rsidRPr="001F2550" w:rsidRDefault="00052B5D" w:rsidP="00052B5D">
      <w:pPr>
        <w:rPr>
          <w:b/>
          <w:bCs/>
        </w:rPr>
      </w:pPr>
      <w:r w:rsidRPr="001F2550">
        <w:rPr>
          <w:b/>
          <w:bCs/>
        </w:rPr>
        <w:t>Características:</w:t>
      </w:r>
    </w:p>
    <w:p w14:paraId="522C3FCA" w14:textId="77777777" w:rsidR="00052B5D" w:rsidRDefault="00052B5D" w:rsidP="00052B5D">
      <w:r>
        <w:t>- 73K dígitos para entrenamiento, 26K para test</w:t>
      </w:r>
    </w:p>
    <w:p w14:paraId="06981735" w14:textId="77777777" w:rsidR="00052B5D" w:rsidRDefault="00052B5D" w:rsidP="00052B5D">
      <w:r>
        <w:t>- Imágenes 32x32 (formato pequeño) o imágenes completas</w:t>
      </w:r>
    </w:p>
    <w:p w14:paraId="13BEF22C" w14:textId="77777777" w:rsidR="00052B5D" w:rsidRDefault="00052B5D" w:rsidP="00052B5D">
      <w:r>
        <w:t>- Clasificación de dígitos individuales o secuencias</w:t>
      </w:r>
    </w:p>
    <w:p w14:paraId="1F5D3204" w14:textId="77777777" w:rsidR="00052B5D" w:rsidRDefault="00052B5D" w:rsidP="00052B5D"/>
    <w:p w14:paraId="5554877D" w14:textId="45FFE407" w:rsidR="00052B5D" w:rsidRPr="001F2550" w:rsidRDefault="00052B5D" w:rsidP="00052B5D">
      <w:pPr>
        <w:rPr>
          <w:b/>
          <w:bCs/>
        </w:rPr>
      </w:pPr>
      <w:r w:rsidRPr="001F2550">
        <w:rPr>
          <w:b/>
          <w:bCs/>
        </w:rPr>
        <w:t>Ejercicio interesante:</w:t>
      </w:r>
    </w:p>
    <w:p w14:paraId="26DE9D8E" w14:textId="77777777" w:rsidR="00052B5D" w:rsidRDefault="00052B5D" w:rsidP="00052B5D">
      <w:r>
        <w:t xml:space="preserve">Comparar el rendimiento entre </w:t>
      </w:r>
      <w:proofErr w:type="spellStart"/>
      <w:r>
        <w:t>MNIST</w:t>
      </w:r>
      <w:proofErr w:type="spellEnd"/>
      <w:r>
        <w:t xml:space="preserve"> y </w:t>
      </w:r>
      <w:proofErr w:type="spellStart"/>
      <w:r>
        <w:t>SVHN</w:t>
      </w:r>
      <w:proofErr w:type="spellEnd"/>
      <w:r>
        <w:t xml:space="preserve"> usando la misma arquitectura.</w:t>
      </w:r>
    </w:p>
    <w:p w14:paraId="454F0D94" w14:textId="77777777" w:rsidR="00052B5D" w:rsidRDefault="00052B5D" w:rsidP="00052B5D"/>
    <w:p w14:paraId="04C8BB10" w14:textId="4EAEE69B" w:rsidR="00052B5D" w:rsidRPr="00052B5D" w:rsidRDefault="00052B5D" w:rsidP="00052B5D">
      <w:pPr>
        <w:rPr>
          <w:b/>
          <w:bCs/>
        </w:rPr>
      </w:pPr>
      <w:r w:rsidRPr="00052B5D">
        <w:rPr>
          <w:b/>
          <w:bCs/>
        </w:rPr>
        <w:t xml:space="preserve">4. </w:t>
      </w:r>
      <w:proofErr w:type="spellStart"/>
      <w:r w:rsidRPr="00052B5D">
        <w:rPr>
          <w:b/>
          <w:bCs/>
        </w:rPr>
        <w:t>EMNIST</w:t>
      </w:r>
      <w:proofErr w:type="spellEnd"/>
      <w:r w:rsidRPr="00052B5D">
        <w:rPr>
          <w:b/>
          <w:bCs/>
        </w:rPr>
        <w:t xml:space="preserve"> (Nivel: Intermedio-Alto)</w:t>
      </w:r>
    </w:p>
    <w:p w14:paraId="27F099AA" w14:textId="77777777" w:rsidR="00052B5D" w:rsidRDefault="00052B5D" w:rsidP="00052B5D">
      <w:r>
        <w:t xml:space="preserve">- Extensión natural de </w:t>
      </w:r>
      <w:proofErr w:type="spellStart"/>
      <w:r>
        <w:t>MNIST</w:t>
      </w:r>
      <w:proofErr w:type="spellEnd"/>
      <w:r>
        <w:t xml:space="preserve"> con letras y dígitos</w:t>
      </w:r>
    </w:p>
    <w:p w14:paraId="5443E79F" w14:textId="77777777" w:rsidR="00052B5D" w:rsidRDefault="00052B5D" w:rsidP="00052B5D">
      <w:r>
        <w:t>- Combina caracteres manuscritos (mayúsculas, minúsculas, dígitos)</w:t>
      </w:r>
    </w:p>
    <w:p w14:paraId="4C19A8EF" w14:textId="77777777" w:rsidR="00052B5D" w:rsidRDefault="00052B5D" w:rsidP="00052B5D">
      <w:r>
        <w:t>- Bueno para problemas de OCR básico</w:t>
      </w:r>
    </w:p>
    <w:p w14:paraId="0F72C16D" w14:textId="77777777" w:rsidR="00052B5D" w:rsidRDefault="00052B5D" w:rsidP="00052B5D"/>
    <w:p w14:paraId="40733BF4" w14:textId="3AA7CDFA" w:rsidR="00052B5D" w:rsidRPr="001F2550" w:rsidRDefault="00052B5D" w:rsidP="00052B5D">
      <w:pPr>
        <w:rPr>
          <w:b/>
          <w:bCs/>
        </w:rPr>
      </w:pPr>
      <w:r w:rsidRPr="001F2550">
        <w:rPr>
          <w:b/>
          <w:bCs/>
        </w:rPr>
        <w:t>Características:</w:t>
      </w:r>
    </w:p>
    <w:p w14:paraId="1FCFD2D0" w14:textId="77777777" w:rsidR="00052B5D" w:rsidRDefault="00052B5D" w:rsidP="00052B5D">
      <w:r>
        <w:t>- 814,255 caracteres en total</w:t>
      </w:r>
    </w:p>
    <w:p w14:paraId="02D740DF" w14:textId="77777777" w:rsidR="00052B5D" w:rsidRDefault="00052B5D" w:rsidP="00052B5D">
      <w:r>
        <w:t>- 62 clases (10 dígitos + 26 letras × 2)</w:t>
      </w:r>
    </w:p>
    <w:p w14:paraId="16E04D2F" w14:textId="77777777" w:rsidR="00052B5D" w:rsidRDefault="00052B5D" w:rsidP="00052B5D">
      <w:r>
        <w:t xml:space="preserve">- Mismo formato 28x28 que </w:t>
      </w:r>
      <w:proofErr w:type="spellStart"/>
      <w:r>
        <w:t>MNIST</w:t>
      </w:r>
      <w:proofErr w:type="spellEnd"/>
    </w:p>
    <w:p w14:paraId="35FDB0F6" w14:textId="77777777" w:rsidR="00052B5D" w:rsidRDefault="00052B5D" w:rsidP="00052B5D"/>
    <w:p w14:paraId="607A9047" w14:textId="59AE6011" w:rsidR="00052B5D" w:rsidRDefault="00052B5D" w:rsidP="00052B5D">
      <w:r>
        <w:t>Variantes disponibles:</w:t>
      </w:r>
    </w:p>
    <w:p w14:paraId="58FDD580" w14:textId="77777777" w:rsidR="00052B5D" w:rsidRDefault="00052B5D" w:rsidP="00052B5D">
      <w:r>
        <w:t xml:space="preserve">- </w:t>
      </w:r>
      <w:proofErr w:type="spellStart"/>
      <w:r>
        <w:t>EMNIST</w:t>
      </w:r>
      <w:proofErr w:type="spellEnd"/>
      <w:r>
        <w:t xml:space="preserve"> </w:t>
      </w:r>
      <w:proofErr w:type="spellStart"/>
      <w:r>
        <w:t>ByClass</w:t>
      </w:r>
      <w:proofErr w:type="spellEnd"/>
      <w:r>
        <w:t>: 62 clases desbalanceadas</w:t>
      </w:r>
    </w:p>
    <w:p w14:paraId="1CF463F2" w14:textId="77777777" w:rsidR="00052B5D" w:rsidRDefault="00052B5D" w:rsidP="00052B5D">
      <w:r>
        <w:t xml:space="preserve">- </w:t>
      </w:r>
      <w:proofErr w:type="spellStart"/>
      <w:r>
        <w:t>EMNIST</w:t>
      </w:r>
      <w:proofErr w:type="spellEnd"/>
      <w:r>
        <w:t xml:space="preserve"> </w:t>
      </w:r>
      <w:proofErr w:type="spellStart"/>
      <w:r>
        <w:t>Balanced</w:t>
      </w:r>
      <w:proofErr w:type="spellEnd"/>
      <w:r>
        <w:t>: 47 clases balanceadas</w:t>
      </w:r>
    </w:p>
    <w:p w14:paraId="66AB0996" w14:textId="77777777" w:rsidR="00052B5D" w:rsidRDefault="00052B5D" w:rsidP="00052B5D"/>
    <w:p w14:paraId="4A9BB50E" w14:textId="0A357D7A" w:rsidR="00052B5D" w:rsidRPr="00052B5D" w:rsidRDefault="00052B5D" w:rsidP="00052B5D">
      <w:pPr>
        <w:rPr>
          <w:b/>
          <w:bCs/>
        </w:rPr>
      </w:pPr>
      <w:r w:rsidRPr="00052B5D">
        <w:rPr>
          <w:b/>
          <w:bCs/>
        </w:rPr>
        <w:t xml:space="preserve">5. </w:t>
      </w:r>
      <w:proofErr w:type="spellStart"/>
      <w:r w:rsidRPr="00052B5D">
        <w:rPr>
          <w:b/>
          <w:bCs/>
        </w:rPr>
        <w:t>Tiny</w:t>
      </w:r>
      <w:proofErr w:type="spellEnd"/>
      <w:r w:rsidRPr="00052B5D">
        <w:rPr>
          <w:b/>
          <w:bCs/>
        </w:rPr>
        <w:t xml:space="preserve"> </w:t>
      </w:r>
      <w:proofErr w:type="spellStart"/>
      <w:r w:rsidRPr="00052B5D">
        <w:rPr>
          <w:b/>
          <w:bCs/>
        </w:rPr>
        <w:t>ImageNet</w:t>
      </w:r>
      <w:proofErr w:type="spellEnd"/>
      <w:r w:rsidRPr="00052B5D">
        <w:rPr>
          <w:b/>
          <w:bCs/>
        </w:rPr>
        <w:t xml:space="preserve"> (Nivel: Avanzado)</w:t>
      </w:r>
    </w:p>
    <w:p w14:paraId="527DB3B3" w14:textId="3F380176" w:rsidR="00052B5D" w:rsidRDefault="00052B5D" w:rsidP="00052B5D">
      <w:r>
        <w:t>Por qué usarlo:</w:t>
      </w:r>
    </w:p>
    <w:p w14:paraId="3B63BD28" w14:textId="77777777" w:rsidR="00052B5D" w:rsidRDefault="00052B5D" w:rsidP="00052B5D">
      <w:r>
        <w:t xml:space="preserve">- Versión reducida de </w:t>
      </w:r>
      <w:proofErr w:type="spellStart"/>
      <w:r>
        <w:t>ImageNet</w:t>
      </w:r>
      <w:proofErr w:type="spellEnd"/>
      <w:r>
        <w:t xml:space="preserve"> (200 clases)</w:t>
      </w:r>
    </w:p>
    <w:p w14:paraId="7C5C8D48" w14:textId="77777777" w:rsidR="00052B5D" w:rsidRDefault="00052B5D" w:rsidP="00052B5D">
      <w:r>
        <w:t>- Introduce clasificación a mayor escala</w:t>
      </w:r>
    </w:p>
    <w:p w14:paraId="05A4F6A0" w14:textId="77777777" w:rsidR="00052B5D" w:rsidRDefault="00052B5D" w:rsidP="00052B5D">
      <w:r>
        <w:t xml:space="preserve">- Buen preludio para transfer </w:t>
      </w:r>
      <w:proofErr w:type="spellStart"/>
      <w:r>
        <w:t>learning</w:t>
      </w:r>
      <w:proofErr w:type="spellEnd"/>
    </w:p>
    <w:p w14:paraId="24960828" w14:textId="77777777" w:rsidR="00052B5D" w:rsidRDefault="00052B5D" w:rsidP="00052B5D"/>
    <w:p w14:paraId="2AC3AA91" w14:textId="085A1EFD" w:rsidR="00052B5D" w:rsidRPr="001F2550" w:rsidRDefault="00052B5D" w:rsidP="00052B5D">
      <w:pPr>
        <w:rPr>
          <w:b/>
          <w:bCs/>
        </w:rPr>
      </w:pPr>
      <w:r w:rsidRPr="001F2550">
        <w:rPr>
          <w:b/>
          <w:bCs/>
        </w:rPr>
        <w:t>Características:</w:t>
      </w:r>
    </w:p>
    <w:p w14:paraId="2F7353D2" w14:textId="77777777" w:rsidR="00052B5D" w:rsidRDefault="00052B5D" w:rsidP="00052B5D">
      <w:r>
        <w:t>- 100K imágenes de entrenamiento (500 por clase)</w:t>
      </w:r>
    </w:p>
    <w:p w14:paraId="76635C47" w14:textId="77777777" w:rsidR="00052B5D" w:rsidRDefault="00052B5D" w:rsidP="00052B5D">
      <w:r>
        <w:t>- 10K imágenes de validación</w:t>
      </w:r>
    </w:p>
    <w:p w14:paraId="5CD80A73" w14:textId="77777777" w:rsidR="00052B5D" w:rsidRDefault="00052B5D" w:rsidP="00052B5D">
      <w:r>
        <w:t>- Imágenes 64x64 píxeles a color</w:t>
      </w:r>
    </w:p>
    <w:p w14:paraId="6715C4F4" w14:textId="77777777" w:rsidR="00052B5D" w:rsidRDefault="00052B5D" w:rsidP="00052B5D"/>
    <w:p w14:paraId="4931A30D" w14:textId="27FA0DE7" w:rsidR="00052B5D" w:rsidRDefault="00052B5D" w:rsidP="00052B5D">
      <w:r>
        <w:t>Retos didácticos:</w:t>
      </w:r>
    </w:p>
    <w:p w14:paraId="1048FE78" w14:textId="77777777" w:rsidR="00052B5D" w:rsidRDefault="00052B5D" w:rsidP="00052B5D">
      <w:r>
        <w:t xml:space="preserve">- Necesidad de aumentar datos (data </w:t>
      </w:r>
      <w:proofErr w:type="spellStart"/>
      <w:r>
        <w:t>augmentation</w:t>
      </w:r>
      <w:proofErr w:type="spellEnd"/>
      <w:r>
        <w:t>)</w:t>
      </w:r>
    </w:p>
    <w:p w14:paraId="5B5705C7" w14:textId="77777777" w:rsidR="00052B5D" w:rsidRDefault="00052B5D" w:rsidP="00052B5D">
      <w:r>
        <w:t xml:space="preserve">- Uso de modelos </w:t>
      </w:r>
      <w:proofErr w:type="spellStart"/>
      <w:r>
        <w:t>preentrenados</w:t>
      </w:r>
      <w:proofErr w:type="spellEnd"/>
    </w:p>
    <w:p w14:paraId="3485885F" w14:textId="77777777" w:rsidR="00052B5D" w:rsidRDefault="00052B5D" w:rsidP="00052B5D">
      <w:r>
        <w:t>- Manejo de desbalanceo de clases</w:t>
      </w:r>
    </w:p>
    <w:p w14:paraId="01CD7FA1" w14:textId="77777777" w:rsidR="00052B5D" w:rsidRDefault="00052B5D" w:rsidP="00052B5D"/>
    <w:p w14:paraId="43A5F22B" w14:textId="3338F5B5" w:rsidR="00052B5D" w:rsidRPr="00052B5D" w:rsidRDefault="00052B5D" w:rsidP="00052B5D">
      <w:pPr>
        <w:rPr>
          <w:b/>
          <w:bCs/>
        </w:rPr>
      </w:pPr>
      <w:r w:rsidRPr="00052B5D">
        <w:rPr>
          <w:b/>
          <w:bCs/>
        </w:rPr>
        <w:t xml:space="preserve">6. </w:t>
      </w:r>
      <w:proofErr w:type="spellStart"/>
      <w:r w:rsidRPr="00052B5D">
        <w:rPr>
          <w:b/>
          <w:bCs/>
        </w:rPr>
        <w:t>PlantVillage</w:t>
      </w:r>
      <w:proofErr w:type="spellEnd"/>
      <w:r w:rsidRPr="00052B5D">
        <w:rPr>
          <w:b/>
          <w:bCs/>
        </w:rPr>
        <w:t xml:space="preserve"> (Nivel: Aplicado)</w:t>
      </w:r>
    </w:p>
    <w:p w14:paraId="7E266DCE" w14:textId="77777777" w:rsidR="00052B5D" w:rsidRDefault="00052B5D" w:rsidP="00052B5D">
      <w:r>
        <w:t>- Problema del mundo real (detección de enfermedades en plantas)</w:t>
      </w:r>
    </w:p>
    <w:p w14:paraId="234F71BF" w14:textId="77777777" w:rsidR="00052B5D" w:rsidRDefault="00052B5D" w:rsidP="00052B5D">
      <w:r>
        <w:t xml:space="preserve">- Introduce transfer </w:t>
      </w:r>
      <w:proofErr w:type="spellStart"/>
      <w:r>
        <w:t>learning</w:t>
      </w:r>
      <w:proofErr w:type="spellEnd"/>
      <w:r>
        <w:t xml:space="preserve"> y fine-</w:t>
      </w:r>
      <w:proofErr w:type="spellStart"/>
      <w:r>
        <w:t>tuning</w:t>
      </w:r>
      <w:proofErr w:type="spellEnd"/>
    </w:p>
    <w:p w14:paraId="39CB743E" w14:textId="77777777" w:rsidR="00052B5D" w:rsidRDefault="00052B5D" w:rsidP="00052B5D">
      <w:r>
        <w:t>- Buen ejemplo de aplicación socialmente relevante</w:t>
      </w:r>
    </w:p>
    <w:p w14:paraId="4D374FC8" w14:textId="77777777" w:rsidR="00052B5D" w:rsidRDefault="00052B5D" w:rsidP="00052B5D"/>
    <w:p w14:paraId="5DFC7CA7" w14:textId="06A0A3D6" w:rsidR="00052B5D" w:rsidRPr="001F2550" w:rsidRDefault="00052B5D" w:rsidP="00052B5D">
      <w:pPr>
        <w:rPr>
          <w:b/>
          <w:bCs/>
        </w:rPr>
      </w:pPr>
      <w:r w:rsidRPr="001F2550">
        <w:rPr>
          <w:b/>
          <w:bCs/>
        </w:rPr>
        <w:t>Características:</w:t>
      </w:r>
    </w:p>
    <w:p w14:paraId="3A46FA12" w14:textId="77777777" w:rsidR="00052B5D" w:rsidRDefault="00052B5D" w:rsidP="00052B5D">
      <w:r>
        <w:t>- 54,305 imágenes de hojas</w:t>
      </w:r>
    </w:p>
    <w:p w14:paraId="4FF4517D" w14:textId="77777777" w:rsidR="00052B5D" w:rsidRDefault="00052B5D" w:rsidP="00052B5D">
      <w:r>
        <w:t>- 38 clases (especies de plantas × enfermedades)</w:t>
      </w:r>
    </w:p>
    <w:p w14:paraId="6AE71727" w14:textId="77777777" w:rsidR="00052B5D" w:rsidRDefault="00052B5D" w:rsidP="00052B5D">
      <w:r>
        <w:t>- Imágenes a color de distintos tamaños</w:t>
      </w:r>
    </w:p>
    <w:p w14:paraId="3E701ED7" w14:textId="77777777" w:rsidR="00052B5D" w:rsidRDefault="00052B5D" w:rsidP="00052B5D"/>
    <w:p w14:paraId="6E5BF8B1" w14:textId="5B98CF91" w:rsidR="00052B5D" w:rsidRDefault="00052B5D" w:rsidP="00052B5D">
      <w:r>
        <w:t>Ejercicio completo:</w:t>
      </w:r>
    </w:p>
    <w:p w14:paraId="59608F4B" w14:textId="77777777" w:rsidR="00052B5D" w:rsidRDefault="00052B5D" w:rsidP="00052B5D">
      <w:r>
        <w:lastRenderedPageBreak/>
        <w:t>1. Preprocesamiento de imágenes de distintos tamaños</w:t>
      </w:r>
    </w:p>
    <w:p w14:paraId="686606C9" w14:textId="77777777" w:rsidR="00052B5D" w:rsidRDefault="00052B5D" w:rsidP="00052B5D">
      <w:r>
        <w:t xml:space="preserve">2. Data </w:t>
      </w:r>
      <w:proofErr w:type="spellStart"/>
      <w:r>
        <w:t>augmentation</w:t>
      </w:r>
      <w:proofErr w:type="spellEnd"/>
      <w:r>
        <w:t xml:space="preserve"> para combatir desbalanceo</w:t>
      </w:r>
    </w:p>
    <w:p w14:paraId="2D1F455B" w14:textId="77777777" w:rsidR="00052B5D" w:rsidRDefault="00052B5D" w:rsidP="00052B5D">
      <w:r>
        <w:t>3. Fine-</w:t>
      </w:r>
      <w:proofErr w:type="spellStart"/>
      <w:r>
        <w:t>tuning</w:t>
      </w:r>
      <w:proofErr w:type="spellEnd"/>
      <w:r>
        <w:t xml:space="preserve"> de modelos </w:t>
      </w:r>
      <w:proofErr w:type="spellStart"/>
      <w:r>
        <w:t>preentrenados</w:t>
      </w:r>
      <w:proofErr w:type="spellEnd"/>
    </w:p>
    <w:p w14:paraId="23B482F6" w14:textId="77777777" w:rsidR="00052B5D" w:rsidRDefault="00052B5D" w:rsidP="00052B5D"/>
    <w:sectPr w:rsidR="00052B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5D"/>
    <w:rsid w:val="00052B5D"/>
    <w:rsid w:val="0018136F"/>
    <w:rsid w:val="001F2550"/>
    <w:rsid w:val="003C13EF"/>
    <w:rsid w:val="0071684E"/>
    <w:rsid w:val="00854F43"/>
    <w:rsid w:val="00B37F8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7D7E"/>
  <w15:chartTrackingRefBased/>
  <w15:docId w15:val="{FBB27DBF-8C1B-48E0-85EE-CE3EC699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2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2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2B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B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B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B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B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B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B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B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2B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2B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B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B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B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B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B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B5D"/>
    <w:rPr>
      <w:rFonts w:eastAsiaTheme="majorEastAsia" w:cstheme="majorBidi"/>
      <w:color w:val="272727" w:themeColor="text1" w:themeTint="D8"/>
    </w:rPr>
  </w:style>
  <w:style w:type="paragraph" w:styleId="Ttulo">
    <w:name w:val="Title"/>
    <w:basedOn w:val="Normal"/>
    <w:next w:val="Normal"/>
    <w:link w:val="TtuloCar"/>
    <w:uiPriority w:val="10"/>
    <w:qFormat/>
    <w:rsid w:val="00052B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B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B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B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B5D"/>
    <w:pPr>
      <w:spacing w:before="160"/>
      <w:jc w:val="center"/>
    </w:pPr>
    <w:rPr>
      <w:i/>
      <w:iCs/>
      <w:color w:val="404040" w:themeColor="text1" w:themeTint="BF"/>
    </w:rPr>
  </w:style>
  <w:style w:type="character" w:customStyle="1" w:styleId="CitaCar">
    <w:name w:val="Cita Car"/>
    <w:basedOn w:val="Fuentedeprrafopredeter"/>
    <w:link w:val="Cita"/>
    <w:uiPriority w:val="29"/>
    <w:rsid w:val="00052B5D"/>
    <w:rPr>
      <w:i/>
      <w:iCs/>
      <w:color w:val="404040" w:themeColor="text1" w:themeTint="BF"/>
    </w:rPr>
  </w:style>
  <w:style w:type="paragraph" w:styleId="Prrafodelista">
    <w:name w:val="List Paragraph"/>
    <w:basedOn w:val="Normal"/>
    <w:uiPriority w:val="34"/>
    <w:qFormat/>
    <w:rsid w:val="00052B5D"/>
    <w:pPr>
      <w:ind w:left="720"/>
      <w:contextualSpacing/>
    </w:pPr>
  </w:style>
  <w:style w:type="character" w:styleId="nfasisintenso">
    <w:name w:val="Intense Emphasis"/>
    <w:basedOn w:val="Fuentedeprrafopredeter"/>
    <w:uiPriority w:val="21"/>
    <w:qFormat/>
    <w:rsid w:val="00052B5D"/>
    <w:rPr>
      <w:i/>
      <w:iCs/>
      <w:color w:val="0F4761" w:themeColor="accent1" w:themeShade="BF"/>
    </w:rPr>
  </w:style>
  <w:style w:type="paragraph" w:styleId="Citadestacada">
    <w:name w:val="Intense Quote"/>
    <w:basedOn w:val="Normal"/>
    <w:next w:val="Normal"/>
    <w:link w:val="CitadestacadaCar"/>
    <w:uiPriority w:val="30"/>
    <w:qFormat/>
    <w:rsid w:val="00052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B5D"/>
    <w:rPr>
      <w:i/>
      <w:iCs/>
      <w:color w:val="0F4761" w:themeColor="accent1" w:themeShade="BF"/>
    </w:rPr>
  </w:style>
  <w:style w:type="character" w:styleId="Referenciaintensa">
    <w:name w:val="Intense Reference"/>
    <w:basedOn w:val="Fuentedeprrafopredeter"/>
    <w:uiPriority w:val="32"/>
    <w:qFormat/>
    <w:rsid w:val="00052B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521</Words>
  <Characters>2867</Characters>
  <Application>Microsoft Office Word</Application>
  <DocSecurity>0</DocSecurity>
  <Lines>23</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Espetia Huamanga</dc:creator>
  <cp:keywords/>
  <dc:description/>
  <cp:lastModifiedBy>Hugo Espetia Huamanga</cp:lastModifiedBy>
  <cp:revision>2</cp:revision>
  <dcterms:created xsi:type="dcterms:W3CDTF">2025-04-09T14:33:00Z</dcterms:created>
  <dcterms:modified xsi:type="dcterms:W3CDTF">2025-04-10T19:24:00Z</dcterms:modified>
</cp:coreProperties>
</file>