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B364F" w14:textId="77777777" w:rsidR="00B67DF3" w:rsidRDefault="00B8065A">
      <w:pPr>
        <w:pStyle w:val="Heading2"/>
        <w:keepNext w:val="0"/>
        <w:keepLines w:val="0"/>
        <w:spacing w:after="80"/>
        <w:rPr>
          <w:b/>
          <w:sz w:val="34"/>
          <w:szCs w:val="34"/>
        </w:rPr>
      </w:pPr>
      <w:bookmarkStart w:id="0" w:name="_ch07nt3323p" w:colFirst="0" w:colLast="0"/>
      <w:bookmarkEnd w:id="0"/>
      <w:r>
        <w:rPr>
          <w:b/>
          <w:sz w:val="34"/>
          <w:szCs w:val="34"/>
        </w:rPr>
        <w:t>Unit 15 Homework: Web Vulnerabilities and Hardening</w:t>
      </w:r>
    </w:p>
    <w:p w14:paraId="779F2673" w14:textId="77777777" w:rsidR="00B67DF3" w:rsidRDefault="00B8065A">
      <w:pPr>
        <w:pStyle w:val="Heading3"/>
        <w:keepNext w:val="0"/>
        <w:keepLines w:val="0"/>
        <w:spacing w:before="280"/>
        <w:rPr>
          <w:b/>
          <w:color w:val="000000"/>
          <w:sz w:val="26"/>
          <w:szCs w:val="26"/>
        </w:rPr>
      </w:pPr>
      <w:bookmarkStart w:id="1" w:name="_2dv4ad9ommfm" w:colFirst="0" w:colLast="0"/>
      <w:bookmarkEnd w:id="1"/>
      <w:r>
        <w:rPr>
          <w:b/>
          <w:color w:val="000000"/>
          <w:sz w:val="26"/>
          <w:szCs w:val="26"/>
        </w:rPr>
        <w:t>Overview</w:t>
      </w:r>
    </w:p>
    <w:p w14:paraId="2F92FAFF" w14:textId="77777777" w:rsidR="00B67DF3" w:rsidRDefault="00B8065A">
      <w:pPr>
        <w:spacing w:before="240" w:after="240"/>
      </w:pPr>
      <w:r>
        <w:t>This week, you continued your journey towards enhancing your technical acuity through a deeper understanding of web vulnerabilities and system hardening used to help protect and defend critical web infrastructure.</w:t>
      </w:r>
    </w:p>
    <w:p w14:paraId="34B3CDCC" w14:textId="77777777" w:rsidR="00B67DF3" w:rsidRDefault="00B8065A">
      <w:pPr>
        <w:numPr>
          <w:ilvl w:val="0"/>
          <w:numId w:val="37"/>
        </w:numPr>
        <w:spacing w:before="240"/>
      </w:pPr>
      <w:r>
        <w:t>The homework is divided into two parts:</w:t>
      </w:r>
      <w:r>
        <w:br/>
      </w:r>
    </w:p>
    <w:p w14:paraId="70EAD7AF" w14:textId="77777777" w:rsidR="00B67DF3" w:rsidRDefault="00B8065A">
      <w:pPr>
        <w:numPr>
          <w:ilvl w:val="1"/>
          <w:numId w:val="37"/>
        </w:numPr>
      </w:pPr>
      <w:r>
        <w:t>P</w:t>
      </w:r>
      <w:r>
        <w:t>art 1: Conceptual based Q&amp;A.</w:t>
      </w:r>
    </w:p>
    <w:p w14:paraId="7C6146D6" w14:textId="77777777" w:rsidR="00B67DF3" w:rsidRDefault="00B8065A">
      <w:pPr>
        <w:numPr>
          <w:ilvl w:val="1"/>
          <w:numId w:val="37"/>
        </w:numPr>
      </w:pPr>
      <w:r>
        <w:t>Part 2: Technical activity called The Challenge.</w:t>
      </w:r>
    </w:p>
    <w:p w14:paraId="3AE78018" w14:textId="77777777" w:rsidR="00B67DF3" w:rsidRDefault="00B8065A">
      <w:pPr>
        <w:numPr>
          <w:ilvl w:val="0"/>
          <w:numId w:val="37"/>
        </w:numPr>
      </w:pPr>
      <w:r>
        <w:t>This homework is a condensed review of what you've learned in this unit. Points to consider:</w:t>
      </w:r>
      <w:r>
        <w:br/>
      </w:r>
    </w:p>
    <w:p w14:paraId="5E29F867" w14:textId="77777777" w:rsidR="00B67DF3" w:rsidRDefault="00B8065A">
      <w:pPr>
        <w:numPr>
          <w:ilvl w:val="1"/>
          <w:numId w:val="37"/>
        </w:numPr>
      </w:pPr>
      <w:r>
        <w:t>It's critical to have a clear understanding of the concepts taught throughout this c</w:t>
      </w:r>
      <w:r>
        <w:t>ourse.</w:t>
      </w:r>
      <w:r>
        <w:br/>
      </w:r>
    </w:p>
    <w:p w14:paraId="0B2B5F8A" w14:textId="77777777" w:rsidR="00B67DF3" w:rsidRDefault="00B8065A">
      <w:pPr>
        <w:numPr>
          <w:ilvl w:val="1"/>
          <w:numId w:val="37"/>
        </w:numPr>
        <w:spacing w:after="240"/>
      </w:pPr>
      <w:r>
        <w:t xml:space="preserve">It's also important that you to have a clear understanding of "INFOSEC" terminology when interacting with other Cybersecurity professionals. Not only does this make you look professional, </w:t>
      </w:r>
      <w:proofErr w:type="gramStart"/>
      <w:r>
        <w:t>it</w:t>
      </w:r>
      <w:proofErr w:type="gramEnd"/>
      <w:r>
        <w:t xml:space="preserve"> also helps avoid miscommunication.</w:t>
      </w:r>
      <w:r>
        <w:br/>
      </w:r>
    </w:p>
    <w:p w14:paraId="19FCD5A0" w14:textId="77777777" w:rsidR="00B67DF3" w:rsidRDefault="00B8065A">
      <w:pPr>
        <w:spacing w:before="240" w:after="240"/>
      </w:pPr>
      <w:r>
        <w:t>Some of the highlight</w:t>
      </w:r>
      <w:r>
        <w:t>s of the things that you've learned include:</w:t>
      </w:r>
    </w:p>
    <w:p w14:paraId="139C2036" w14:textId="77777777" w:rsidR="00B67DF3" w:rsidRDefault="00B8065A">
      <w:pPr>
        <w:numPr>
          <w:ilvl w:val="0"/>
          <w:numId w:val="18"/>
        </w:numPr>
        <w:spacing w:before="240"/>
      </w:pPr>
      <w:proofErr w:type="gramStart"/>
      <w:r>
        <w:t>An</w:t>
      </w:r>
      <w:proofErr w:type="gramEnd"/>
      <w:r>
        <w:t xml:space="preserve"> deep understanding of the underlying mechanics behind how web attacks are constructed from both a conceptual and practical standpoint.</w:t>
      </w:r>
      <w:r>
        <w:br/>
      </w:r>
    </w:p>
    <w:p w14:paraId="678C7D39" w14:textId="77777777" w:rsidR="00B67DF3" w:rsidRDefault="00B8065A">
      <w:pPr>
        <w:numPr>
          <w:ilvl w:val="0"/>
          <w:numId w:val="18"/>
        </w:numPr>
      </w:pPr>
      <w:r>
        <w:t xml:space="preserve">The ability to determine which mitigation strategies are most effective </w:t>
      </w:r>
      <w:r>
        <w:t>against various forms of web vulnerabilities.</w:t>
      </w:r>
      <w:r>
        <w:br/>
      </w:r>
    </w:p>
    <w:p w14:paraId="13ACEA19" w14:textId="77777777" w:rsidR="00B67DF3" w:rsidRDefault="00B8065A">
      <w:pPr>
        <w:numPr>
          <w:ilvl w:val="0"/>
          <w:numId w:val="18"/>
        </w:numPr>
        <w:spacing w:after="240"/>
      </w:pPr>
      <w:r>
        <w:t>An understanding of how the principles of offense informs defense are utilized to inform security decisions by performing attacks and exploiting various web vulnerabilities from OWASP's Top 10.</w:t>
      </w:r>
      <w:r>
        <w:br/>
      </w:r>
    </w:p>
    <w:p w14:paraId="6B9D7441" w14:textId="77777777" w:rsidR="00B67DF3" w:rsidRDefault="00B8065A">
      <w:pPr>
        <w:spacing w:before="240" w:after="240"/>
      </w:pPr>
      <w:r>
        <w:t>The Unit 15 Ho</w:t>
      </w:r>
      <w:r>
        <w:t>mework revisits topics covered throughout the lesson. It's recommended that you re-visit the student guide and practice the activities again to strengthen your grasp on the concepts taught during the unit.</w:t>
      </w:r>
    </w:p>
    <w:p w14:paraId="1281E424" w14:textId="77777777" w:rsidR="00B67DF3" w:rsidRDefault="00B8065A">
      <w:pPr>
        <w:spacing w:before="240" w:after="240"/>
      </w:pPr>
      <w:r>
        <w:t xml:space="preserve">For submission, create a </w:t>
      </w:r>
      <w:proofErr w:type="spellStart"/>
      <w:r>
        <w:t>a</w:t>
      </w:r>
      <w:proofErr w:type="spellEnd"/>
      <w:r>
        <w:t xml:space="preserve"> file containing the ans</w:t>
      </w:r>
      <w:r>
        <w:t>wers to the questions.</w:t>
      </w:r>
    </w:p>
    <w:p w14:paraId="1C19FCBE" w14:textId="77777777" w:rsidR="00B67DF3" w:rsidRDefault="00B67DF3">
      <w:pPr>
        <w:pStyle w:val="Heading3"/>
        <w:keepNext w:val="0"/>
        <w:keepLines w:val="0"/>
        <w:spacing w:before="280"/>
        <w:rPr>
          <w:b/>
          <w:color w:val="000000"/>
          <w:sz w:val="26"/>
          <w:szCs w:val="26"/>
        </w:rPr>
      </w:pPr>
      <w:bookmarkStart w:id="2" w:name="_8mu9t5mhyr29" w:colFirst="0" w:colLast="0"/>
      <w:bookmarkEnd w:id="2"/>
    </w:p>
    <w:p w14:paraId="2C01B953" w14:textId="77777777" w:rsidR="00B67DF3" w:rsidRDefault="00B8065A">
      <w:pPr>
        <w:pStyle w:val="Heading3"/>
        <w:keepNext w:val="0"/>
        <w:keepLines w:val="0"/>
        <w:spacing w:before="280"/>
        <w:rPr>
          <w:b/>
          <w:color w:val="000000"/>
          <w:sz w:val="26"/>
          <w:szCs w:val="26"/>
        </w:rPr>
      </w:pPr>
      <w:bookmarkStart w:id="3" w:name="_8unzeuboy6j8" w:colFirst="0" w:colLast="0"/>
      <w:bookmarkEnd w:id="3"/>
      <w:r>
        <w:rPr>
          <w:b/>
          <w:color w:val="000000"/>
          <w:sz w:val="26"/>
          <w:szCs w:val="26"/>
        </w:rPr>
        <w:lastRenderedPageBreak/>
        <w:t>Part 1: Q&amp;A</w:t>
      </w:r>
    </w:p>
    <w:p w14:paraId="592F76BF" w14:textId="77777777" w:rsidR="00B67DF3" w:rsidRDefault="00B8065A">
      <w:pPr>
        <w:pStyle w:val="Heading4"/>
        <w:keepNext w:val="0"/>
        <w:keepLines w:val="0"/>
        <w:spacing w:before="240" w:after="40"/>
        <w:rPr>
          <w:b/>
          <w:color w:val="000000"/>
          <w:sz w:val="22"/>
          <w:szCs w:val="22"/>
        </w:rPr>
      </w:pPr>
      <w:bookmarkStart w:id="4" w:name="_o0c5fq7c0koj" w:colFirst="0" w:colLast="0"/>
      <w:bookmarkEnd w:id="4"/>
      <w:r>
        <w:rPr>
          <w:b/>
          <w:color w:val="000000"/>
          <w:sz w:val="22"/>
          <w:szCs w:val="22"/>
        </w:rPr>
        <w:t>The URL Cruise Missile</w:t>
      </w:r>
    </w:p>
    <w:p w14:paraId="0CEB762D" w14:textId="77777777" w:rsidR="00B67DF3" w:rsidRDefault="00B8065A">
      <w:pPr>
        <w:spacing w:before="240" w:after="240"/>
      </w:pPr>
      <w:r>
        <w:t>The URL is the gateway to the web, providing the user with unrestricted access to all available online resources. In the wrong hands can be used as a weapon to launch attacks.</w:t>
      </w:r>
    </w:p>
    <w:p w14:paraId="40214855" w14:textId="77777777" w:rsidR="00B67DF3" w:rsidRDefault="00B8065A">
      <w:pPr>
        <w:spacing w:before="240" w:after="240"/>
      </w:pPr>
      <w:r>
        <w:t>Use the graphic below</w:t>
      </w:r>
      <w:r>
        <w:t xml:space="preserve"> to answer the following questions:</w:t>
      </w:r>
    </w:p>
    <w:p w14:paraId="57E0B041" w14:textId="77777777" w:rsidR="00B67DF3" w:rsidRDefault="00B67DF3">
      <w:pPr>
        <w:spacing w:before="240" w:after="240"/>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67DF3" w14:paraId="08734B7D" w14:textId="77777777">
        <w:tc>
          <w:tcPr>
            <w:tcW w:w="2340" w:type="dxa"/>
            <w:shd w:val="clear" w:color="auto" w:fill="auto"/>
            <w:tcMar>
              <w:top w:w="100" w:type="dxa"/>
              <w:left w:w="100" w:type="dxa"/>
              <w:bottom w:w="100" w:type="dxa"/>
              <w:right w:w="100" w:type="dxa"/>
            </w:tcMar>
          </w:tcPr>
          <w:p w14:paraId="61D6A379" w14:textId="77777777" w:rsidR="00B67DF3" w:rsidRDefault="00B8065A">
            <w:pPr>
              <w:widowControl w:val="0"/>
              <w:pBdr>
                <w:top w:val="nil"/>
                <w:left w:val="nil"/>
                <w:bottom w:val="nil"/>
                <w:right w:val="nil"/>
                <w:between w:val="nil"/>
              </w:pBdr>
              <w:spacing w:line="240" w:lineRule="auto"/>
              <w:rPr>
                <w:b/>
              </w:rPr>
            </w:pPr>
            <w:r>
              <w:rPr>
                <w:b/>
              </w:rPr>
              <w:t>Protocol</w:t>
            </w:r>
          </w:p>
        </w:tc>
        <w:tc>
          <w:tcPr>
            <w:tcW w:w="2340" w:type="dxa"/>
            <w:shd w:val="clear" w:color="auto" w:fill="auto"/>
            <w:tcMar>
              <w:top w:w="100" w:type="dxa"/>
              <w:left w:w="100" w:type="dxa"/>
              <w:bottom w:w="100" w:type="dxa"/>
              <w:right w:w="100" w:type="dxa"/>
            </w:tcMar>
          </w:tcPr>
          <w:p w14:paraId="024A4E73" w14:textId="77777777" w:rsidR="00B67DF3" w:rsidRDefault="00B8065A">
            <w:pPr>
              <w:widowControl w:val="0"/>
              <w:pBdr>
                <w:top w:val="nil"/>
                <w:left w:val="nil"/>
                <w:bottom w:val="nil"/>
                <w:right w:val="nil"/>
                <w:between w:val="nil"/>
              </w:pBdr>
              <w:spacing w:line="240" w:lineRule="auto"/>
              <w:rPr>
                <w:b/>
              </w:rPr>
            </w:pPr>
            <w:r>
              <w:rPr>
                <w:b/>
              </w:rPr>
              <w:t>Host Name</w:t>
            </w:r>
          </w:p>
        </w:tc>
        <w:tc>
          <w:tcPr>
            <w:tcW w:w="2340" w:type="dxa"/>
            <w:shd w:val="clear" w:color="auto" w:fill="auto"/>
            <w:tcMar>
              <w:top w:w="100" w:type="dxa"/>
              <w:left w:w="100" w:type="dxa"/>
              <w:bottom w:w="100" w:type="dxa"/>
              <w:right w:w="100" w:type="dxa"/>
            </w:tcMar>
          </w:tcPr>
          <w:p w14:paraId="77B03E0F" w14:textId="77777777" w:rsidR="00B67DF3" w:rsidRDefault="00B8065A">
            <w:pPr>
              <w:widowControl w:val="0"/>
              <w:pBdr>
                <w:top w:val="nil"/>
                <w:left w:val="nil"/>
                <w:bottom w:val="nil"/>
                <w:right w:val="nil"/>
                <w:between w:val="nil"/>
              </w:pBdr>
              <w:spacing w:line="240" w:lineRule="auto"/>
              <w:rPr>
                <w:b/>
              </w:rPr>
            </w:pPr>
            <w:r>
              <w:rPr>
                <w:b/>
              </w:rPr>
              <w:t>Path</w:t>
            </w:r>
          </w:p>
        </w:tc>
        <w:tc>
          <w:tcPr>
            <w:tcW w:w="2340" w:type="dxa"/>
            <w:shd w:val="clear" w:color="auto" w:fill="auto"/>
            <w:tcMar>
              <w:top w:w="100" w:type="dxa"/>
              <w:left w:w="100" w:type="dxa"/>
              <w:bottom w:w="100" w:type="dxa"/>
              <w:right w:w="100" w:type="dxa"/>
            </w:tcMar>
          </w:tcPr>
          <w:p w14:paraId="3F49ACB4" w14:textId="77777777" w:rsidR="00B67DF3" w:rsidRDefault="00B8065A">
            <w:pPr>
              <w:widowControl w:val="0"/>
              <w:pBdr>
                <w:top w:val="nil"/>
                <w:left w:val="nil"/>
                <w:bottom w:val="nil"/>
                <w:right w:val="nil"/>
                <w:between w:val="nil"/>
              </w:pBdr>
              <w:spacing w:line="240" w:lineRule="auto"/>
              <w:rPr>
                <w:b/>
              </w:rPr>
            </w:pPr>
            <w:r>
              <w:rPr>
                <w:b/>
              </w:rPr>
              <w:t>Parameters</w:t>
            </w:r>
          </w:p>
        </w:tc>
      </w:tr>
      <w:tr w:rsidR="00B67DF3" w14:paraId="0F6C914F" w14:textId="77777777">
        <w:tc>
          <w:tcPr>
            <w:tcW w:w="2340" w:type="dxa"/>
            <w:shd w:val="clear" w:color="auto" w:fill="auto"/>
            <w:tcMar>
              <w:top w:w="100" w:type="dxa"/>
              <w:left w:w="100" w:type="dxa"/>
              <w:bottom w:w="100" w:type="dxa"/>
              <w:right w:w="100" w:type="dxa"/>
            </w:tcMar>
          </w:tcPr>
          <w:p w14:paraId="4A23A292" w14:textId="77777777" w:rsidR="00B67DF3" w:rsidRDefault="00B8065A">
            <w:pPr>
              <w:widowControl w:val="0"/>
              <w:pBdr>
                <w:top w:val="nil"/>
                <w:left w:val="nil"/>
                <w:bottom w:val="nil"/>
                <w:right w:val="nil"/>
                <w:between w:val="nil"/>
              </w:pBdr>
              <w:spacing w:line="240" w:lineRule="auto"/>
            </w:pPr>
            <w:r>
              <w:t>http://</w:t>
            </w:r>
          </w:p>
        </w:tc>
        <w:tc>
          <w:tcPr>
            <w:tcW w:w="2340" w:type="dxa"/>
            <w:shd w:val="clear" w:color="auto" w:fill="auto"/>
            <w:tcMar>
              <w:top w:w="100" w:type="dxa"/>
              <w:left w:w="100" w:type="dxa"/>
              <w:bottom w:w="100" w:type="dxa"/>
              <w:right w:w="100" w:type="dxa"/>
            </w:tcMar>
          </w:tcPr>
          <w:p w14:paraId="5420A2AA" w14:textId="77777777" w:rsidR="00B67DF3" w:rsidRDefault="00B8065A">
            <w:pPr>
              <w:widowControl w:val="0"/>
              <w:pBdr>
                <w:top w:val="nil"/>
                <w:left w:val="nil"/>
                <w:bottom w:val="nil"/>
                <w:right w:val="nil"/>
                <w:between w:val="nil"/>
              </w:pBdr>
              <w:spacing w:line="240" w:lineRule="auto"/>
            </w:pPr>
            <w:r>
              <w:t>www.buyitnow.tv</w:t>
            </w:r>
          </w:p>
        </w:tc>
        <w:tc>
          <w:tcPr>
            <w:tcW w:w="2340" w:type="dxa"/>
            <w:shd w:val="clear" w:color="auto" w:fill="auto"/>
            <w:tcMar>
              <w:top w:w="100" w:type="dxa"/>
              <w:left w:w="100" w:type="dxa"/>
              <w:bottom w:w="100" w:type="dxa"/>
              <w:right w:w="100" w:type="dxa"/>
            </w:tcMar>
          </w:tcPr>
          <w:p w14:paraId="030D359E" w14:textId="77777777" w:rsidR="00B67DF3" w:rsidRDefault="00B8065A">
            <w:pPr>
              <w:widowControl w:val="0"/>
              <w:pBdr>
                <w:top w:val="nil"/>
                <w:left w:val="nil"/>
                <w:bottom w:val="nil"/>
                <w:right w:val="nil"/>
                <w:between w:val="nil"/>
              </w:pBdr>
              <w:spacing w:line="240" w:lineRule="auto"/>
            </w:pPr>
            <w:r>
              <w:t>/add.asp</w:t>
            </w:r>
          </w:p>
        </w:tc>
        <w:tc>
          <w:tcPr>
            <w:tcW w:w="2340" w:type="dxa"/>
            <w:shd w:val="clear" w:color="auto" w:fill="auto"/>
            <w:tcMar>
              <w:top w:w="100" w:type="dxa"/>
              <w:left w:w="100" w:type="dxa"/>
              <w:bottom w:w="100" w:type="dxa"/>
              <w:right w:w="100" w:type="dxa"/>
            </w:tcMar>
          </w:tcPr>
          <w:p w14:paraId="2CCEAA6B" w14:textId="77777777" w:rsidR="00B67DF3" w:rsidRDefault="00B8065A">
            <w:pPr>
              <w:widowControl w:val="0"/>
              <w:pBdr>
                <w:top w:val="nil"/>
                <w:left w:val="nil"/>
                <w:bottom w:val="nil"/>
                <w:right w:val="nil"/>
                <w:between w:val="nil"/>
              </w:pBdr>
              <w:spacing w:line="240" w:lineRule="auto"/>
            </w:pPr>
            <w:r>
              <w:t>?item=price#1999</w:t>
            </w:r>
          </w:p>
        </w:tc>
      </w:tr>
    </w:tbl>
    <w:p w14:paraId="530F4449" w14:textId="77777777" w:rsidR="00B67DF3" w:rsidRDefault="00B67DF3">
      <w:pPr>
        <w:spacing w:before="240" w:after="240"/>
      </w:pPr>
    </w:p>
    <w:p w14:paraId="0BBB9464" w14:textId="77777777" w:rsidR="00B67DF3" w:rsidRDefault="00B8065A">
      <w:pPr>
        <w:numPr>
          <w:ilvl w:val="0"/>
          <w:numId w:val="29"/>
        </w:numPr>
        <w:spacing w:before="240"/>
      </w:pPr>
      <w:r>
        <w:t>Which part of the URL can be manipulated by an attacker to exploit a vulnerable back-end database system?</w:t>
      </w:r>
    </w:p>
    <w:p w14:paraId="36387B13" w14:textId="77777777" w:rsidR="00B67DF3" w:rsidRDefault="00B8065A">
      <w:pPr>
        <w:numPr>
          <w:ilvl w:val="0"/>
          <w:numId w:val="16"/>
        </w:numPr>
        <w:rPr>
          <w:color w:val="FF0000"/>
        </w:rPr>
      </w:pPr>
      <w:r>
        <w:rPr>
          <w:color w:val="FF0000"/>
        </w:rPr>
        <w:t>The Parameters</w:t>
      </w:r>
    </w:p>
    <w:p w14:paraId="2FD64AF7" w14:textId="77777777" w:rsidR="00B67DF3" w:rsidRDefault="00B8065A">
      <w:pPr>
        <w:numPr>
          <w:ilvl w:val="0"/>
          <w:numId w:val="29"/>
        </w:numPr>
      </w:pPr>
      <w:r>
        <w:t>Which part of the URL can be manipulated by an attacker to cause a vulnerable web server to dump the /</w:t>
      </w:r>
      <w:proofErr w:type="spellStart"/>
      <w:r>
        <w:t>etc</w:t>
      </w:r>
      <w:proofErr w:type="spellEnd"/>
      <w:r>
        <w:t>/passwd file? Also, name the a</w:t>
      </w:r>
      <w:r>
        <w:t>ttack used to exploit this vulnerability.</w:t>
      </w:r>
    </w:p>
    <w:p w14:paraId="4B06AF03" w14:textId="77777777" w:rsidR="00B67DF3" w:rsidRDefault="00B8065A">
      <w:pPr>
        <w:numPr>
          <w:ilvl w:val="0"/>
          <w:numId w:val="14"/>
        </w:numPr>
        <w:rPr>
          <w:color w:val="FF0000"/>
        </w:rPr>
      </w:pPr>
      <w:r>
        <w:rPr>
          <w:color w:val="FF0000"/>
        </w:rPr>
        <w:t xml:space="preserve">The Path because through traversal attacks the path tree structure can be modified to dump them. </w:t>
      </w:r>
    </w:p>
    <w:p w14:paraId="5A74D24A" w14:textId="77777777" w:rsidR="00B67DF3" w:rsidRDefault="00B8065A">
      <w:pPr>
        <w:numPr>
          <w:ilvl w:val="0"/>
          <w:numId w:val="29"/>
        </w:numPr>
      </w:pPr>
      <w:r>
        <w:t>Name three threat agents that can pose a risk to your organization.</w:t>
      </w:r>
    </w:p>
    <w:p w14:paraId="4EB456AB" w14:textId="77777777" w:rsidR="00B67DF3" w:rsidRDefault="00B8065A">
      <w:pPr>
        <w:numPr>
          <w:ilvl w:val="0"/>
          <w:numId w:val="1"/>
        </w:numPr>
        <w:rPr>
          <w:color w:val="FF0000"/>
        </w:rPr>
      </w:pPr>
      <w:r>
        <w:rPr>
          <w:color w:val="FF0000"/>
        </w:rPr>
        <w:t>Governments (Nation States), Employees (Individuals), and other Organizations/Companies</w:t>
      </w:r>
    </w:p>
    <w:p w14:paraId="776DCCA3" w14:textId="77777777" w:rsidR="00B67DF3" w:rsidRDefault="00B8065A">
      <w:pPr>
        <w:numPr>
          <w:ilvl w:val="0"/>
          <w:numId w:val="29"/>
        </w:numPr>
      </w:pPr>
      <w:r>
        <w:t>What kinds of sources can act as an attack vector for injection attacks?</w:t>
      </w:r>
    </w:p>
    <w:p w14:paraId="4A508658" w14:textId="77777777" w:rsidR="00B67DF3" w:rsidRDefault="00B8065A">
      <w:pPr>
        <w:numPr>
          <w:ilvl w:val="0"/>
          <w:numId w:val="25"/>
        </w:numPr>
        <w:rPr>
          <w:color w:val="FF0000"/>
        </w:rPr>
      </w:pPr>
      <w:r>
        <w:rPr>
          <w:color w:val="FF0000"/>
        </w:rPr>
        <w:t xml:space="preserve">Code Injection, Cross site </w:t>
      </w:r>
      <w:r>
        <w:rPr>
          <w:color w:val="FF0000"/>
        </w:rPr>
        <w:t xml:space="preserve">scripting (CRLF -Carriage Return and </w:t>
      </w:r>
      <w:proofErr w:type="spellStart"/>
      <w:r>
        <w:rPr>
          <w:color w:val="FF0000"/>
        </w:rPr>
        <w:t>LIne</w:t>
      </w:r>
      <w:proofErr w:type="spellEnd"/>
      <w:r>
        <w:rPr>
          <w:color w:val="FF0000"/>
        </w:rPr>
        <w:t xml:space="preserve"> feed) character sequence, SQL -Injection, and many more. [See second source below]</w:t>
      </w:r>
    </w:p>
    <w:p w14:paraId="0E3EC500" w14:textId="77777777" w:rsidR="00B67DF3" w:rsidRDefault="00B8065A">
      <w:pPr>
        <w:numPr>
          <w:ilvl w:val="0"/>
          <w:numId w:val="29"/>
        </w:numPr>
      </w:pPr>
      <w:r>
        <w:t>Injection attacks exploit which part of the CIA triad?</w:t>
      </w:r>
    </w:p>
    <w:p w14:paraId="19183B1D" w14:textId="77777777" w:rsidR="00B67DF3" w:rsidRDefault="00B8065A">
      <w:pPr>
        <w:numPr>
          <w:ilvl w:val="0"/>
          <w:numId w:val="2"/>
        </w:numPr>
      </w:pPr>
      <w:r>
        <w:rPr>
          <w:color w:val="FF0000"/>
        </w:rPr>
        <w:t>Confidentiality</w:t>
      </w:r>
      <w:r>
        <w:t xml:space="preserve"> </w:t>
      </w:r>
    </w:p>
    <w:p w14:paraId="51A07E28" w14:textId="77777777" w:rsidR="00B67DF3" w:rsidRDefault="00B8065A">
      <w:pPr>
        <w:numPr>
          <w:ilvl w:val="0"/>
          <w:numId w:val="29"/>
        </w:numPr>
      </w:pPr>
      <w:r>
        <w:t>Which two mitigation methods can be used to thwart injectio</w:t>
      </w:r>
      <w:r>
        <w:t>n attacks?</w:t>
      </w:r>
    </w:p>
    <w:p w14:paraId="1514AE55" w14:textId="77777777" w:rsidR="00B67DF3" w:rsidRDefault="00B8065A">
      <w:pPr>
        <w:numPr>
          <w:ilvl w:val="1"/>
          <w:numId w:val="29"/>
        </w:numPr>
        <w:spacing w:after="240"/>
      </w:pPr>
      <w:r>
        <w:rPr>
          <w:color w:val="FF0000"/>
        </w:rPr>
        <w:t>Input Sanitation</w:t>
      </w:r>
      <w:r>
        <w:br/>
      </w:r>
    </w:p>
    <w:p w14:paraId="5570B8A3" w14:textId="77777777" w:rsidR="00B67DF3" w:rsidRDefault="00B8065A">
      <w:pPr>
        <w:spacing w:before="240" w:after="240"/>
        <w:rPr>
          <w:highlight w:val="yellow"/>
        </w:rPr>
      </w:pPr>
      <w:r>
        <w:rPr>
          <w:highlight w:val="yellow"/>
        </w:rPr>
        <w:t xml:space="preserve">SOURCE: </w:t>
      </w:r>
      <w:hyperlink r:id="rId5">
        <w:r>
          <w:rPr>
            <w:color w:val="1155CC"/>
            <w:highlight w:val="yellow"/>
            <w:u w:val="single"/>
          </w:rPr>
          <w:t>http://www.idc-online.com/technical_references/pdfs/data_communications/URL_manipulation_attacks.pd</w:t>
        </w:r>
        <w:r>
          <w:rPr>
            <w:color w:val="1155CC"/>
            <w:highlight w:val="yellow"/>
            <w:u w:val="single"/>
          </w:rPr>
          <w:t>f</w:t>
        </w:r>
      </w:hyperlink>
      <w:r>
        <w:rPr>
          <w:highlight w:val="yellow"/>
        </w:rPr>
        <w:t xml:space="preserve"> </w:t>
      </w:r>
    </w:p>
    <w:p w14:paraId="6068232C" w14:textId="77777777" w:rsidR="00B67DF3" w:rsidRDefault="00B8065A">
      <w:pPr>
        <w:spacing w:before="240" w:after="240"/>
        <w:rPr>
          <w:highlight w:val="yellow"/>
        </w:rPr>
      </w:pPr>
      <w:hyperlink r:id="rId6">
        <w:r>
          <w:rPr>
            <w:color w:val="1155CC"/>
            <w:highlight w:val="yellow"/>
            <w:u w:val="single"/>
          </w:rPr>
          <w:t>https://www.acunetix.com/blog/articles/injection-attacks/</w:t>
        </w:r>
      </w:hyperlink>
      <w:r>
        <w:rPr>
          <w:highlight w:val="yellow"/>
        </w:rPr>
        <w:t xml:space="preserve"> </w:t>
      </w:r>
    </w:p>
    <w:p w14:paraId="161A46A6" w14:textId="77777777" w:rsidR="00B67DF3" w:rsidRDefault="00B8065A">
      <w:pPr>
        <w:spacing w:before="240" w:after="240"/>
        <w:rPr>
          <w:highlight w:val="yellow"/>
        </w:rPr>
      </w:pPr>
      <w:hyperlink r:id="rId7">
        <w:r>
          <w:rPr>
            <w:color w:val="1155CC"/>
            <w:highlight w:val="yellow"/>
            <w:u w:val="single"/>
          </w:rPr>
          <w:t>https://resources.infosecinstitute.com/top</w:t>
        </w:r>
        <w:r>
          <w:rPr>
            <w:color w:val="1155CC"/>
            <w:highlight w:val="yellow"/>
            <w:u w:val="single"/>
          </w:rPr>
          <w:t>ic/cia-triad/</w:t>
        </w:r>
      </w:hyperlink>
      <w:r>
        <w:rPr>
          <w:highlight w:val="yellow"/>
        </w:rPr>
        <w:t xml:space="preserve"> </w:t>
      </w:r>
    </w:p>
    <w:p w14:paraId="091504DB" w14:textId="77777777" w:rsidR="00B67DF3" w:rsidRDefault="00B8065A">
      <w:r>
        <w:pict w14:anchorId="714828FB">
          <v:rect id="_x0000_i1025" style="width:0;height:1.5pt" o:hralign="center" o:hrstd="t" o:hr="t" fillcolor="#a0a0a0" stroked="f"/>
        </w:pict>
      </w:r>
    </w:p>
    <w:p w14:paraId="06680208" w14:textId="77777777" w:rsidR="00B67DF3" w:rsidRDefault="00B8065A">
      <w:pPr>
        <w:pStyle w:val="Heading4"/>
        <w:keepNext w:val="0"/>
        <w:keepLines w:val="0"/>
        <w:spacing w:before="240" w:after="40"/>
        <w:rPr>
          <w:b/>
          <w:color w:val="000000"/>
          <w:sz w:val="22"/>
          <w:szCs w:val="22"/>
        </w:rPr>
      </w:pPr>
      <w:bookmarkStart w:id="5" w:name="_ofivhqgygl99" w:colFirst="0" w:colLast="0"/>
      <w:bookmarkEnd w:id="5"/>
      <w:r>
        <w:rPr>
          <w:b/>
          <w:color w:val="000000"/>
          <w:sz w:val="22"/>
          <w:szCs w:val="22"/>
        </w:rPr>
        <w:lastRenderedPageBreak/>
        <w:t>Web Server Infrastructure</w:t>
      </w:r>
    </w:p>
    <w:p w14:paraId="5F22906C" w14:textId="77777777" w:rsidR="00B67DF3" w:rsidRDefault="00B8065A">
      <w:pPr>
        <w:spacing w:before="240" w:after="240"/>
      </w:pPr>
      <w:r>
        <w:t>Web application infrastructure includes sub-components and external applications that provide efficiency, scalability, reliability, robustness, and most critically, security.</w:t>
      </w:r>
    </w:p>
    <w:p w14:paraId="4C0B5CD2" w14:textId="77777777" w:rsidR="00B67DF3" w:rsidRDefault="00B8065A">
      <w:pPr>
        <w:numPr>
          <w:ilvl w:val="0"/>
          <w:numId w:val="35"/>
        </w:numPr>
        <w:spacing w:before="240" w:after="240"/>
      </w:pPr>
      <w:r>
        <w:t>The same advancements made in web appl</w:t>
      </w:r>
      <w:r>
        <w:t>ications that provide users these conveniences are the same components that criminal hackers use to exploit them. Prudent security administrators need to be aware of how to harden such systems.</w:t>
      </w:r>
    </w:p>
    <w:p w14:paraId="6AF4B91B" w14:textId="77777777" w:rsidR="00B67DF3" w:rsidRDefault="00B8065A">
      <w:pPr>
        <w:spacing w:before="240" w:after="240"/>
      </w:pPr>
      <w:r>
        <w:t>Use the graphic below to answer the following questions:</w:t>
      </w:r>
    </w:p>
    <w:tbl>
      <w:tblPr>
        <w:tblStyle w:val="a0"/>
        <w:tblW w:w="6655" w:type="dxa"/>
        <w:tblBorders>
          <w:top w:val="nil"/>
          <w:left w:val="nil"/>
          <w:bottom w:val="nil"/>
          <w:right w:val="nil"/>
          <w:insideH w:val="nil"/>
          <w:insideV w:val="nil"/>
        </w:tblBorders>
        <w:tblLayout w:type="fixed"/>
        <w:tblLook w:val="0600" w:firstRow="0" w:lastRow="0" w:firstColumn="0" w:lastColumn="0" w:noHBand="1" w:noVBand="1"/>
      </w:tblPr>
      <w:tblGrid>
        <w:gridCol w:w="980"/>
        <w:gridCol w:w="1085"/>
        <w:gridCol w:w="1445"/>
        <w:gridCol w:w="1955"/>
        <w:gridCol w:w="1190"/>
      </w:tblGrid>
      <w:tr w:rsidR="00B67DF3" w14:paraId="5B8BF67D" w14:textId="77777777">
        <w:trPr>
          <w:trHeight w:val="500"/>
        </w:trPr>
        <w:tc>
          <w:tcPr>
            <w:tcW w:w="980" w:type="dxa"/>
            <w:tcMar>
              <w:top w:w="100" w:type="dxa"/>
              <w:left w:w="100" w:type="dxa"/>
              <w:bottom w:w="100" w:type="dxa"/>
              <w:right w:w="100" w:type="dxa"/>
            </w:tcMar>
          </w:tcPr>
          <w:p w14:paraId="496E3253" w14:textId="77777777" w:rsidR="00B67DF3" w:rsidRDefault="00B8065A">
            <w:pPr>
              <w:jc w:val="center"/>
            </w:pPr>
            <w:r>
              <w:rPr>
                <w:b/>
              </w:rPr>
              <w:t>Stage 1</w:t>
            </w:r>
          </w:p>
        </w:tc>
        <w:tc>
          <w:tcPr>
            <w:tcW w:w="1085" w:type="dxa"/>
            <w:tcMar>
              <w:top w:w="100" w:type="dxa"/>
              <w:left w:w="100" w:type="dxa"/>
              <w:bottom w:w="100" w:type="dxa"/>
              <w:right w:w="100" w:type="dxa"/>
            </w:tcMar>
          </w:tcPr>
          <w:p w14:paraId="238D7B30" w14:textId="77777777" w:rsidR="00B67DF3" w:rsidRDefault="00B8065A">
            <w:pPr>
              <w:jc w:val="center"/>
            </w:pPr>
            <w:r>
              <w:rPr>
                <w:b/>
              </w:rPr>
              <w:t>Stage 2</w:t>
            </w:r>
          </w:p>
        </w:tc>
        <w:tc>
          <w:tcPr>
            <w:tcW w:w="1445" w:type="dxa"/>
            <w:tcMar>
              <w:top w:w="100" w:type="dxa"/>
              <w:left w:w="100" w:type="dxa"/>
              <w:bottom w:w="100" w:type="dxa"/>
              <w:right w:w="100" w:type="dxa"/>
            </w:tcMar>
          </w:tcPr>
          <w:p w14:paraId="05BB9C89" w14:textId="77777777" w:rsidR="00B67DF3" w:rsidRDefault="00B8065A">
            <w:pPr>
              <w:jc w:val="center"/>
            </w:pPr>
            <w:r>
              <w:rPr>
                <w:b/>
              </w:rPr>
              <w:t>Stage 3</w:t>
            </w:r>
          </w:p>
        </w:tc>
        <w:tc>
          <w:tcPr>
            <w:tcW w:w="1955" w:type="dxa"/>
            <w:tcMar>
              <w:top w:w="100" w:type="dxa"/>
              <w:left w:w="100" w:type="dxa"/>
              <w:bottom w:w="100" w:type="dxa"/>
              <w:right w:w="100" w:type="dxa"/>
            </w:tcMar>
          </w:tcPr>
          <w:p w14:paraId="0970DAD0" w14:textId="77777777" w:rsidR="00B67DF3" w:rsidRDefault="00B8065A">
            <w:pPr>
              <w:jc w:val="center"/>
            </w:pPr>
            <w:r>
              <w:rPr>
                <w:b/>
              </w:rPr>
              <w:t>Stage 4</w:t>
            </w:r>
          </w:p>
        </w:tc>
        <w:tc>
          <w:tcPr>
            <w:tcW w:w="1190" w:type="dxa"/>
            <w:tcMar>
              <w:top w:w="100" w:type="dxa"/>
              <w:left w:w="100" w:type="dxa"/>
              <w:bottom w:w="100" w:type="dxa"/>
              <w:right w:w="100" w:type="dxa"/>
            </w:tcMar>
          </w:tcPr>
          <w:p w14:paraId="49870307" w14:textId="77777777" w:rsidR="00B67DF3" w:rsidRDefault="00B8065A">
            <w:pPr>
              <w:jc w:val="center"/>
            </w:pPr>
            <w:r>
              <w:rPr>
                <w:b/>
              </w:rPr>
              <w:t>Stage 5</w:t>
            </w:r>
          </w:p>
        </w:tc>
      </w:tr>
      <w:tr w:rsidR="00B67DF3" w14:paraId="5AD3589B" w14:textId="77777777">
        <w:trPr>
          <w:trHeight w:val="500"/>
        </w:trPr>
        <w:tc>
          <w:tcPr>
            <w:tcW w:w="980" w:type="dxa"/>
            <w:tcMar>
              <w:top w:w="100" w:type="dxa"/>
              <w:left w:w="100" w:type="dxa"/>
              <w:bottom w:w="100" w:type="dxa"/>
              <w:right w:w="100" w:type="dxa"/>
            </w:tcMar>
          </w:tcPr>
          <w:p w14:paraId="237BF62C" w14:textId="77777777" w:rsidR="00B67DF3" w:rsidRDefault="00B8065A">
            <w:r>
              <w:rPr>
                <w:b/>
              </w:rPr>
              <w:t>Client</w:t>
            </w:r>
          </w:p>
        </w:tc>
        <w:tc>
          <w:tcPr>
            <w:tcW w:w="1085" w:type="dxa"/>
            <w:tcMar>
              <w:top w:w="100" w:type="dxa"/>
              <w:left w:w="100" w:type="dxa"/>
              <w:bottom w:w="100" w:type="dxa"/>
              <w:right w:w="100" w:type="dxa"/>
            </w:tcMar>
          </w:tcPr>
          <w:p w14:paraId="659FCAE0" w14:textId="77777777" w:rsidR="00B67DF3" w:rsidRDefault="00B8065A">
            <w:pPr>
              <w:widowControl w:val="0"/>
              <w:pBdr>
                <w:top w:val="nil"/>
                <w:left w:val="nil"/>
                <w:bottom w:val="nil"/>
                <w:right w:val="nil"/>
                <w:between w:val="nil"/>
              </w:pBdr>
            </w:pPr>
            <w:r>
              <w:rPr>
                <w:b/>
              </w:rPr>
              <w:t>Firewall</w:t>
            </w:r>
          </w:p>
        </w:tc>
        <w:tc>
          <w:tcPr>
            <w:tcW w:w="1445" w:type="dxa"/>
            <w:tcMar>
              <w:top w:w="100" w:type="dxa"/>
              <w:left w:w="100" w:type="dxa"/>
              <w:bottom w:w="100" w:type="dxa"/>
              <w:right w:w="100" w:type="dxa"/>
            </w:tcMar>
          </w:tcPr>
          <w:p w14:paraId="3E36EBDC" w14:textId="77777777" w:rsidR="00B67DF3" w:rsidRDefault="00B8065A">
            <w:pPr>
              <w:widowControl w:val="0"/>
              <w:pBdr>
                <w:top w:val="nil"/>
                <w:left w:val="nil"/>
                <w:bottom w:val="nil"/>
                <w:right w:val="nil"/>
                <w:between w:val="nil"/>
              </w:pBdr>
            </w:pPr>
            <w:r>
              <w:rPr>
                <w:b/>
              </w:rPr>
              <w:t>Web Server</w:t>
            </w:r>
          </w:p>
        </w:tc>
        <w:tc>
          <w:tcPr>
            <w:tcW w:w="1955" w:type="dxa"/>
            <w:tcMar>
              <w:top w:w="100" w:type="dxa"/>
              <w:left w:w="100" w:type="dxa"/>
              <w:bottom w:w="100" w:type="dxa"/>
              <w:right w:w="100" w:type="dxa"/>
            </w:tcMar>
          </w:tcPr>
          <w:p w14:paraId="5C0333C2" w14:textId="77777777" w:rsidR="00B67DF3" w:rsidRDefault="00B8065A">
            <w:pPr>
              <w:widowControl w:val="0"/>
              <w:pBdr>
                <w:top w:val="nil"/>
                <w:left w:val="nil"/>
                <w:bottom w:val="nil"/>
                <w:right w:val="nil"/>
                <w:between w:val="nil"/>
              </w:pBdr>
            </w:pPr>
            <w:r>
              <w:rPr>
                <w:b/>
              </w:rPr>
              <w:t>Web Application</w:t>
            </w:r>
          </w:p>
        </w:tc>
        <w:tc>
          <w:tcPr>
            <w:tcW w:w="1190" w:type="dxa"/>
            <w:tcMar>
              <w:top w:w="100" w:type="dxa"/>
              <w:left w:w="100" w:type="dxa"/>
              <w:bottom w:w="100" w:type="dxa"/>
              <w:right w:w="100" w:type="dxa"/>
            </w:tcMar>
          </w:tcPr>
          <w:p w14:paraId="01E57558" w14:textId="77777777" w:rsidR="00B67DF3" w:rsidRDefault="00B8065A">
            <w:pPr>
              <w:widowControl w:val="0"/>
              <w:pBdr>
                <w:top w:val="nil"/>
                <w:left w:val="nil"/>
                <w:bottom w:val="nil"/>
                <w:right w:val="nil"/>
                <w:between w:val="nil"/>
              </w:pBdr>
            </w:pPr>
            <w:r>
              <w:rPr>
                <w:b/>
              </w:rPr>
              <w:t>Database</w:t>
            </w:r>
          </w:p>
        </w:tc>
      </w:tr>
    </w:tbl>
    <w:p w14:paraId="78FB0F85" w14:textId="77777777" w:rsidR="00B67DF3" w:rsidRDefault="00B8065A">
      <w:pPr>
        <w:numPr>
          <w:ilvl w:val="0"/>
          <w:numId w:val="4"/>
        </w:numPr>
        <w:spacing w:before="240"/>
      </w:pPr>
      <w:r>
        <w:t>What stage is the most inner part of the web architecture where data such as, customer names, addresses, account numbers, and credit card info, is stored?</w:t>
      </w:r>
    </w:p>
    <w:p w14:paraId="528F50A9" w14:textId="77777777" w:rsidR="00B67DF3" w:rsidRDefault="00B8065A">
      <w:pPr>
        <w:numPr>
          <w:ilvl w:val="0"/>
          <w:numId w:val="33"/>
        </w:numPr>
        <w:rPr>
          <w:color w:val="FF0000"/>
        </w:rPr>
      </w:pPr>
      <w:r>
        <w:rPr>
          <w:color w:val="FF0000"/>
        </w:rPr>
        <w:t>Stage 5: Databases</w:t>
      </w:r>
    </w:p>
    <w:p w14:paraId="5F163A3C" w14:textId="77777777" w:rsidR="00B67DF3" w:rsidRDefault="00B8065A">
      <w:pPr>
        <w:numPr>
          <w:ilvl w:val="0"/>
          <w:numId w:val="4"/>
        </w:numPr>
      </w:pPr>
      <w:r>
        <w:t>Which stage includes online forms, word processors, shopping carts, video and phot</w:t>
      </w:r>
      <w:r>
        <w:t>o editing, spreadsheets, file scanning, file conversion, and email programs such as Gmail, Yahoo and AOL.</w:t>
      </w:r>
    </w:p>
    <w:p w14:paraId="72C4FDA4" w14:textId="77777777" w:rsidR="00B67DF3" w:rsidRDefault="00B8065A">
      <w:pPr>
        <w:numPr>
          <w:ilvl w:val="0"/>
          <w:numId w:val="32"/>
        </w:numPr>
      </w:pPr>
      <w:r>
        <w:rPr>
          <w:color w:val="FF0000"/>
        </w:rPr>
        <w:t>Stage 4: Web Applications</w:t>
      </w:r>
      <w:r>
        <w:br/>
      </w:r>
    </w:p>
    <w:p w14:paraId="0A43615C" w14:textId="77777777" w:rsidR="00B67DF3" w:rsidRDefault="00B8065A">
      <w:pPr>
        <w:numPr>
          <w:ilvl w:val="0"/>
          <w:numId w:val="4"/>
        </w:numPr>
      </w:pPr>
      <w:r>
        <w:t>What stage is the component that stores files (</w:t>
      </w:r>
      <w:proofErr w:type="gramStart"/>
      <w:r>
        <w:t>e.g.</w:t>
      </w:r>
      <w:proofErr w:type="gramEnd"/>
      <w:r>
        <w:t xml:space="preserve"> HTML documents, images, CSS stylesheets, and JavaScript files) that's c</w:t>
      </w:r>
      <w:r>
        <w:t>onnected to the Internet and provides support for physical data interactions between other devices connected to the web?</w:t>
      </w:r>
    </w:p>
    <w:p w14:paraId="55FAC5BC" w14:textId="77777777" w:rsidR="00B67DF3" w:rsidRDefault="00B8065A">
      <w:pPr>
        <w:numPr>
          <w:ilvl w:val="0"/>
          <w:numId w:val="20"/>
        </w:numPr>
      </w:pPr>
      <w:r>
        <w:rPr>
          <w:color w:val="FF0000"/>
        </w:rPr>
        <w:t>Stage 3: Web Servers</w:t>
      </w:r>
      <w:r>
        <w:br/>
      </w:r>
    </w:p>
    <w:p w14:paraId="1080A9CC" w14:textId="77777777" w:rsidR="00B67DF3" w:rsidRDefault="00B8065A">
      <w:pPr>
        <w:numPr>
          <w:ilvl w:val="0"/>
          <w:numId w:val="4"/>
        </w:numPr>
      </w:pPr>
      <w:r>
        <w:t xml:space="preserve">What stage is where the end user interacts with the World Wide Web </w:t>
      </w:r>
      <w:proofErr w:type="gramStart"/>
      <w:r>
        <w:t>through the use of</w:t>
      </w:r>
      <w:proofErr w:type="gramEnd"/>
      <w:r>
        <w:t xml:space="preserve"> a web browser?</w:t>
      </w:r>
    </w:p>
    <w:p w14:paraId="32FEAB30" w14:textId="77777777" w:rsidR="00B67DF3" w:rsidRDefault="00B8065A">
      <w:pPr>
        <w:numPr>
          <w:ilvl w:val="0"/>
          <w:numId w:val="5"/>
        </w:numPr>
      </w:pPr>
      <w:r>
        <w:rPr>
          <w:color w:val="FF0000"/>
        </w:rPr>
        <w:t>Stage 1: Web</w:t>
      </w:r>
      <w:r>
        <w:rPr>
          <w:color w:val="FF0000"/>
        </w:rPr>
        <w:t xml:space="preserve"> Client</w:t>
      </w:r>
      <w:r>
        <w:br/>
      </w:r>
    </w:p>
    <w:p w14:paraId="6EFA0D20" w14:textId="77777777" w:rsidR="00B67DF3" w:rsidRDefault="00B8065A">
      <w:pPr>
        <w:numPr>
          <w:ilvl w:val="0"/>
          <w:numId w:val="4"/>
        </w:numPr>
      </w:pPr>
      <w:r>
        <w:t>Which stage is designed to prevent unauthorized access to and from protected web server resources?</w:t>
      </w:r>
    </w:p>
    <w:p w14:paraId="09D689C7" w14:textId="77777777" w:rsidR="00B67DF3" w:rsidRDefault="00B8065A">
      <w:pPr>
        <w:numPr>
          <w:ilvl w:val="0"/>
          <w:numId w:val="9"/>
        </w:numPr>
        <w:spacing w:after="240"/>
      </w:pPr>
      <w:r>
        <w:rPr>
          <w:color w:val="FF0000"/>
        </w:rPr>
        <w:t>Stage 2: Firewall</w:t>
      </w:r>
    </w:p>
    <w:p w14:paraId="0670423B" w14:textId="77777777" w:rsidR="00B67DF3" w:rsidRDefault="00B67DF3">
      <w:pPr>
        <w:spacing w:before="240" w:after="240"/>
      </w:pPr>
    </w:p>
    <w:p w14:paraId="1BA987FC" w14:textId="77777777" w:rsidR="00B67DF3" w:rsidRDefault="00B67DF3">
      <w:pPr>
        <w:spacing w:before="240" w:after="240"/>
      </w:pPr>
    </w:p>
    <w:p w14:paraId="51D28B03" w14:textId="77777777" w:rsidR="00B67DF3" w:rsidRDefault="00B8065A">
      <w:pPr>
        <w:spacing w:before="240" w:after="240"/>
      </w:pPr>
      <w:r>
        <w:br/>
      </w:r>
    </w:p>
    <w:p w14:paraId="152BE256" w14:textId="77777777" w:rsidR="00B67DF3" w:rsidRDefault="00B8065A">
      <w:r>
        <w:pict w14:anchorId="785927A1">
          <v:rect id="_x0000_i1026" style="width:0;height:1.5pt" o:hralign="center" o:hrstd="t" o:hr="t" fillcolor="#a0a0a0" stroked="f"/>
        </w:pict>
      </w:r>
    </w:p>
    <w:p w14:paraId="4F96B477" w14:textId="77777777" w:rsidR="00B67DF3" w:rsidRDefault="00B8065A">
      <w:pPr>
        <w:pStyle w:val="Heading4"/>
        <w:keepNext w:val="0"/>
        <w:keepLines w:val="0"/>
        <w:spacing w:before="240" w:after="40"/>
        <w:rPr>
          <w:b/>
          <w:color w:val="000000"/>
          <w:sz w:val="22"/>
          <w:szCs w:val="22"/>
        </w:rPr>
      </w:pPr>
      <w:bookmarkStart w:id="6" w:name="_qac5cry38znb" w:colFirst="0" w:colLast="0"/>
      <w:bookmarkEnd w:id="6"/>
      <w:proofErr w:type="gramStart"/>
      <w:r>
        <w:rPr>
          <w:b/>
          <w:color w:val="000000"/>
          <w:sz w:val="22"/>
          <w:szCs w:val="22"/>
        </w:rPr>
        <w:lastRenderedPageBreak/>
        <w:t>Server Side</w:t>
      </w:r>
      <w:proofErr w:type="gramEnd"/>
      <w:r>
        <w:rPr>
          <w:b/>
          <w:color w:val="000000"/>
          <w:sz w:val="22"/>
          <w:szCs w:val="22"/>
        </w:rPr>
        <w:t xml:space="preserve"> Attacks</w:t>
      </w:r>
    </w:p>
    <w:p w14:paraId="63960E0C" w14:textId="77777777" w:rsidR="00B67DF3" w:rsidRDefault="00B8065A">
      <w:pPr>
        <w:spacing w:before="240" w:after="240"/>
      </w:pPr>
      <w:r>
        <w:t xml:space="preserve">In today’s globally connected cyber community, network and OS level attacks are well defended through the proper deployment of technical security controls such as, firewalls, IDS, Data Loss Prevention, </w:t>
      </w:r>
      <w:proofErr w:type="spellStart"/>
      <w:r>
        <w:t>EndPoint</w:t>
      </w:r>
      <w:proofErr w:type="spellEnd"/>
      <w:r>
        <w:t xml:space="preserve"> and security. However, web servers are access</w:t>
      </w:r>
      <w:r>
        <w:t>ible from anywhere on the web, making them vulnerable to attack.</w:t>
      </w:r>
    </w:p>
    <w:p w14:paraId="0EA5D3E1" w14:textId="77777777" w:rsidR="00B67DF3" w:rsidRDefault="00B8065A">
      <w:pPr>
        <w:numPr>
          <w:ilvl w:val="0"/>
          <w:numId w:val="12"/>
        </w:numPr>
        <w:spacing w:before="240"/>
      </w:pPr>
      <w:r>
        <w:t xml:space="preserve">What is the process called that cleans and scrubs user input in order to prevent it from exploiting security holes by proactively modifying user </w:t>
      </w:r>
      <w:proofErr w:type="gramStart"/>
      <w:r>
        <w:t>input.</w:t>
      </w:r>
      <w:proofErr w:type="gramEnd"/>
    </w:p>
    <w:p w14:paraId="0ABE1956" w14:textId="77777777" w:rsidR="00B67DF3" w:rsidRDefault="00B8065A">
      <w:pPr>
        <w:numPr>
          <w:ilvl w:val="0"/>
          <w:numId w:val="34"/>
        </w:numPr>
        <w:spacing w:after="240"/>
      </w:pPr>
      <w:r>
        <w:rPr>
          <w:color w:val="FF0000"/>
        </w:rPr>
        <w:t>Input sanitation</w:t>
      </w:r>
    </w:p>
    <w:p w14:paraId="39DEAD5E" w14:textId="77777777" w:rsidR="00B67DF3" w:rsidRDefault="00B8065A">
      <w:pPr>
        <w:spacing w:before="240" w:after="240"/>
      </w:pPr>
      <w:r>
        <w:rPr>
          <w:noProof/>
        </w:rPr>
        <w:drawing>
          <wp:inline distT="114300" distB="114300" distL="114300" distR="114300" wp14:anchorId="0F5254D6" wp14:editId="648D4745">
            <wp:extent cx="5943600" cy="3314700"/>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43600" cy="3314700"/>
                    </a:xfrm>
                    <a:prstGeom prst="rect">
                      <a:avLst/>
                    </a:prstGeom>
                    <a:ln/>
                  </pic:spPr>
                </pic:pic>
              </a:graphicData>
            </a:graphic>
          </wp:inline>
        </w:drawing>
      </w:r>
    </w:p>
    <w:p w14:paraId="2EADC0AC" w14:textId="77777777" w:rsidR="00B67DF3" w:rsidRDefault="00B8065A">
      <w:pPr>
        <w:numPr>
          <w:ilvl w:val="0"/>
          <w:numId w:val="12"/>
        </w:numPr>
        <w:spacing w:before="240"/>
      </w:pPr>
      <w:r>
        <w:t>Name the process tha</w:t>
      </w:r>
      <w:r>
        <w:t>t tests user and application-supplied input. The process is designed to prevent malformed data from entering a data information system by verifying user input meets a specific set of criteria (</w:t>
      </w:r>
      <w:proofErr w:type="gramStart"/>
      <w:r>
        <w:t>i.e.</w:t>
      </w:r>
      <w:proofErr w:type="gramEnd"/>
      <w:r>
        <w:t xml:space="preserve"> a string that does not contain standalone single quotation</w:t>
      </w:r>
      <w:r>
        <w:t xml:space="preserve"> marks).</w:t>
      </w:r>
    </w:p>
    <w:p w14:paraId="5AC551F0" w14:textId="77777777" w:rsidR="00B67DF3" w:rsidRDefault="00B8065A">
      <w:pPr>
        <w:numPr>
          <w:ilvl w:val="0"/>
          <w:numId w:val="27"/>
        </w:numPr>
        <w:spacing w:after="240"/>
      </w:pPr>
      <w:r>
        <w:rPr>
          <w:color w:val="FF0000"/>
        </w:rPr>
        <w:t>Input Validation</w:t>
      </w:r>
      <w:r>
        <w:br/>
      </w:r>
    </w:p>
    <w:p w14:paraId="5EE53AA7" w14:textId="77777777" w:rsidR="00B67DF3" w:rsidRDefault="00B67DF3">
      <w:pPr>
        <w:spacing w:before="240" w:after="240"/>
      </w:pPr>
    </w:p>
    <w:p w14:paraId="1B080A09" w14:textId="77777777" w:rsidR="00B67DF3" w:rsidRDefault="00B67DF3">
      <w:pPr>
        <w:spacing w:before="240" w:after="240"/>
      </w:pPr>
    </w:p>
    <w:p w14:paraId="1E75CE4B" w14:textId="77777777" w:rsidR="00B67DF3" w:rsidRDefault="00B8065A">
      <w:pPr>
        <w:numPr>
          <w:ilvl w:val="0"/>
          <w:numId w:val="12"/>
        </w:numPr>
        <w:spacing w:before="240"/>
      </w:pPr>
      <w:r>
        <w:rPr>
          <w:b/>
        </w:rPr>
        <w:t>Secure SDLC</w:t>
      </w:r>
      <w:r>
        <w:t xml:space="preserve"> is the process of ensuring security is built into web applications throughout the entire software development life cycle. Name three reasons why organization might fail at producing secure web applications.</w:t>
      </w:r>
    </w:p>
    <w:p w14:paraId="2877D09D" w14:textId="77777777" w:rsidR="00B67DF3" w:rsidRDefault="00B8065A">
      <w:pPr>
        <w:numPr>
          <w:ilvl w:val="0"/>
          <w:numId w:val="8"/>
        </w:numPr>
      </w:pPr>
      <w:r>
        <w:rPr>
          <w:color w:val="FF0000"/>
        </w:rPr>
        <w:lastRenderedPageBreak/>
        <w:t>System i</w:t>
      </w:r>
      <w:r>
        <w:rPr>
          <w:color w:val="FF0000"/>
        </w:rPr>
        <w:t>s flawed and the hardware devices aren’t upgraded to the newest software.</w:t>
      </w:r>
    </w:p>
    <w:p w14:paraId="178AE7D0" w14:textId="77777777" w:rsidR="00B67DF3" w:rsidRDefault="00B8065A">
      <w:pPr>
        <w:numPr>
          <w:ilvl w:val="0"/>
          <w:numId w:val="8"/>
        </w:numPr>
      </w:pPr>
      <w:r>
        <w:rPr>
          <w:color w:val="FF0000"/>
        </w:rPr>
        <w:t>Employees could try and steal, are untrustworthy, or are just not aware of the different attacks and how they affect the applications.</w:t>
      </w:r>
    </w:p>
    <w:p w14:paraId="46EBC2B2" w14:textId="77777777" w:rsidR="00B67DF3" w:rsidRDefault="00B8065A">
      <w:pPr>
        <w:numPr>
          <w:ilvl w:val="0"/>
          <w:numId w:val="8"/>
        </w:numPr>
      </w:pPr>
      <w:r>
        <w:rPr>
          <w:color w:val="FF0000"/>
        </w:rPr>
        <w:t xml:space="preserve">Cost of the application security measures. </w:t>
      </w:r>
      <w:r>
        <w:br/>
      </w:r>
    </w:p>
    <w:p w14:paraId="5D98FFFA" w14:textId="77777777" w:rsidR="00B67DF3" w:rsidRDefault="00B8065A">
      <w:pPr>
        <w:numPr>
          <w:ilvl w:val="0"/>
          <w:numId w:val="12"/>
        </w:numPr>
      </w:pPr>
      <w:r>
        <w:t>Ho</w:t>
      </w:r>
      <w:r>
        <w:t>w might an attacker exploit the robots.txt file on a web server?</w:t>
      </w:r>
    </w:p>
    <w:p w14:paraId="51A10771" w14:textId="77777777" w:rsidR="00B67DF3" w:rsidRDefault="00B8065A">
      <w:pPr>
        <w:numPr>
          <w:ilvl w:val="0"/>
          <w:numId w:val="36"/>
        </w:numPr>
      </w:pPr>
      <w:r>
        <w:rPr>
          <w:color w:val="FF0000"/>
        </w:rPr>
        <w:t>This robots.txt file tells the search engines what pages and files the crawler can or can’t request from your site. Meaning the web robots are given information on what can be processed and/o</w:t>
      </w:r>
      <w:r>
        <w:rPr>
          <w:color w:val="FF0000"/>
        </w:rPr>
        <w:t xml:space="preserve">r scanned or not. If this is </w:t>
      </w:r>
      <w:proofErr w:type="gramStart"/>
      <w:r>
        <w:rPr>
          <w:color w:val="FF0000"/>
        </w:rPr>
        <w:t>exploited</w:t>
      </w:r>
      <w:proofErr w:type="gramEnd"/>
      <w:r>
        <w:rPr>
          <w:color w:val="FF0000"/>
        </w:rPr>
        <w:t xml:space="preserve"> they would be able to get private data like the management system information and root directory structure.</w:t>
      </w:r>
    </w:p>
    <w:p w14:paraId="29A749ED" w14:textId="77777777" w:rsidR="00B67DF3" w:rsidRDefault="00B8065A">
      <w:pPr>
        <w:numPr>
          <w:ilvl w:val="0"/>
          <w:numId w:val="12"/>
        </w:numPr>
      </w:pPr>
      <w:r>
        <w:t xml:space="preserve">What steps can an organization take to obscure or obfuscate their contact information on domain registry web </w:t>
      </w:r>
      <w:r>
        <w:t>sites?</w:t>
      </w:r>
    </w:p>
    <w:p w14:paraId="11CBD4B4" w14:textId="77777777" w:rsidR="00B67DF3" w:rsidRDefault="00B8065A">
      <w:pPr>
        <w:numPr>
          <w:ilvl w:val="0"/>
          <w:numId w:val="3"/>
        </w:numPr>
      </w:pPr>
      <w:r>
        <w:rPr>
          <w:color w:val="FF0000"/>
        </w:rPr>
        <w:t xml:space="preserve">Being able to review with your staff the mitigation techniques to not click on any phishing emails or links within an email that could bring them onto a malicious website, or random websites that could have a bunch of pop-ups. The other thing would </w:t>
      </w:r>
      <w:r>
        <w:rPr>
          <w:color w:val="FF0000"/>
        </w:rPr>
        <w:t xml:space="preserve">be to set up a Proxy Server. These are gateways between clients to the web servers. </w:t>
      </w:r>
      <w:proofErr w:type="gramStart"/>
      <w:r>
        <w:rPr>
          <w:color w:val="FF0000"/>
        </w:rPr>
        <w:t>Basically</w:t>
      </w:r>
      <w:proofErr w:type="gramEnd"/>
      <w:r>
        <w:rPr>
          <w:color w:val="FF0000"/>
        </w:rPr>
        <w:t xml:space="preserve"> a server set up to act as a firewall to protect the client and web applications they browse.    </w:t>
      </w:r>
      <w:r>
        <w:br/>
      </w:r>
    </w:p>
    <w:p w14:paraId="53ABBB6E" w14:textId="77777777" w:rsidR="00B67DF3" w:rsidRDefault="00B8065A">
      <w:pPr>
        <w:numPr>
          <w:ilvl w:val="0"/>
          <w:numId w:val="12"/>
        </w:numPr>
      </w:pPr>
      <w:r>
        <w:t xml:space="preserve">True or False: As a network defender, Client-Side validation is </w:t>
      </w:r>
      <w:r>
        <w:t>preferred over Server-Side validation because it's easier to defend against attacks.</w:t>
      </w:r>
    </w:p>
    <w:p w14:paraId="7E425415" w14:textId="77777777" w:rsidR="00B67DF3" w:rsidRDefault="00B8065A">
      <w:pPr>
        <w:numPr>
          <w:ilvl w:val="0"/>
          <w:numId w:val="13"/>
        </w:numPr>
      </w:pPr>
      <w:r>
        <w:rPr>
          <w:color w:val="FF0000"/>
        </w:rPr>
        <w:t xml:space="preserve">False. The Client-Side validation is easier to </w:t>
      </w:r>
      <w:proofErr w:type="gramStart"/>
      <w:r>
        <w:rPr>
          <w:color w:val="FF0000"/>
        </w:rPr>
        <w:t>manipulate</w:t>
      </w:r>
      <w:proofErr w:type="gramEnd"/>
      <w:r>
        <w:rPr>
          <w:color w:val="FF0000"/>
        </w:rPr>
        <w:t xml:space="preserve"> and thus more things can go wrong as a network defender. </w:t>
      </w:r>
    </w:p>
    <w:p w14:paraId="51A0A3C3" w14:textId="77777777" w:rsidR="00B67DF3" w:rsidRDefault="00B8065A">
      <w:pPr>
        <w:numPr>
          <w:ilvl w:val="0"/>
          <w:numId w:val="13"/>
        </w:numPr>
      </w:pPr>
      <w:proofErr w:type="gramStart"/>
      <w:r>
        <w:rPr>
          <w:color w:val="FF0000"/>
        </w:rPr>
        <w:t>Client Side</w:t>
      </w:r>
      <w:proofErr w:type="gramEnd"/>
      <w:r>
        <w:rPr>
          <w:color w:val="FF0000"/>
        </w:rPr>
        <w:t xml:space="preserve"> Validation: Everything on the Client’s devi</w:t>
      </w:r>
      <w:r>
        <w:rPr>
          <w:color w:val="FF0000"/>
        </w:rPr>
        <w:t xml:space="preserve">ce(s)) web application. Basically any/everything that the client sees on their screen.  [Easily Manipulated] </w:t>
      </w:r>
    </w:p>
    <w:p w14:paraId="1AB74CAE" w14:textId="77777777" w:rsidR="00B67DF3" w:rsidRDefault="00B8065A">
      <w:pPr>
        <w:numPr>
          <w:ilvl w:val="0"/>
          <w:numId w:val="13"/>
        </w:numPr>
      </w:pPr>
      <w:r>
        <w:rPr>
          <w:color w:val="FF0000"/>
        </w:rPr>
        <w:t xml:space="preserve">Server-Side Validation: Everything on the server </w:t>
      </w:r>
      <w:proofErr w:type="gramStart"/>
      <w:r>
        <w:rPr>
          <w:color w:val="FF0000"/>
        </w:rPr>
        <w:t>like:</w:t>
      </w:r>
      <w:proofErr w:type="gramEnd"/>
      <w:r>
        <w:rPr>
          <w:color w:val="FF0000"/>
        </w:rPr>
        <w:t xml:space="preserve"> interacting with databases, identity authentication, push notifications, and dynamic webpag</w:t>
      </w:r>
      <w:r>
        <w:rPr>
          <w:color w:val="FF0000"/>
        </w:rPr>
        <w:t xml:space="preserve">e rendering.   </w:t>
      </w:r>
      <w:r>
        <w:br/>
      </w:r>
    </w:p>
    <w:p w14:paraId="050564B7" w14:textId="77777777" w:rsidR="00B67DF3" w:rsidRDefault="00B8065A">
      <w:pPr>
        <w:numPr>
          <w:ilvl w:val="1"/>
          <w:numId w:val="12"/>
        </w:numPr>
        <w:spacing w:after="240"/>
      </w:pPr>
      <w:r>
        <w:t>Explain why you chose the answer that you did.</w:t>
      </w:r>
    </w:p>
    <w:p w14:paraId="3AF5681E" w14:textId="77777777" w:rsidR="00B67DF3" w:rsidRDefault="00B8065A">
      <w:pPr>
        <w:spacing w:before="240" w:after="240"/>
        <w:rPr>
          <w:highlight w:val="yellow"/>
        </w:rPr>
      </w:pPr>
      <w:r>
        <w:rPr>
          <w:highlight w:val="yellow"/>
        </w:rPr>
        <w:t xml:space="preserve">Sources: </w:t>
      </w:r>
      <w:hyperlink r:id="rId9">
        <w:r>
          <w:rPr>
            <w:color w:val="1155CC"/>
            <w:highlight w:val="yellow"/>
            <w:u w:val="single"/>
          </w:rPr>
          <w:t>https://blogs.akamai.com/2019/02/protecting-your-domain-names-taking-the-first-steps.html</w:t>
        </w:r>
      </w:hyperlink>
      <w:r>
        <w:rPr>
          <w:highlight w:val="yellow"/>
        </w:rPr>
        <w:t xml:space="preserve"> </w:t>
      </w:r>
    </w:p>
    <w:p w14:paraId="73A8241B" w14:textId="77777777" w:rsidR="00B67DF3" w:rsidRDefault="00B8065A">
      <w:pPr>
        <w:spacing w:before="240" w:after="240"/>
      </w:pPr>
      <w:hyperlink r:id="rId10">
        <w:r>
          <w:rPr>
            <w:color w:val="1155CC"/>
            <w:highlight w:val="yellow"/>
            <w:u w:val="single"/>
          </w:rPr>
          <w:t>https://www.cloudflare.com/learning/serverless/glossary/client-side-vs-server-side/</w:t>
        </w:r>
      </w:hyperlink>
      <w:r>
        <w:rPr>
          <w:highlight w:val="yellow"/>
        </w:rPr>
        <w:t xml:space="preserve"> </w:t>
      </w:r>
    </w:p>
    <w:p w14:paraId="147E1E84" w14:textId="77777777" w:rsidR="00B67DF3" w:rsidRDefault="00B67DF3">
      <w:pPr>
        <w:spacing w:before="240" w:after="240"/>
      </w:pPr>
    </w:p>
    <w:p w14:paraId="4565676C" w14:textId="77777777" w:rsidR="00B67DF3" w:rsidRDefault="00B67DF3"/>
    <w:p w14:paraId="5E3D8049" w14:textId="77777777" w:rsidR="00B67DF3" w:rsidRDefault="00B67DF3"/>
    <w:p w14:paraId="786F597E" w14:textId="77777777" w:rsidR="00B67DF3" w:rsidRDefault="00B67DF3"/>
    <w:p w14:paraId="62C922F8" w14:textId="77777777" w:rsidR="00B67DF3" w:rsidRDefault="00B8065A">
      <w:r>
        <w:pict w14:anchorId="1AF3FE61">
          <v:rect id="_x0000_i1027" style="width:0;height:1.5pt" o:hralign="center" o:hrstd="t" o:hr="t" fillcolor="#a0a0a0" stroked="f"/>
        </w:pict>
      </w:r>
    </w:p>
    <w:p w14:paraId="594F6905" w14:textId="77777777" w:rsidR="00B67DF3" w:rsidRDefault="00B8065A">
      <w:pPr>
        <w:pStyle w:val="Heading4"/>
        <w:keepNext w:val="0"/>
        <w:keepLines w:val="0"/>
        <w:spacing w:before="240" w:after="40"/>
        <w:rPr>
          <w:b/>
          <w:color w:val="000000"/>
          <w:sz w:val="22"/>
          <w:szCs w:val="22"/>
        </w:rPr>
      </w:pPr>
      <w:bookmarkStart w:id="7" w:name="_akq7n6nb87sk" w:colFirst="0" w:colLast="0"/>
      <w:bookmarkEnd w:id="7"/>
      <w:r>
        <w:rPr>
          <w:b/>
          <w:color w:val="000000"/>
          <w:sz w:val="22"/>
          <w:szCs w:val="22"/>
        </w:rPr>
        <w:lastRenderedPageBreak/>
        <w:t>Web Application Firewalls</w:t>
      </w:r>
    </w:p>
    <w:p w14:paraId="567CD85B" w14:textId="77777777" w:rsidR="00B67DF3" w:rsidRDefault="00B8065A">
      <w:pPr>
        <w:spacing w:before="240" w:after="240"/>
      </w:pPr>
      <w:r>
        <w:t>WAFs are designed to defend against different types of HTTP attacks and various query types su</w:t>
      </w:r>
      <w:r>
        <w:t>ch as SQLi and XSS.</w:t>
      </w:r>
    </w:p>
    <w:p w14:paraId="0E84F859" w14:textId="77777777" w:rsidR="00B67DF3" w:rsidRDefault="00B8065A">
      <w:pPr>
        <w:spacing w:before="240" w:after="240"/>
      </w:pPr>
      <w:r>
        <w:t>WAFs are typically present on web sites that use strict transport security mechanisms such as online banking or e-commerce websites.</w:t>
      </w:r>
    </w:p>
    <w:p w14:paraId="1E382748" w14:textId="77777777" w:rsidR="00B67DF3" w:rsidRDefault="00B8065A">
      <w:pPr>
        <w:numPr>
          <w:ilvl w:val="0"/>
          <w:numId w:val="17"/>
        </w:numPr>
        <w:spacing w:before="240"/>
      </w:pPr>
      <w:r>
        <w:t>Which layer of the OSI model do WAFs operate at?</w:t>
      </w:r>
    </w:p>
    <w:p w14:paraId="6B47AA6E" w14:textId="77777777" w:rsidR="00B67DF3" w:rsidRDefault="00B8065A">
      <w:pPr>
        <w:numPr>
          <w:ilvl w:val="0"/>
          <w:numId w:val="21"/>
        </w:numPr>
      </w:pPr>
      <w:r>
        <w:rPr>
          <w:color w:val="FF0000"/>
        </w:rPr>
        <w:t>Layer 7: Web Applications</w:t>
      </w:r>
      <w:r>
        <w:br/>
      </w:r>
    </w:p>
    <w:p w14:paraId="37621D6C" w14:textId="77777777" w:rsidR="00B67DF3" w:rsidRDefault="00B8065A">
      <w:pPr>
        <w:numPr>
          <w:ilvl w:val="0"/>
          <w:numId w:val="17"/>
        </w:numPr>
      </w:pPr>
      <w:r>
        <w:t>A WAF helps protect web app</w:t>
      </w:r>
      <w:r>
        <w:t>lications by filtering and monitoring what?</w:t>
      </w:r>
    </w:p>
    <w:p w14:paraId="4A0F7B98" w14:textId="77777777" w:rsidR="00B67DF3" w:rsidRDefault="00B8065A">
      <w:pPr>
        <w:numPr>
          <w:ilvl w:val="0"/>
          <w:numId w:val="28"/>
        </w:numPr>
      </w:pPr>
      <w:r>
        <w:rPr>
          <w:color w:val="FF0000"/>
        </w:rPr>
        <w:t>HTTP attacks. The WAF helps by protecting against various query attacks like SQL (Structured Query Language) and XSS (Cross-Site-Scripting)</w:t>
      </w:r>
      <w:r>
        <w:br/>
      </w:r>
    </w:p>
    <w:p w14:paraId="4F055B5F" w14:textId="77777777" w:rsidR="00B67DF3" w:rsidRDefault="00B8065A">
      <w:pPr>
        <w:numPr>
          <w:ilvl w:val="0"/>
          <w:numId w:val="17"/>
        </w:numPr>
      </w:pPr>
      <w:r>
        <w:t>True or False: A WAF based on the negative security model (Blacklisting</w:t>
      </w:r>
      <w:r>
        <w:t>) protects against known attacks, and a WAF based on the positive security model (Whitelisting) allows pre-approved traffic to pass.</w:t>
      </w:r>
    </w:p>
    <w:p w14:paraId="1B8F2D98" w14:textId="77777777" w:rsidR="00B67DF3" w:rsidRDefault="00B8065A">
      <w:pPr>
        <w:numPr>
          <w:ilvl w:val="0"/>
          <w:numId w:val="31"/>
        </w:numPr>
        <w:spacing w:after="240"/>
      </w:pPr>
      <w:r>
        <w:rPr>
          <w:color w:val="FF0000"/>
        </w:rPr>
        <w:t>True</w:t>
      </w:r>
      <w:r>
        <w:br/>
      </w:r>
    </w:p>
    <w:p w14:paraId="5ED4F124" w14:textId="77777777" w:rsidR="00B67DF3" w:rsidRDefault="00B8065A">
      <w:r>
        <w:pict w14:anchorId="1D72A0B0">
          <v:rect id="_x0000_i1028" style="width:0;height:1.5pt" o:hralign="center" o:hrstd="t" o:hr="t" fillcolor="#a0a0a0" stroked="f"/>
        </w:pict>
      </w:r>
    </w:p>
    <w:p w14:paraId="2A33D283" w14:textId="77777777" w:rsidR="00B67DF3" w:rsidRDefault="00B8065A">
      <w:pPr>
        <w:pStyle w:val="Heading4"/>
        <w:keepNext w:val="0"/>
        <w:keepLines w:val="0"/>
        <w:spacing w:before="240" w:after="40"/>
        <w:rPr>
          <w:b/>
          <w:color w:val="000000"/>
          <w:sz w:val="22"/>
          <w:szCs w:val="22"/>
        </w:rPr>
      </w:pPr>
      <w:bookmarkStart w:id="8" w:name="_m51sxkgw7iex" w:colFirst="0" w:colLast="0"/>
      <w:bookmarkEnd w:id="8"/>
      <w:r>
        <w:rPr>
          <w:b/>
          <w:color w:val="000000"/>
          <w:sz w:val="22"/>
          <w:szCs w:val="22"/>
        </w:rPr>
        <w:t>Authentication and Access Controls</w:t>
      </w:r>
    </w:p>
    <w:p w14:paraId="211FBCAA" w14:textId="77777777" w:rsidR="00B67DF3" w:rsidRDefault="00B8065A">
      <w:pPr>
        <w:spacing w:before="240" w:after="240"/>
      </w:pPr>
      <w:r>
        <w:t>Security enhancements designed to require users to present two or more pieces of</w:t>
      </w:r>
      <w:r>
        <w:t xml:space="preserve"> evidence or credentials when logging into an account is called multi-factor authentication.</w:t>
      </w:r>
    </w:p>
    <w:p w14:paraId="59958DC3" w14:textId="77777777" w:rsidR="00B67DF3" w:rsidRDefault="00B8065A">
      <w:pPr>
        <w:numPr>
          <w:ilvl w:val="0"/>
          <w:numId w:val="23"/>
        </w:numPr>
        <w:spacing w:before="240"/>
      </w:pPr>
      <w:r>
        <w:t>Legislation and regulations such as The Payment Card Industry (PCI) Data Security Standard requires the use of MFAs for all network access to a Card Data Environme</w:t>
      </w:r>
      <w:r>
        <w:t>nt (CDE).</w:t>
      </w:r>
      <w:r>
        <w:br/>
      </w:r>
    </w:p>
    <w:p w14:paraId="596C6108" w14:textId="77777777" w:rsidR="00B67DF3" w:rsidRDefault="00B8065A">
      <w:pPr>
        <w:numPr>
          <w:ilvl w:val="0"/>
          <w:numId w:val="23"/>
        </w:numPr>
      </w:pPr>
      <w:r>
        <w:t>Security administrators should have a comprehensive understanding of the basic underlying principles of how MFA works.</w:t>
      </w:r>
      <w:r>
        <w:br/>
      </w:r>
    </w:p>
    <w:p w14:paraId="2DD35F07" w14:textId="77777777" w:rsidR="00B67DF3" w:rsidRDefault="00B8065A">
      <w:pPr>
        <w:numPr>
          <w:ilvl w:val="0"/>
          <w:numId w:val="7"/>
        </w:numPr>
      </w:pPr>
      <w:r>
        <w:t>Define all four factors of multifactor authentication and give examples of each:</w:t>
      </w:r>
      <w:r>
        <w:br/>
      </w:r>
    </w:p>
    <w:p w14:paraId="20F15155" w14:textId="77777777" w:rsidR="00B67DF3" w:rsidRDefault="00B8065A">
      <w:pPr>
        <w:numPr>
          <w:ilvl w:val="1"/>
          <w:numId w:val="7"/>
        </w:numPr>
      </w:pPr>
      <w:r>
        <w:t xml:space="preserve">Factor 1: </w:t>
      </w:r>
      <w:r>
        <w:rPr>
          <w:color w:val="FF0000"/>
        </w:rPr>
        <w:t>Standard login inputs: Password and PIN</w:t>
      </w:r>
      <w:r>
        <w:br/>
      </w:r>
    </w:p>
    <w:p w14:paraId="64C9EFC9" w14:textId="77777777" w:rsidR="00B67DF3" w:rsidRDefault="00B8065A">
      <w:pPr>
        <w:numPr>
          <w:ilvl w:val="1"/>
          <w:numId w:val="7"/>
        </w:numPr>
      </w:pPr>
      <w:r>
        <w:t xml:space="preserve">Factor 2: </w:t>
      </w:r>
      <w:r>
        <w:rPr>
          <w:color w:val="FF0000"/>
        </w:rPr>
        <w:t>Physical Keys: ID Card, Door Key</w:t>
      </w:r>
      <w:r>
        <w:br/>
      </w:r>
    </w:p>
    <w:p w14:paraId="3200DDEB" w14:textId="77777777" w:rsidR="00B67DF3" w:rsidRDefault="00B8065A">
      <w:pPr>
        <w:numPr>
          <w:ilvl w:val="1"/>
          <w:numId w:val="7"/>
        </w:numPr>
      </w:pPr>
      <w:r>
        <w:t>Factor 3:</w:t>
      </w:r>
      <w:r>
        <w:rPr>
          <w:color w:val="FF0000"/>
        </w:rPr>
        <w:t xml:space="preserve"> Biometrics: Facial Recognition, Fingerprint, Iris Scan</w:t>
      </w:r>
      <w:r>
        <w:br/>
      </w:r>
    </w:p>
    <w:p w14:paraId="664E496D" w14:textId="77777777" w:rsidR="00B67DF3" w:rsidRDefault="00B8065A">
      <w:pPr>
        <w:numPr>
          <w:ilvl w:val="1"/>
          <w:numId w:val="7"/>
        </w:numPr>
      </w:pPr>
      <w:r>
        <w:t xml:space="preserve">Factor </w:t>
      </w:r>
      <w:proofErr w:type="gramStart"/>
      <w:r>
        <w:t>4:</w:t>
      </w:r>
      <w:r>
        <w:rPr>
          <w:color w:val="FF0000"/>
        </w:rPr>
        <w:t>Loca</w:t>
      </w:r>
      <w:r>
        <w:rPr>
          <w:color w:val="FF0000"/>
        </w:rPr>
        <w:t>tion</w:t>
      </w:r>
      <w:proofErr w:type="gramEnd"/>
      <w:r>
        <w:rPr>
          <w:color w:val="FF0000"/>
        </w:rPr>
        <w:t xml:space="preserve">: GPS </w:t>
      </w:r>
      <w:r>
        <w:br/>
      </w:r>
    </w:p>
    <w:p w14:paraId="6463B842" w14:textId="77777777" w:rsidR="00B67DF3" w:rsidRDefault="00B8065A">
      <w:pPr>
        <w:numPr>
          <w:ilvl w:val="0"/>
          <w:numId w:val="7"/>
        </w:numPr>
      </w:pPr>
      <w:r>
        <w:lastRenderedPageBreak/>
        <w:t>True or False: A password and pin is an example of 2-factor authentication.</w:t>
      </w:r>
    </w:p>
    <w:p w14:paraId="60A097C3" w14:textId="77777777" w:rsidR="00B67DF3" w:rsidRDefault="00B8065A">
      <w:pPr>
        <w:numPr>
          <w:ilvl w:val="0"/>
          <w:numId w:val="19"/>
        </w:numPr>
      </w:pPr>
      <w:r>
        <w:rPr>
          <w:color w:val="FF0000"/>
        </w:rPr>
        <w:t xml:space="preserve">False. Both of </w:t>
      </w:r>
      <w:proofErr w:type="gramStart"/>
      <w:r>
        <w:rPr>
          <w:color w:val="FF0000"/>
        </w:rPr>
        <w:t>those fall</w:t>
      </w:r>
      <w:proofErr w:type="gramEnd"/>
      <w:r>
        <w:rPr>
          <w:color w:val="FF0000"/>
        </w:rPr>
        <w:t xml:space="preserve"> under the same factor for authentication.  </w:t>
      </w:r>
      <w:r>
        <w:br/>
      </w:r>
    </w:p>
    <w:p w14:paraId="0BEB013D" w14:textId="77777777" w:rsidR="00B67DF3" w:rsidRDefault="00B8065A">
      <w:pPr>
        <w:numPr>
          <w:ilvl w:val="0"/>
          <w:numId w:val="7"/>
        </w:numPr>
      </w:pPr>
      <w:r>
        <w:t>True or False: A password and google authenticator app is an example of 2-factor authentication.</w:t>
      </w:r>
    </w:p>
    <w:p w14:paraId="519B3C21" w14:textId="77777777" w:rsidR="00B67DF3" w:rsidRDefault="00B8065A">
      <w:pPr>
        <w:numPr>
          <w:ilvl w:val="0"/>
          <w:numId w:val="30"/>
        </w:numPr>
      </w:pPr>
      <w:r>
        <w:rPr>
          <w:color w:val="FF0000"/>
        </w:rPr>
        <w:t xml:space="preserve">True. </w:t>
      </w:r>
      <w:r>
        <w:br/>
      </w:r>
    </w:p>
    <w:p w14:paraId="4B5E95F4" w14:textId="77777777" w:rsidR="00B67DF3" w:rsidRDefault="00B8065A">
      <w:pPr>
        <w:numPr>
          <w:ilvl w:val="0"/>
          <w:numId w:val="7"/>
        </w:numPr>
      </w:pPr>
      <w:r>
        <w:t>What is a constrained user interface?</w:t>
      </w:r>
    </w:p>
    <w:p w14:paraId="06AB94ED" w14:textId="77777777" w:rsidR="00B67DF3" w:rsidRDefault="00B8065A">
      <w:pPr>
        <w:numPr>
          <w:ilvl w:val="0"/>
          <w:numId w:val="10"/>
        </w:numPr>
        <w:spacing w:after="240"/>
      </w:pPr>
      <w:r>
        <w:rPr>
          <w:color w:val="FF0000"/>
        </w:rPr>
        <w:t xml:space="preserve">This is an interface that uses one type of authentication and limits the users to request certain functions as opposed to </w:t>
      </w:r>
      <w:proofErr w:type="gramStart"/>
      <w:r>
        <w:rPr>
          <w:color w:val="FF0000"/>
        </w:rPr>
        <w:t>all of</w:t>
      </w:r>
      <w:proofErr w:type="gramEnd"/>
      <w:r>
        <w:rPr>
          <w:color w:val="FF0000"/>
        </w:rPr>
        <w:t xml:space="preserve"> the functions. </w:t>
      </w:r>
      <w:r>
        <w:br/>
      </w:r>
    </w:p>
    <w:p w14:paraId="7F7CEF0F" w14:textId="77777777" w:rsidR="00B67DF3" w:rsidRDefault="00B8065A">
      <w:r>
        <w:pict w14:anchorId="518B446C">
          <v:rect id="_x0000_i1029" style="width:0;height:1.5pt" o:hralign="center" o:hrstd="t" o:hr="t" fillcolor="#a0a0a0" stroked="f"/>
        </w:pict>
      </w:r>
      <w:r>
        <w:pict w14:anchorId="66CCBDD2">
          <v:rect id="_x0000_i1030" style="width:0;height:1.5pt" o:hralign="center" o:hrstd="t" o:hr="t" fillcolor="#a0a0a0" stroked="f"/>
        </w:pict>
      </w:r>
    </w:p>
    <w:p w14:paraId="76EBFDAB" w14:textId="77777777" w:rsidR="00B67DF3" w:rsidRDefault="00B8065A">
      <w:pPr>
        <w:pStyle w:val="Heading3"/>
        <w:keepNext w:val="0"/>
        <w:keepLines w:val="0"/>
        <w:spacing w:before="280"/>
        <w:rPr>
          <w:b/>
          <w:color w:val="000000"/>
          <w:sz w:val="26"/>
          <w:szCs w:val="26"/>
        </w:rPr>
      </w:pPr>
      <w:bookmarkStart w:id="9" w:name="_i6dyltwdbmyr" w:colFirst="0" w:colLast="0"/>
      <w:bookmarkEnd w:id="9"/>
      <w:r>
        <w:rPr>
          <w:b/>
          <w:color w:val="000000"/>
          <w:sz w:val="26"/>
          <w:szCs w:val="26"/>
        </w:rPr>
        <w:t>Part 2: The Challenge</w:t>
      </w:r>
    </w:p>
    <w:p w14:paraId="566F86A0" w14:textId="77777777" w:rsidR="00B67DF3" w:rsidRDefault="00B8065A">
      <w:pPr>
        <w:spacing w:before="240" w:after="240"/>
      </w:pPr>
      <w:r>
        <w:t>In this activity, you will assume the r</w:t>
      </w:r>
      <w:r>
        <w:t>ole of a pen tester hired by a bank to test the security of the bank’s authentication scheme, sensitive financial data, and website interface.</w:t>
      </w:r>
    </w:p>
    <w:p w14:paraId="0F8C8B8F" w14:textId="77777777" w:rsidR="00B67DF3" w:rsidRDefault="00B8065A">
      <w:pPr>
        <w:pStyle w:val="Heading4"/>
        <w:keepNext w:val="0"/>
        <w:keepLines w:val="0"/>
        <w:spacing w:before="240" w:after="40"/>
        <w:rPr>
          <w:b/>
          <w:color w:val="000000"/>
          <w:sz w:val="22"/>
          <w:szCs w:val="22"/>
        </w:rPr>
      </w:pPr>
      <w:bookmarkStart w:id="10" w:name="_eik7n9v1qiwh" w:colFirst="0" w:colLast="0"/>
      <w:bookmarkEnd w:id="10"/>
      <w:r>
        <w:rPr>
          <w:b/>
          <w:color w:val="000000"/>
          <w:sz w:val="22"/>
          <w:szCs w:val="22"/>
        </w:rPr>
        <w:t>Lab Environment</w:t>
      </w:r>
    </w:p>
    <w:p w14:paraId="1DD2A1DA" w14:textId="77777777" w:rsidR="00B67DF3" w:rsidRDefault="00B8065A">
      <w:pPr>
        <w:spacing w:before="240" w:after="240"/>
      </w:pPr>
      <w:r>
        <w:t xml:space="preserve">We'll use the </w:t>
      </w:r>
      <w:r>
        <w:rPr>
          <w:b/>
        </w:rPr>
        <w:t>Web Vulns</w:t>
      </w:r>
      <w:r>
        <w:t xml:space="preserve"> lab environment. To access it:</w:t>
      </w:r>
    </w:p>
    <w:p w14:paraId="3497E4D0" w14:textId="77777777" w:rsidR="00B67DF3" w:rsidRDefault="00B8065A">
      <w:pPr>
        <w:numPr>
          <w:ilvl w:val="0"/>
          <w:numId w:val="24"/>
        </w:numPr>
        <w:spacing w:before="240"/>
      </w:pPr>
      <w:r>
        <w:t>Log in to the Azure Classroom Labs dashboa</w:t>
      </w:r>
      <w:r>
        <w:t>rd.</w:t>
      </w:r>
      <w:r>
        <w:br/>
      </w:r>
    </w:p>
    <w:p w14:paraId="4231D761" w14:textId="77777777" w:rsidR="00B67DF3" w:rsidRDefault="00B8065A">
      <w:pPr>
        <w:numPr>
          <w:ilvl w:val="0"/>
          <w:numId w:val="24"/>
        </w:numPr>
      </w:pPr>
      <w:r>
        <w:t xml:space="preserve">Find the card with the title </w:t>
      </w:r>
      <w:r>
        <w:rPr>
          <w:b/>
        </w:rPr>
        <w:t>Web Vulns</w:t>
      </w:r>
      <w:r>
        <w:t xml:space="preserve"> or </w:t>
      </w:r>
      <w:r>
        <w:rPr>
          <w:b/>
        </w:rPr>
        <w:t>Web Vulnerability and Hardening</w:t>
      </w:r>
      <w:r>
        <w:t>.</w:t>
      </w:r>
      <w:r>
        <w:br/>
      </w:r>
    </w:p>
    <w:p w14:paraId="0D207996" w14:textId="77777777" w:rsidR="00B67DF3" w:rsidRDefault="00B8065A">
      <w:pPr>
        <w:numPr>
          <w:ilvl w:val="0"/>
          <w:numId w:val="24"/>
        </w:numPr>
      </w:pPr>
      <w:r>
        <w:t xml:space="preserve">Click the monitor icon in the </w:t>
      </w:r>
      <w:proofErr w:type="gramStart"/>
      <w:r>
        <w:t>bottom-right</w:t>
      </w:r>
      <w:proofErr w:type="gramEnd"/>
      <w:r>
        <w:t>.</w:t>
      </w:r>
      <w:r>
        <w:br/>
      </w:r>
    </w:p>
    <w:p w14:paraId="31E51EB3" w14:textId="77777777" w:rsidR="00B67DF3" w:rsidRDefault="00B8065A">
      <w:pPr>
        <w:numPr>
          <w:ilvl w:val="0"/>
          <w:numId w:val="24"/>
        </w:numPr>
      </w:pPr>
      <w:r>
        <w:t xml:space="preserve">Select </w:t>
      </w:r>
      <w:r>
        <w:rPr>
          <w:b/>
        </w:rPr>
        <w:t>Connect with RDP</w:t>
      </w:r>
      <w:r>
        <w:t>.</w:t>
      </w:r>
      <w:r>
        <w:br/>
      </w:r>
    </w:p>
    <w:p w14:paraId="3DD77D23" w14:textId="77777777" w:rsidR="00B67DF3" w:rsidRDefault="00B8065A">
      <w:pPr>
        <w:numPr>
          <w:ilvl w:val="0"/>
          <w:numId w:val="24"/>
        </w:numPr>
      </w:pPr>
      <w:r>
        <w:t>Use Credentials (</w:t>
      </w:r>
      <w:proofErr w:type="gramStart"/>
      <w:r>
        <w:t>azadmin:p</w:t>
      </w:r>
      <w:proofErr w:type="gramEnd"/>
      <w:r>
        <w:t>4ssw0rd*)</w:t>
      </w:r>
      <w:r>
        <w:br/>
      </w:r>
    </w:p>
    <w:p w14:paraId="0EE885D4" w14:textId="77777777" w:rsidR="00B67DF3" w:rsidRDefault="00B8065A">
      <w:pPr>
        <w:numPr>
          <w:ilvl w:val="0"/>
          <w:numId w:val="24"/>
        </w:numPr>
      </w:pPr>
      <w:r>
        <w:t>The lab should already be started, so you should be able to connect</w:t>
      </w:r>
      <w:r>
        <w:t xml:space="preserve"> immediately.</w:t>
      </w:r>
      <w:r>
        <w:br/>
      </w:r>
    </w:p>
    <w:p w14:paraId="0962CEE4" w14:textId="77777777" w:rsidR="00B67DF3" w:rsidRDefault="00B8065A">
      <w:pPr>
        <w:numPr>
          <w:ilvl w:val="0"/>
          <w:numId w:val="24"/>
        </w:numPr>
        <w:spacing w:after="240"/>
      </w:pPr>
      <w:r>
        <w:t>Refer to the</w:t>
      </w:r>
      <w:hyperlink r:id="rId11">
        <w:r>
          <w:t xml:space="preserve"> </w:t>
        </w:r>
      </w:hyperlink>
      <w:hyperlink r:id="rId12">
        <w:r>
          <w:rPr>
            <w:color w:val="1155CC"/>
            <w:u w:val="single"/>
          </w:rPr>
          <w:t>lab setup instructions</w:t>
        </w:r>
      </w:hyperlink>
      <w:r>
        <w:t xml:space="preserve"> </w:t>
      </w:r>
      <w:r>
        <w:t>for details on setting up the RDP connection.</w:t>
      </w:r>
      <w:r>
        <w:br/>
      </w:r>
    </w:p>
    <w:p w14:paraId="2EA7AF23" w14:textId="77777777" w:rsidR="00B67DF3" w:rsidRDefault="00B8065A">
      <w:pPr>
        <w:spacing w:before="240" w:after="240"/>
      </w:pPr>
      <w:r>
        <w:t xml:space="preserve">Once the lab environment is running, open the </w:t>
      </w:r>
      <w:proofErr w:type="spellStart"/>
      <w:r>
        <w:t>HyperV</w:t>
      </w:r>
      <w:proofErr w:type="spellEnd"/>
      <w:r>
        <w:t xml:space="preserve"> manager and make sure that the OWASPBWA and Kali box is running.</w:t>
      </w:r>
    </w:p>
    <w:p w14:paraId="71F68EEE" w14:textId="77777777" w:rsidR="00B67DF3" w:rsidRDefault="00B8065A">
      <w:pPr>
        <w:numPr>
          <w:ilvl w:val="0"/>
          <w:numId w:val="26"/>
        </w:numPr>
        <w:spacing w:before="240"/>
      </w:pPr>
      <w:r>
        <w:t>Then, login to the Kali VM and navigate to the IP address of the OWASPBWA machine.</w:t>
      </w:r>
      <w:r>
        <w:br/>
      </w:r>
    </w:p>
    <w:p w14:paraId="1AD629AA" w14:textId="77777777" w:rsidR="00B67DF3" w:rsidRDefault="00B8065A">
      <w:pPr>
        <w:numPr>
          <w:ilvl w:val="0"/>
          <w:numId w:val="26"/>
        </w:numPr>
      </w:pPr>
      <w:r>
        <w:lastRenderedPageBreak/>
        <w:t>Click t</w:t>
      </w:r>
      <w:r>
        <w:t>he option for '</w:t>
      </w:r>
      <w:proofErr w:type="spellStart"/>
      <w:r>
        <w:t>WebGoat</w:t>
      </w:r>
      <w:proofErr w:type="spellEnd"/>
      <w:r>
        <w:t xml:space="preserve">' and start the </w:t>
      </w:r>
      <w:proofErr w:type="spellStart"/>
      <w:r>
        <w:t>WebGoat</w:t>
      </w:r>
      <w:proofErr w:type="spellEnd"/>
      <w:r>
        <w:t xml:space="preserve"> app.</w:t>
      </w:r>
      <w:r>
        <w:br/>
      </w:r>
    </w:p>
    <w:p w14:paraId="25091322" w14:textId="77777777" w:rsidR="00B67DF3" w:rsidRDefault="00B8065A">
      <w:pPr>
        <w:numPr>
          <w:ilvl w:val="0"/>
          <w:numId w:val="26"/>
        </w:numPr>
        <w:spacing w:after="240"/>
      </w:pPr>
      <w:r>
        <w:t xml:space="preserve">Use the credentials: </w:t>
      </w:r>
      <w:proofErr w:type="spellStart"/>
      <w:proofErr w:type="gramStart"/>
      <w:r>
        <w:t>guest:guest</w:t>
      </w:r>
      <w:proofErr w:type="spellEnd"/>
      <w:proofErr w:type="gramEnd"/>
      <w:r>
        <w:br/>
      </w:r>
    </w:p>
    <w:p w14:paraId="682FD7EA" w14:textId="77777777" w:rsidR="00B67DF3" w:rsidRDefault="00B8065A">
      <w:pPr>
        <w:spacing w:before="240" w:after="240"/>
      </w:pPr>
      <w:r>
        <w:t>On the bottom of the left side of the screen, click on Challenge and then choose The Challenge.</w:t>
      </w:r>
    </w:p>
    <w:p w14:paraId="0E7B20AD" w14:textId="77777777" w:rsidR="00B67DF3" w:rsidRDefault="00B8065A">
      <w:pPr>
        <w:spacing w:before="240" w:after="240"/>
      </w:pPr>
      <w:r>
        <w:rPr>
          <w:b/>
        </w:rPr>
        <w:t>Note:</w:t>
      </w:r>
      <w:r>
        <w:t xml:space="preserve"> A common issue with this lab is the Challenge activity failing to st</w:t>
      </w:r>
      <w:r>
        <w:t>art successfully. Hit the Restart the Lesson button in the top right if you get an error starting the activity.</w:t>
      </w:r>
    </w:p>
    <w:p w14:paraId="24A13935" w14:textId="77777777" w:rsidR="00B67DF3" w:rsidRDefault="00B8065A">
      <w:pPr>
        <w:pStyle w:val="Heading3"/>
        <w:keepNext w:val="0"/>
        <w:keepLines w:val="0"/>
        <w:spacing w:before="280"/>
        <w:rPr>
          <w:b/>
          <w:color w:val="000000"/>
          <w:sz w:val="26"/>
          <w:szCs w:val="26"/>
        </w:rPr>
      </w:pPr>
      <w:bookmarkStart w:id="11" w:name="_9egf3k9sm1j5" w:colFirst="0" w:colLast="0"/>
      <w:bookmarkEnd w:id="11"/>
      <w:r>
        <w:rPr>
          <w:b/>
          <w:color w:val="000000"/>
          <w:sz w:val="26"/>
          <w:szCs w:val="26"/>
        </w:rPr>
        <w:t>The Challenge Instructions</w:t>
      </w:r>
    </w:p>
    <w:p w14:paraId="581C6E1C" w14:textId="77777777" w:rsidR="00B67DF3" w:rsidRDefault="00B8065A">
      <w:pPr>
        <w:pStyle w:val="Heading4"/>
        <w:keepNext w:val="0"/>
        <w:keepLines w:val="0"/>
        <w:spacing w:before="240" w:after="40"/>
        <w:rPr>
          <w:b/>
          <w:color w:val="000000"/>
          <w:sz w:val="22"/>
          <w:szCs w:val="22"/>
        </w:rPr>
      </w:pPr>
      <w:bookmarkStart w:id="12" w:name="_ms4d1y4uf3je" w:colFirst="0" w:colLast="0"/>
      <w:bookmarkEnd w:id="12"/>
      <w:r>
        <w:rPr>
          <w:b/>
          <w:color w:val="000000"/>
          <w:sz w:val="22"/>
          <w:szCs w:val="22"/>
        </w:rPr>
        <w:t>Challenge #1</w:t>
      </w:r>
    </w:p>
    <w:p w14:paraId="55B9096E" w14:textId="77777777" w:rsidR="00B67DF3" w:rsidRDefault="00B8065A">
      <w:pPr>
        <w:spacing w:before="240" w:after="240"/>
      </w:pPr>
      <w:r>
        <w:t xml:space="preserve">Your first mission is to break the authentication scheme. There are </w:t>
      </w:r>
      <w:proofErr w:type="gramStart"/>
      <w:r>
        <w:t>a number of</w:t>
      </w:r>
      <w:proofErr w:type="gramEnd"/>
      <w:r>
        <w:t xml:space="preserve"> ways to accomplish this task.</w:t>
      </w:r>
    </w:p>
    <w:p w14:paraId="36AB91F6" w14:textId="77777777" w:rsidR="00B67DF3" w:rsidRDefault="00B8065A">
      <w:pPr>
        <w:numPr>
          <w:ilvl w:val="0"/>
          <w:numId w:val="22"/>
        </w:numPr>
        <w:spacing w:before="240"/>
      </w:pPr>
      <w:r>
        <w:rPr>
          <w:b/>
        </w:rPr>
        <w:t>Hint #1</w:t>
      </w:r>
      <w:r>
        <w:t>: Sometimes, form fields are shy!</w:t>
      </w:r>
      <w:r>
        <w:br/>
      </w:r>
    </w:p>
    <w:p w14:paraId="6F0B4B67" w14:textId="77777777" w:rsidR="00B67DF3" w:rsidRDefault="00B8065A">
      <w:pPr>
        <w:numPr>
          <w:ilvl w:val="0"/>
          <w:numId w:val="22"/>
        </w:numPr>
      </w:pPr>
      <w:r>
        <w:rPr>
          <w:b/>
        </w:rPr>
        <w:t>Hint #2</w:t>
      </w:r>
      <w:r>
        <w:t>: Find the hidden JavaScript.</w:t>
      </w:r>
      <w:r>
        <w:br/>
      </w:r>
    </w:p>
    <w:p w14:paraId="1F58A1BC" w14:textId="77777777" w:rsidR="00B67DF3" w:rsidRDefault="00B8065A">
      <w:pPr>
        <w:numPr>
          <w:ilvl w:val="0"/>
          <w:numId w:val="22"/>
        </w:numPr>
        <w:spacing w:after="240"/>
      </w:pPr>
      <w:r>
        <w:rPr>
          <w:b/>
        </w:rPr>
        <w:t>Hint #3</w:t>
      </w:r>
      <w:r>
        <w:t xml:space="preserve">: You can </w:t>
      </w:r>
      <w:proofErr w:type="spellStart"/>
      <w:r>
        <w:t>appened</w:t>
      </w:r>
      <w:proofErr w:type="spellEnd"/>
      <w:r>
        <w:t xml:space="preserve"> </w:t>
      </w:r>
      <w:proofErr w:type="spellStart"/>
      <w:r>
        <w:t>source?source</w:t>
      </w:r>
      <w:proofErr w:type="spellEnd"/>
      <w:r>
        <w:t>=true to the URL to read the</w:t>
      </w:r>
      <w:r>
        <w:t xml:space="preserve"> source code.</w:t>
      </w:r>
      <w:r>
        <w:br/>
      </w:r>
    </w:p>
    <w:p w14:paraId="264171C1" w14:textId="77777777" w:rsidR="00B67DF3" w:rsidRDefault="00B8065A">
      <w:pPr>
        <w:spacing w:before="240" w:after="240"/>
      </w:pPr>
      <w:r>
        <w:t>Please include a screenshot here of the hidden JavaScript:</w:t>
      </w:r>
    </w:p>
    <w:p w14:paraId="37B5C564" w14:textId="77777777" w:rsidR="00B67DF3" w:rsidRDefault="00B8065A">
      <w:pPr>
        <w:spacing w:before="240" w:after="240"/>
      </w:pPr>
      <w:r>
        <w:t>After completing the first challenge, you will be provided with an option to continue to the next challenge.</w:t>
      </w:r>
    </w:p>
    <w:p w14:paraId="536263B8" w14:textId="77777777" w:rsidR="00B67DF3" w:rsidRDefault="00B8065A">
      <w:pPr>
        <w:spacing w:before="240" w:after="240"/>
        <w:rPr>
          <w:color w:val="FF0000"/>
        </w:rPr>
      </w:pPr>
      <w:r>
        <w:rPr>
          <w:color w:val="FF0000"/>
        </w:rPr>
        <w:t xml:space="preserve">Below are my screenshots. After clicking on the dolphin in the </w:t>
      </w:r>
      <w:proofErr w:type="spellStart"/>
      <w:r>
        <w:rPr>
          <w:color w:val="FF0000"/>
        </w:rPr>
        <w:t>firefox</w:t>
      </w:r>
      <w:proofErr w:type="spellEnd"/>
      <w:r>
        <w:rPr>
          <w:color w:val="FF0000"/>
        </w:rPr>
        <w:t xml:space="preserve"> br</w:t>
      </w:r>
      <w:r>
        <w:rPr>
          <w:color w:val="FF0000"/>
        </w:rPr>
        <w:t>owser on Kali machine the website gave the username. But after we entered in: [OWASPBWA IP address]/</w:t>
      </w:r>
      <w:proofErr w:type="spellStart"/>
      <w:r>
        <w:rPr>
          <w:color w:val="FF0000"/>
        </w:rPr>
        <w:t>WebGoat</w:t>
      </w:r>
      <w:proofErr w:type="spellEnd"/>
      <w:r>
        <w:rPr>
          <w:color w:val="FF0000"/>
        </w:rPr>
        <w:t>/</w:t>
      </w:r>
      <w:proofErr w:type="spellStart"/>
      <w:r>
        <w:rPr>
          <w:color w:val="FF0000"/>
        </w:rPr>
        <w:t>source?source</w:t>
      </w:r>
      <w:proofErr w:type="spellEnd"/>
      <w:r>
        <w:rPr>
          <w:color w:val="FF0000"/>
        </w:rPr>
        <w:t xml:space="preserve">=true in the search bar it gave me the username again with </w:t>
      </w:r>
      <w:r>
        <w:rPr>
          <w:color w:val="FF0000"/>
        </w:rPr>
        <w:lastRenderedPageBreak/>
        <w:t>the password to go ahead and log in at the beginning of the challenge. See P</w:t>
      </w:r>
      <w:r>
        <w:rPr>
          <w:color w:val="FF0000"/>
        </w:rPr>
        <w:t>ictures below:</w:t>
      </w:r>
      <w:r>
        <w:rPr>
          <w:noProof/>
          <w:color w:val="FF0000"/>
        </w:rPr>
        <w:drawing>
          <wp:inline distT="114300" distB="114300" distL="114300" distR="114300" wp14:anchorId="579B1248" wp14:editId="73192AB2">
            <wp:extent cx="5943600" cy="346710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943600" cy="3467100"/>
                    </a:xfrm>
                    <a:prstGeom prst="rect">
                      <a:avLst/>
                    </a:prstGeom>
                    <a:ln/>
                  </pic:spPr>
                </pic:pic>
              </a:graphicData>
            </a:graphic>
          </wp:inline>
        </w:drawing>
      </w:r>
    </w:p>
    <w:p w14:paraId="0098743F" w14:textId="77777777" w:rsidR="00B67DF3" w:rsidRDefault="00B8065A">
      <w:pPr>
        <w:spacing w:before="240" w:after="240"/>
        <w:rPr>
          <w:color w:val="FF0000"/>
        </w:rPr>
      </w:pPr>
      <w:r>
        <w:rPr>
          <w:noProof/>
          <w:color w:val="FF0000"/>
        </w:rPr>
        <w:drawing>
          <wp:inline distT="114300" distB="114300" distL="114300" distR="114300" wp14:anchorId="2787E700" wp14:editId="23B5BA0D">
            <wp:extent cx="5943600" cy="4178300"/>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943600" cy="4178300"/>
                    </a:xfrm>
                    <a:prstGeom prst="rect">
                      <a:avLst/>
                    </a:prstGeom>
                    <a:ln/>
                  </pic:spPr>
                </pic:pic>
              </a:graphicData>
            </a:graphic>
          </wp:inline>
        </w:drawing>
      </w:r>
      <w:r>
        <w:rPr>
          <w:color w:val="FF0000"/>
        </w:rPr>
        <w:t xml:space="preserve"> </w:t>
      </w:r>
    </w:p>
    <w:p w14:paraId="73B045AA" w14:textId="77777777" w:rsidR="00B67DF3" w:rsidRDefault="00B8065A">
      <w:pPr>
        <w:spacing w:before="240" w:after="240"/>
        <w:rPr>
          <w:color w:val="FF0000"/>
        </w:rPr>
      </w:pPr>
      <w:r>
        <w:rPr>
          <w:noProof/>
          <w:color w:val="FF0000"/>
        </w:rPr>
        <w:lastRenderedPageBreak/>
        <w:drawing>
          <wp:inline distT="114300" distB="114300" distL="114300" distR="114300" wp14:anchorId="0DAF5067" wp14:editId="19AC446E">
            <wp:extent cx="5943600" cy="4178300"/>
            <wp:effectExtent l="0" t="0" r="0" 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5943600" cy="4178300"/>
                    </a:xfrm>
                    <a:prstGeom prst="rect">
                      <a:avLst/>
                    </a:prstGeom>
                    <a:ln/>
                  </pic:spPr>
                </pic:pic>
              </a:graphicData>
            </a:graphic>
          </wp:inline>
        </w:drawing>
      </w:r>
    </w:p>
    <w:p w14:paraId="4C6D6E1D" w14:textId="77777777" w:rsidR="00B67DF3" w:rsidRDefault="00B8065A">
      <w:pPr>
        <w:spacing w:before="240" w:after="240"/>
        <w:rPr>
          <w:color w:val="FF0000"/>
        </w:rPr>
      </w:pPr>
      <w:r>
        <w:rPr>
          <w:noProof/>
          <w:color w:val="FF0000"/>
        </w:rPr>
        <w:drawing>
          <wp:inline distT="114300" distB="114300" distL="114300" distR="114300" wp14:anchorId="00C9EE9B" wp14:editId="5DD35E17">
            <wp:extent cx="5943600" cy="3022600"/>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943600" cy="3022600"/>
                    </a:xfrm>
                    <a:prstGeom prst="rect">
                      <a:avLst/>
                    </a:prstGeom>
                    <a:ln/>
                  </pic:spPr>
                </pic:pic>
              </a:graphicData>
            </a:graphic>
          </wp:inline>
        </w:drawing>
      </w:r>
    </w:p>
    <w:p w14:paraId="1D262E5F" w14:textId="77777777" w:rsidR="00B67DF3" w:rsidRDefault="00B67DF3">
      <w:pPr>
        <w:spacing w:before="240" w:after="240"/>
        <w:rPr>
          <w:color w:val="FF0000"/>
        </w:rPr>
      </w:pPr>
    </w:p>
    <w:p w14:paraId="5CCDB233" w14:textId="77777777" w:rsidR="00B67DF3" w:rsidRDefault="00B67DF3">
      <w:pPr>
        <w:spacing w:before="240" w:after="240"/>
        <w:rPr>
          <w:color w:val="FF0000"/>
        </w:rPr>
      </w:pPr>
    </w:p>
    <w:p w14:paraId="5A3A3780" w14:textId="77777777" w:rsidR="00B67DF3" w:rsidRDefault="00B8065A">
      <w:pPr>
        <w:pStyle w:val="Heading4"/>
        <w:keepNext w:val="0"/>
        <w:keepLines w:val="0"/>
        <w:spacing w:before="240" w:after="40"/>
        <w:rPr>
          <w:b/>
          <w:color w:val="000000"/>
          <w:sz w:val="22"/>
          <w:szCs w:val="22"/>
        </w:rPr>
      </w:pPr>
      <w:bookmarkStart w:id="13" w:name="_nnct5ebj5nii" w:colFirst="0" w:colLast="0"/>
      <w:bookmarkEnd w:id="13"/>
      <w:r>
        <w:rPr>
          <w:b/>
          <w:color w:val="000000"/>
          <w:sz w:val="22"/>
          <w:szCs w:val="22"/>
        </w:rPr>
        <w:lastRenderedPageBreak/>
        <w:t>Challenge #2</w:t>
      </w:r>
    </w:p>
    <w:p w14:paraId="067015B3" w14:textId="77777777" w:rsidR="00B67DF3" w:rsidRDefault="00B8065A">
      <w:pPr>
        <w:spacing w:before="240" w:after="240"/>
      </w:pPr>
      <w:r>
        <w:t xml:space="preserve">Next, steal </w:t>
      </w:r>
      <w:proofErr w:type="gramStart"/>
      <w:r>
        <w:t>all of</w:t>
      </w:r>
      <w:proofErr w:type="gramEnd"/>
      <w:r>
        <w:t xml:space="preserve"> the credit card numbers from the database.</w:t>
      </w:r>
    </w:p>
    <w:p w14:paraId="14FD3298" w14:textId="77777777" w:rsidR="00B67DF3" w:rsidRDefault="00B8065A">
      <w:pPr>
        <w:numPr>
          <w:ilvl w:val="0"/>
          <w:numId w:val="11"/>
        </w:numPr>
        <w:spacing w:before="240"/>
      </w:pPr>
      <w:r>
        <w:rPr>
          <w:b/>
        </w:rPr>
        <w:t>Hint #1</w:t>
      </w:r>
      <w:r>
        <w:t>: Sometimes cookies wear different clothes to change their appearances.</w:t>
      </w:r>
      <w:r>
        <w:br/>
      </w:r>
    </w:p>
    <w:p w14:paraId="508ABE65" w14:textId="77777777" w:rsidR="00B67DF3" w:rsidRDefault="00B8065A">
      <w:pPr>
        <w:numPr>
          <w:ilvl w:val="0"/>
          <w:numId w:val="11"/>
        </w:numPr>
        <w:spacing w:after="240"/>
      </w:pPr>
      <w:r>
        <w:rPr>
          <w:b/>
        </w:rPr>
        <w:t>Hint #2</w:t>
      </w:r>
      <w:r>
        <w:t>: Break your way into the conversation and inject your own ideas.</w:t>
      </w:r>
      <w:r>
        <w:br/>
      </w:r>
    </w:p>
    <w:p w14:paraId="75B705F9" w14:textId="77777777" w:rsidR="00B67DF3" w:rsidRDefault="00B8065A">
      <w:pPr>
        <w:spacing w:before="240" w:after="240"/>
      </w:pPr>
      <w:r>
        <w:t>Please include a screenshot here of all the credit card numbers from the database.</w:t>
      </w:r>
    </w:p>
    <w:p w14:paraId="096D2722" w14:textId="77777777" w:rsidR="00B67DF3" w:rsidRDefault="00B8065A">
      <w:pPr>
        <w:spacing w:before="240" w:after="240"/>
      </w:pPr>
      <w:r>
        <w:t>After completing the second challenge, you will be provided with an option to continue to the next challen</w:t>
      </w:r>
      <w:r>
        <w:t>ge.</w:t>
      </w:r>
    </w:p>
    <w:p w14:paraId="3B82F8A0" w14:textId="77777777" w:rsidR="00B67DF3" w:rsidRDefault="00B67DF3">
      <w:pPr>
        <w:spacing w:before="240" w:after="240"/>
      </w:pPr>
    </w:p>
    <w:p w14:paraId="2A88F196" w14:textId="77777777" w:rsidR="00B67DF3" w:rsidRDefault="00B8065A">
      <w:pPr>
        <w:spacing w:before="240" w:after="240"/>
        <w:rPr>
          <w:color w:val="FF0000"/>
        </w:rPr>
      </w:pPr>
      <w:r>
        <w:rPr>
          <w:color w:val="FF0000"/>
        </w:rPr>
        <w:t xml:space="preserve">Here I had to use Cyber Chef in order to decrypt and encrypt our own code into the tampering application on </w:t>
      </w:r>
      <w:proofErr w:type="spellStart"/>
      <w:r>
        <w:rPr>
          <w:color w:val="FF0000"/>
        </w:rPr>
        <w:t>FireFox</w:t>
      </w:r>
      <w:proofErr w:type="spellEnd"/>
      <w:r>
        <w:rPr>
          <w:color w:val="FF0000"/>
        </w:rPr>
        <w:t>. As you can see in the screenshots below. I took the base 64 code out of the username and that brought it back to “</w:t>
      </w:r>
      <w:proofErr w:type="spellStart"/>
      <w:r>
        <w:rPr>
          <w:color w:val="FF0000"/>
        </w:rPr>
        <w:t>youaretheweakestlink</w:t>
      </w:r>
      <w:proofErr w:type="spellEnd"/>
      <w:r>
        <w:rPr>
          <w:color w:val="FF0000"/>
        </w:rPr>
        <w:t>” where I then we switched to the “To Base64” for Encryption and added to the end of the “</w:t>
      </w:r>
      <w:proofErr w:type="spellStart"/>
      <w:r>
        <w:rPr>
          <w:color w:val="FF0000"/>
        </w:rPr>
        <w:t>youaretheweakestlink</w:t>
      </w:r>
      <w:proofErr w:type="spellEnd"/>
      <w:r>
        <w:rPr>
          <w:color w:val="FF0000"/>
          <w:highlight w:val="yellow"/>
        </w:rPr>
        <w:t>’ OR ‘1’=’1</w:t>
      </w:r>
      <w:r>
        <w:rPr>
          <w:color w:val="FF0000"/>
        </w:rPr>
        <w:t>” to see that in Base64 encryption. I then copied that encryption code and entered that back into the tampering application to then rev</w:t>
      </w:r>
      <w:r>
        <w:rPr>
          <w:color w:val="FF0000"/>
        </w:rPr>
        <w:t xml:space="preserve">eal the credit card data because the </w:t>
      </w:r>
      <w:proofErr w:type="gramStart"/>
      <w:r>
        <w:rPr>
          <w:color w:val="FF0000"/>
        </w:rPr>
        <w:t>‘ OR</w:t>
      </w:r>
      <w:proofErr w:type="gramEnd"/>
      <w:r>
        <w:rPr>
          <w:color w:val="FF0000"/>
        </w:rPr>
        <w:t xml:space="preserve"> ’1’=’1 tells us that we are admin and we have all the access to the information. </w:t>
      </w:r>
    </w:p>
    <w:p w14:paraId="62A8CAB3" w14:textId="77777777" w:rsidR="00B67DF3" w:rsidRDefault="00B8065A">
      <w:pPr>
        <w:spacing w:before="240" w:after="240"/>
        <w:rPr>
          <w:color w:val="FF0000"/>
        </w:rPr>
      </w:pPr>
      <w:r>
        <w:rPr>
          <w:noProof/>
          <w:color w:val="FF0000"/>
        </w:rPr>
        <w:drawing>
          <wp:inline distT="114300" distB="114300" distL="114300" distR="114300" wp14:anchorId="10CD7186" wp14:editId="3488E677">
            <wp:extent cx="5943600" cy="3340100"/>
            <wp:effectExtent l="0" t="0" r="0" b="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0075329D" w14:textId="77777777" w:rsidR="00B67DF3" w:rsidRDefault="00B8065A">
      <w:pPr>
        <w:spacing w:before="240" w:after="240"/>
        <w:rPr>
          <w:color w:val="FF0000"/>
        </w:rPr>
      </w:pPr>
      <w:r>
        <w:rPr>
          <w:noProof/>
          <w:color w:val="FF0000"/>
        </w:rPr>
        <w:lastRenderedPageBreak/>
        <w:drawing>
          <wp:inline distT="114300" distB="114300" distL="114300" distR="114300" wp14:anchorId="02FE3355" wp14:editId="6D03FE05">
            <wp:extent cx="5943600" cy="393700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943600" cy="3937000"/>
                    </a:xfrm>
                    <a:prstGeom prst="rect">
                      <a:avLst/>
                    </a:prstGeom>
                    <a:ln/>
                  </pic:spPr>
                </pic:pic>
              </a:graphicData>
            </a:graphic>
          </wp:inline>
        </w:drawing>
      </w:r>
    </w:p>
    <w:p w14:paraId="2B234EA2" w14:textId="77777777" w:rsidR="00B67DF3" w:rsidRDefault="00B8065A">
      <w:pPr>
        <w:spacing w:before="240" w:after="240"/>
        <w:rPr>
          <w:color w:val="FF0000"/>
        </w:rPr>
      </w:pPr>
      <w:r>
        <w:rPr>
          <w:noProof/>
          <w:color w:val="FF0000"/>
        </w:rPr>
        <w:lastRenderedPageBreak/>
        <w:drawing>
          <wp:inline distT="114300" distB="114300" distL="114300" distR="114300" wp14:anchorId="4D350439" wp14:editId="05EFD999">
            <wp:extent cx="5943600" cy="4762500"/>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5943600" cy="4762500"/>
                    </a:xfrm>
                    <a:prstGeom prst="rect">
                      <a:avLst/>
                    </a:prstGeom>
                    <a:ln/>
                  </pic:spPr>
                </pic:pic>
              </a:graphicData>
            </a:graphic>
          </wp:inline>
        </w:drawing>
      </w:r>
    </w:p>
    <w:p w14:paraId="048C6D08" w14:textId="77777777" w:rsidR="00B67DF3" w:rsidRDefault="00B8065A">
      <w:pPr>
        <w:spacing w:before="240" w:after="240"/>
        <w:rPr>
          <w:color w:val="FF0000"/>
        </w:rPr>
      </w:pPr>
      <w:r>
        <w:rPr>
          <w:noProof/>
          <w:color w:val="FF0000"/>
        </w:rPr>
        <w:lastRenderedPageBreak/>
        <w:drawing>
          <wp:inline distT="114300" distB="114300" distL="114300" distR="114300" wp14:anchorId="5D7B82B8" wp14:editId="6652B943">
            <wp:extent cx="5943600" cy="397510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943600" cy="3975100"/>
                    </a:xfrm>
                    <a:prstGeom prst="rect">
                      <a:avLst/>
                    </a:prstGeom>
                    <a:ln/>
                  </pic:spPr>
                </pic:pic>
              </a:graphicData>
            </a:graphic>
          </wp:inline>
        </w:drawing>
      </w:r>
      <w:r>
        <w:rPr>
          <w:noProof/>
          <w:color w:val="FF0000"/>
        </w:rPr>
        <w:drawing>
          <wp:inline distT="114300" distB="114300" distL="114300" distR="114300" wp14:anchorId="0E9A392D" wp14:editId="4D903429">
            <wp:extent cx="5943600" cy="39878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5943600" cy="3987800"/>
                    </a:xfrm>
                    <a:prstGeom prst="rect">
                      <a:avLst/>
                    </a:prstGeom>
                    <a:ln/>
                  </pic:spPr>
                </pic:pic>
              </a:graphicData>
            </a:graphic>
          </wp:inline>
        </w:drawing>
      </w:r>
    </w:p>
    <w:p w14:paraId="1A3F7229" w14:textId="77777777" w:rsidR="00B67DF3" w:rsidRDefault="00B8065A">
      <w:pPr>
        <w:spacing w:before="240" w:after="240"/>
        <w:rPr>
          <w:color w:val="FF0000"/>
        </w:rPr>
      </w:pPr>
      <w:r>
        <w:rPr>
          <w:noProof/>
          <w:color w:val="FF0000"/>
        </w:rPr>
        <w:lastRenderedPageBreak/>
        <w:drawing>
          <wp:inline distT="114300" distB="114300" distL="114300" distR="114300" wp14:anchorId="302DE74E" wp14:editId="6C0F7014">
            <wp:extent cx="5943600" cy="4140200"/>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2"/>
                    <a:srcRect/>
                    <a:stretch>
                      <a:fillRect/>
                    </a:stretch>
                  </pic:blipFill>
                  <pic:spPr>
                    <a:xfrm>
                      <a:off x="0" y="0"/>
                      <a:ext cx="5943600" cy="4140200"/>
                    </a:xfrm>
                    <a:prstGeom prst="rect">
                      <a:avLst/>
                    </a:prstGeom>
                    <a:ln/>
                  </pic:spPr>
                </pic:pic>
              </a:graphicData>
            </a:graphic>
          </wp:inline>
        </w:drawing>
      </w:r>
    </w:p>
    <w:p w14:paraId="0F0B4B1A" w14:textId="77777777" w:rsidR="00B67DF3" w:rsidRDefault="00B8065A">
      <w:pPr>
        <w:spacing w:before="240" w:after="240"/>
        <w:rPr>
          <w:color w:val="FF0000"/>
        </w:rPr>
      </w:pPr>
      <w:r>
        <w:rPr>
          <w:noProof/>
          <w:color w:val="FF0000"/>
        </w:rPr>
        <w:lastRenderedPageBreak/>
        <w:drawing>
          <wp:inline distT="114300" distB="114300" distL="114300" distR="114300" wp14:anchorId="274B99D1" wp14:editId="1A58A5CB">
            <wp:extent cx="5943600" cy="41402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5943600" cy="4140200"/>
                    </a:xfrm>
                    <a:prstGeom prst="rect">
                      <a:avLst/>
                    </a:prstGeom>
                    <a:ln/>
                  </pic:spPr>
                </pic:pic>
              </a:graphicData>
            </a:graphic>
          </wp:inline>
        </w:drawing>
      </w:r>
    </w:p>
    <w:p w14:paraId="3F4CE91E" w14:textId="77777777" w:rsidR="00B67DF3" w:rsidRDefault="00B8065A">
      <w:pPr>
        <w:pStyle w:val="Heading4"/>
        <w:keepNext w:val="0"/>
        <w:keepLines w:val="0"/>
        <w:spacing w:before="240" w:after="40"/>
        <w:rPr>
          <w:b/>
          <w:color w:val="000000"/>
          <w:sz w:val="22"/>
          <w:szCs w:val="22"/>
        </w:rPr>
      </w:pPr>
      <w:bookmarkStart w:id="14" w:name="_c416vgovrnhn" w:colFirst="0" w:colLast="0"/>
      <w:bookmarkEnd w:id="14"/>
      <w:r>
        <w:rPr>
          <w:b/>
          <w:color w:val="000000"/>
          <w:sz w:val="22"/>
          <w:szCs w:val="22"/>
        </w:rPr>
        <w:t>Challenge #3</w:t>
      </w:r>
    </w:p>
    <w:p w14:paraId="0497FCBB" w14:textId="77777777" w:rsidR="00B67DF3" w:rsidRDefault="00B8065A">
      <w:pPr>
        <w:spacing w:before="240" w:after="240"/>
      </w:pPr>
      <w:r>
        <w:t xml:space="preserve">Your final act is to deface the website using command injection. Follow the walkthrough below to help you </w:t>
      </w:r>
      <w:r>
        <w:t>get started.</w:t>
      </w:r>
    </w:p>
    <w:p w14:paraId="55C73F0A" w14:textId="77777777" w:rsidR="00B67DF3" w:rsidRDefault="00B8065A">
      <w:pPr>
        <w:numPr>
          <w:ilvl w:val="0"/>
          <w:numId w:val="15"/>
        </w:numPr>
        <w:spacing w:before="240"/>
      </w:pPr>
      <w:r>
        <w:t>After completing the second challenge, you will be provided with an option to continue to the next challenge.</w:t>
      </w:r>
      <w:r>
        <w:br/>
      </w:r>
      <w:r>
        <w:br/>
        <w:t xml:space="preserve"> </w:t>
      </w:r>
    </w:p>
    <w:p w14:paraId="57CA49CF" w14:textId="77777777" w:rsidR="00B67DF3" w:rsidRDefault="00B8065A">
      <w:pPr>
        <w:numPr>
          <w:ilvl w:val="0"/>
          <w:numId w:val="15"/>
        </w:numPr>
      </w:pPr>
      <w:r>
        <w:t>There should be two webpages at the bottom of the window. The one on top is the original, and the one on the bottom is the defaced</w:t>
      </w:r>
      <w:r>
        <w:t xml:space="preserve"> webpage.</w:t>
      </w:r>
      <w:r>
        <w:br/>
      </w:r>
      <w:r>
        <w:br/>
        <w:t xml:space="preserve"> </w:t>
      </w:r>
      <w:r>
        <w:br/>
      </w:r>
    </w:p>
    <w:p w14:paraId="067E689D" w14:textId="77777777" w:rsidR="00B67DF3" w:rsidRDefault="00B8065A">
      <w:pPr>
        <w:numPr>
          <w:ilvl w:val="0"/>
          <w:numId w:val="15"/>
        </w:numPr>
      </w:pPr>
      <w:r>
        <w:t>Start Foxy Proxy (</w:t>
      </w:r>
      <w:proofErr w:type="spellStart"/>
      <w:r>
        <w:t>WebScarab</w:t>
      </w:r>
      <w:proofErr w:type="spellEnd"/>
      <w:r>
        <w:t xml:space="preserve">) to send all GET/POST requests from Firefox to the </w:t>
      </w:r>
      <w:proofErr w:type="spellStart"/>
      <w:r>
        <w:t>WebScarab</w:t>
      </w:r>
      <w:proofErr w:type="spellEnd"/>
      <w:r>
        <w:t xml:space="preserve"> proxy intercept.</w:t>
      </w:r>
      <w:r>
        <w:br/>
      </w:r>
      <w:r>
        <w:br/>
        <w:t xml:space="preserve"> </w:t>
      </w:r>
      <w:r>
        <w:br/>
      </w:r>
    </w:p>
    <w:p w14:paraId="3A7FFD6B" w14:textId="77777777" w:rsidR="00B67DF3" w:rsidRDefault="00B8065A">
      <w:pPr>
        <w:numPr>
          <w:ilvl w:val="0"/>
          <w:numId w:val="15"/>
        </w:numPr>
      </w:pPr>
      <w:r>
        <w:t xml:space="preserve">Click </w:t>
      </w:r>
      <w:r>
        <w:rPr>
          <w:b/>
        </w:rPr>
        <w:t>TCP</w:t>
      </w:r>
      <w:r>
        <w:t xml:space="preserve"> and then the </w:t>
      </w:r>
      <w:r>
        <w:rPr>
          <w:b/>
        </w:rPr>
        <w:t>View Network</w:t>
      </w:r>
      <w:r>
        <w:t xml:space="preserve"> button and send the request to </w:t>
      </w:r>
      <w:proofErr w:type="spellStart"/>
      <w:r>
        <w:t>WebScarab</w:t>
      </w:r>
      <w:proofErr w:type="spellEnd"/>
      <w:r>
        <w:t>.</w:t>
      </w:r>
      <w:r>
        <w:br/>
      </w:r>
      <w:r>
        <w:br/>
      </w:r>
      <w:r>
        <w:lastRenderedPageBreak/>
        <w:t xml:space="preserve"> </w:t>
      </w:r>
      <w:r>
        <w:br/>
      </w:r>
    </w:p>
    <w:p w14:paraId="5B29B60E" w14:textId="77777777" w:rsidR="00B67DF3" w:rsidRDefault="00B8065A">
      <w:pPr>
        <w:numPr>
          <w:ilvl w:val="0"/>
          <w:numId w:val="15"/>
        </w:numPr>
      </w:pPr>
      <w:r>
        <w:t xml:space="preserve">The </w:t>
      </w:r>
      <w:proofErr w:type="spellStart"/>
      <w:r>
        <w:t>WebScarab</w:t>
      </w:r>
      <w:proofErr w:type="spellEnd"/>
      <w:r>
        <w:t xml:space="preserve"> window will open.</w:t>
      </w:r>
      <w:r>
        <w:br/>
      </w:r>
    </w:p>
    <w:p w14:paraId="6A3A1C29" w14:textId="77777777" w:rsidR="00B67DF3" w:rsidRDefault="00B8065A">
      <w:pPr>
        <w:numPr>
          <w:ilvl w:val="1"/>
          <w:numId w:val="15"/>
        </w:numPr>
      </w:pPr>
      <w:r>
        <w:t xml:space="preserve">In the </w:t>
      </w:r>
      <w:r>
        <w:rPr>
          <w:b/>
        </w:rPr>
        <w:t>URL Encoded</w:t>
      </w:r>
      <w:r>
        <w:t xml:space="preserve"> tab, find the </w:t>
      </w:r>
      <w:r>
        <w:rPr>
          <w:b/>
        </w:rPr>
        <w:t>File</w:t>
      </w:r>
      <w:r>
        <w:t xml:space="preserve"> and </w:t>
      </w:r>
      <w:r>
        <w:rPr>
          <w:b/>
        </w:rPr>
        <w:t>Value</w:t>
      </w:r>
      <w:r>
        <w:t xml:space="preserve"> form fields.</w:t>
      </w:r>
    </w:p>
    <w:p w14:paraId="5257525F" w14:textId="77777777" w:rsidR="00B67DF3" w:rsidRDefault="00B8065A">
      <w:pPr>
        <w:numPr>
          <w:ilvl w:val="1"/>
          <w:numId w:val="15"/>
        </w:numPr>
      </w:pPr>
      <w:r>
        <w:t>This is where you will perform your command injection.</w:t>
      </w:r>
      <w:r>
        <w:br/>
      </w:r>
    </w:p>
    <w:p w14:paraId="7AFFDB8D" w14:textId="77777777" w:rsidR="00B67DF3" w:rsidRDefault="00B8065A">
      <w:pPr>
        <w:numPr>
          <w:ilvl w:val="0"/>
          <w:numId w:val="15"/>
        </w:numPr>
      </w:pPr>
      <w:r>
        <w:t>Next, perform a test and see if this shell is vulnerable to command injection.</w:t>
      </w:r>
      <w:r>
        <w:br/>
      </w:r>
    </w:p>
    <w:p w14:paraId="4496B6A5" w14:textId="77777777" w:rsidR="00B67DF3" w:rsidRDefault="00B8065A">
      <w:pPr>
        <w:numPr>
          <w:ilvl w:val="1"/>
          <w:numId w:val="15"/>
        </w:numPr>
      </w:pPr>
      <w:r>
        <w:t xml:space="preserve">Type the following command into the Value field: </w:t>
      </w:r>
      <w:proofErr w:type="spellStart"/>
      <w:r>
        <w:t>tcp</w:t>
      </w:r>
      <w:proofErr w:type="spellEnd"/>
      <w:r>
        <w:t xml:space="preserve"> &amp;&amp; </w:t>
      </w:r>
      <w:proofErr w:type="spellStart"/>
      <w:r>
        <w:t>whoami</w:t>
      </w:r>
      <w:proofErr w:type="spellEnd"/>
      <w:r>
        <w:t xml:space="preserve"> &amp;&amp; </w:t>
      </w:r>
      <w:proofErr w:type="spellStart"/>
      <w:r>
        <w:t>pwd</w:t>
      </w:r>
      <w:proofErr w:type="spellEnd"/>
      <w:r>
        <w:t>.</w:t>
      </w:r>
      <w:r>
        <w:br/>
      </w:r>
    </w:p>
    <w:p w14:paraId="64E9ACAF" w14:textId="77777777" w:rsidR="00B67DF3" w:rsidRDefault="00B8065A">
      <w:pPr>
        <w:numPr>
          <w:ilvl w:val="2"/>
          <w:numId w:val="15"/>
        </w:numPr>
      </w:pPr>
      <w:r>
        <w:rPr>
          <w:b/>
        </w:rPr>
        <w:t>Note:</w:t>
      </w:r>
      <w:r>
        <w:t xml:space="preserve"> Windows users can type </w:t>
      </w:r>
      <w:proofErr w:type="spellStart"/>
      <w:r>
        <w:t>tcp</w:t>
      </w:r>
      <w:proofErr w:type="spellEnd"/>
      <w:r>
        <w:t xml:space="preserve"> &amp;&amp; dir. </w:t>
      </w:r>
      <w:proofErr w:type="spellStart"/>
      <w:r>
        <w:t>dir</w:t>
      </w:r>
      <w:proofErr w:type="spellEnd"/>
      <w:r>
        <w:t xml:space="preserve"> will return the directory as proof of vulnerability.</w:t>
      </w:r>
    </w:p>
    <w:p w14:paraId="7392A01F" w14:textId="77777777" w:rsidR="00B67DF3" w:rsidRDefault="00B8065A">
      <w:pPr>
        <w:numPr>
          <w:ilvl w:val="1"/>
          <w:numId w:val="15"/>
        </w:numPr>
      </w:pPr>
      <w:r>
        <w:t xml:space="preserve">Click </w:t>
      </w:r>
      <w:r>
        <w:rPr>
          <w:b/>
        </w:rPr>
        <w:t>Accept Changes</w:t>
      </w:r>
      <w:r>
        <w:t>.</w:t>
      </w:r>
      <w:r>
        <w:br/>
      </w:r>
      <w:r>
        <w:br/>
        <w:t xml:space="preserve"> </w:t>
      </w:r>
      <w:r>
        <w:br/>
      </w:r>
    </w:p>
    <w:p w14:paraId="5B15AA57" w14:textId="77777777" w:rsidR="00B67DF3" w:rsidRDefault="00B8065A">
      <w:pPr>
        <w:numPr>
          <w:ilvl w:val="1"/>
          <w:numId w:val="15"/>
        </w:numPr>
      </w:pPr>
      <w:r>
        <w:t xml:space="preserve">On the next window, click </w:t>
      </w:r>
      <w:r>
        <w:rPr>
          <w:b/>
        </w:rPr>
        <w:t>Accept Changes</w:t>
      </w:r>
      <w:r>
        <w:t xml:space="preserve"> twice.</w:t>
      </w:r>
      <w:r>
        <w:br/>
      </w:r>
      <w:r>
        <w:br/>
        <w:t xml:space="preserve"> </w:t>
      </w:r>
      <w:r>
        <w:br/>
      </w:r>
    </w:p>
    <w:p w14:paraId="6934A6CA" w14:textId="77777777" w:rsidR="00B67DF3" w:rsidRDefault="00B8065A">
      <w:pPr>
        <w:numPr>
          <w:ilvl w:val="0"/>
          <w:numId w:val="15"/>
        </w:numPr>
      </w:pPr>
      <w:r>
        <w:t>Scroll t</w:t>
      </w:r>
      <w:r>
        <w:t xml:space="preserve">o the bottom of the </w:t>
      </w:r>
      <w:r>
        <w:rPr>
          <w:b/>
        </w:rPr>
        <w:t>Current Network Status</w:t>
      </w:r>
      <w:r>
        <w:t xml:space="preserve"> window and observe the results for </w:t>
      </w:r>
      <w:proofErr w:type="gramStart"/>
      <w:r>
        <w:t xml:space="preserve">both of the </w:t>
      </w:r>
      <w:proofErr w:type="spellStart"/>
      <w:r>
        <w:t>whoami</w:t>
      </w:r>
      <w:proofErr w:type="spellEnd"/>
      <w:proofErr w:type="gramEnd"/>
      <w:r>
        <w:t xml:space="preserve"> and </w:t>
      </w:r>
      <w:proofErr w:type="spellStart"/>
      <w:r>
        <w:t>pwd</w:t>
      </w:r>
      <w:proofErr w:type="spellEnd"/>
      <w:r>
        <w:t xml:space="preserve"> commands.</w:t>
      </w:r>
      <w:r>
        <w:br/>
      </w:r>
      <w:r>
        <w:br/>
        <w:t xml:space="preserve"> </w:t>
      </w:r>
      <w:r>
        <w:br/>
      </w:r>
    </w:p>
    <w:p w14:paraId="23EF95C3" w14:textId="77777777" w:rsidR="00B67DF3" w:rsidRDefault="00B8065A">
      <w:pPr>
        <w:numPr>
          <w:ilvl w:val="1"/>
          <w:numId w:val="15"/>
        </w:numPr>
      </w:pPr>
      <w:r>
        <w:t>The results show that we are the root user and our current working directory is /var/lib/tomcat6.</w:t>
      </w:r>
      <w:r>
        <w:br/>
      </w:r>
    </w:p>
    <w:p w14:paraId="39510F6A" w14:textId="77777777" w:rsidR="00B67DF3" w:rsidRDefault="00B8065A">
      <w:pPr>
        <w:numPr>
          <w:ilvl w:val="1"/>
          <w:numId w:val="15"/>
        </w:numPr>
      </w:pPr>
      <w:r>
        <w:t>This verifies the vulnerability, so pr</w:t>
      </w:r>
      <w:r>
        <w:t>oceed to the next step.</w:t>
      </w:r>
      <w:r>
        <w:br/>
      </w:r>
    </w:p>
    <w:p w14:paraId="75C92A79" w14:textId="77777777" w:rsidR="00B67DF3" w:rsidRDefault="00B8065A">
      <w:pPr>
        <w:numPr>
          <w:ilvl w:val="0"/>
          <w:numId w:val="15"/>
        </w:numPr>
      </w:pPr>
      <w:r>
        <w:t xml:space="preserve">Next, we'll locate the </w:t>
      </w:r>
      <w:proofErr w:type="spellStart"/>
      <w:r>
        <w:t>webgoat_challenge_guest.jsp</w:t>
      </w:r>
      <w:proofErr w:type="spellEnd"/>
      <w:r>
        <w:t xml:space="preserve"> file.</w:t>
      </w:r>
      <w:r>
        <w:br/>
      </w:r>
    </w:p>
    <w:p w14:paraId="416F6369" w14:textId="77777777" w:rsidR="00B67DF3" w:rsidRDefault="00B8065A">
      <w:pPr>
        <w:numPr>
          <w:ilvl w:val="1"/>
          <w:numId w:val="15"/>
        </w:numPr>
      </w:pPr>
      <w:r>
        <w:t xml:space="preserve">Type the following command: </w:t>
      </w:r>
      <w:proofErr w:type="spellStart"/>
      <w:r>
        <w:t>tcp</w:t>
      </w:r>
      <w:proofErr w:type="spellEnd"/>
      <w:r>
        <w:t xml:space="preserve"> &amp;&amp; cd / &amp;&amp; </w:t>
      </w:r>
      <w:proofErr w:type="gramStart"/>
      <w:r>
        <w:t>find .</w:t>
      </w:r>
      <w:proofErr w:type="gramEnd"/>
      <w:r>
        <w:t xml:space="preserve"> -</w:t>
      </w:r>
      <w:proofErr w:type="spellStart"/>
      <w:r>
        <w:t>iname</w:t>
      </w:r>
      <w:proofErr w:type="spellEnd"/>
      <w:r>
        <w:t xml:space="preserve"> </w:t>
      </w:r>
      <w:proofErr w:type="spellStart"/>
      <w:r>
        <w:t>webgoat_challenge_guest.jsp</w:t>
      </w:r>
      <w:proofErr w:type="spellEnd"/>
      <w:r>
        <w:t>.</w:t>
      </w:r>
      <w:r>
        <w:br/>
      </w:r>
    </w:p>
    <w:p w14:paraId="69458BEF" w14:textId="77777777" w:rsidR="00B67DF3" w:rsidRDefault="00B8065A">
      <w:pPr>
        <w:numPr>
          <w:ilvl w:val="2"/>
          <w:numId w:val="15"/>
        </w:numPr>
      </w:pPr>
      <w:r>
        <w:rPr>
          <w:b/>
        </w:rPr>
        <w:t>Note</w:t>
      </w:r>
      <w:r>
        <w:t xml:space="preserve">: Windows users will need to type: </w:t>
      </w:r>
      <w:proofErr w:type="spellStart"/>
      <w:r>
        <w:t>tcp</w:t>
      </w:r>
      <w:proofErr w:type="spellEnd"/>
      <w:r>
        <w:t xml:space="preserve"> &amp;&amp; </w:t>
      </w:r>
      <w:proofErr w:type="spellStart"/>
      <w:r>
        <w:t>dir</w:t>
      </w:r>
      <w:proofErr w:type="spellEnd"/>
      <w:r>
        <w:t xml:space="preserve"> /s '</w:t>
      </w:r>
      <w:proofErr w:type="spellStart"/>
      <w:r>
        <w:t>webgoat_challenge_guest.jsp</w:t>
      </w:r>
      <w:proofErr w:type="spellEnd"/>
      <w:r>
        <w:t>'</w:t>
      </w:r>
      <w:r>
        <w:br/>
      </w:r>
    </w:p>
    <w:p w14:paraId="2C163308" w14:textId="77777777" w:rsidR="00B67DF3" w:rsidRDefault="00B8065A">
      <w:pPr>
        <w:numPr>
          <w:ilvl w:val="1"/>
          <w:numId w:val="15"/>
        </w:numPr>
        <w:spacing w:after="240"/>
      </w:pPr>
      <w:r>
        <w:t>Th</w:t>
      </w:r>
      <w:r>
        <w:t>e absolute path is: ./owaspbwa/owaspbwa-svn/var/lib/tomcat6/webapps/WebGoat/webgoat_challenge_guest.jsp.</w:t>
      </w:r>
    </w:p>
    <w:p w14:paraId="6AB08043" w14:textId="77777777" w:rsidR="00B67DF3" w:rsidRDefault="00B67DF3">
      <w:pPr>
        <w:spacing w:before="240" w:after="240"/>
      </w:pPr>
    </w:p>
    <w:p w14:paraId="103579B0" w14:textId="77777777" w:rsidR="00B67DF3" w:rsidRDefault="00B8065A">
      <w:pPr>
        <w:numPr>
          <w:ilvl w:val="1"/>
          <w:numId w:val="15"/>
        </w:numPr>
        <w:spacing w:before="240" w:after="240"/>
      </w:pPr>
      <w:r>
        <w:lastRenderedPageBreak/>
        <w:t>Remember, our present working directory is /var/lib/tomcat6. Therefore, the relative path is webapps/</w:t>
      </w:r>
      <w:proofErr w:type="spellStart"/>
      <w:r>
        <w:t>WebGoat</w:t>
      </w:r>
      <w:proofErr w:type="spellEnd"/>
      <w:r>
        <w:t>/</w:t>
      </w:r>
      <w:proofErr w:type="spellStart"/>
      <w:r>
        <w:t>webgoat_challenge_guest.jsp</w:t>
      </w:r>
      <w:proofErr w:type="spellEnd"/>
      <w:r>
        <w:t>.</w:t>
      </w:r>
    </w:p>
    <w:p w14:paraId="6E8A0544" w14:textId="77777777" w:rsidR="00B67DF3" w:rsidRDefault="00B8065A">
      <w:pPr>
        <w:spacing w:before="240" w:after="240"/>
        <w:rPr>
          <w:b/>
        </w:rPr>
      </w:pPr>
      <w:r>
        <w:rPr>
          <w:b/>
        </w:rPr>
        <w:t>Now it's you</w:t>
      </w:r>
      <w:r>
        <w:rPr>
          <w:b/>
        </w:rPr>
        <w:t>r turn</w:t>
      </w:r>
    </w:p>
    <w:p w14:paraId="3FF8E19D" w14:textId="77777777" w:rsidR="00B67DF3" w:rsidRDefault="00B8065A">
      <w:pPr>
        <w:numPr>
          <w:ilvl w:val="0"/>
          <w:numId w:val="6"/>
        </w:numPr>
        <w:spacing w:before="240"/>
      </w:pPr>
      <w:r>
        <w:t>Now that we know where the webpage is, your task will be to deface the website. Keep in mind the following:</w:t>
      </w:r>
    </w:p>
    <w:p w14:paraId="49F40AB1" w14:textId="77777777" w:rsidR="00B67DF3" w:rsidRDefault="00B8065A">
      <w:pPr>
        <w:numPr>
          <w:ilvl w:val="1"/>
          <w:numId w:val="6"/>
        </w:numPr>
      </w:pPr>
      <w:r>
        <w:t xml:space="preserve">Use </w:t>
      </w:r>
      <w:proofErr w:type="spellStart"/>
      <w:r>
        <w:rPr>
          <w:b/>
        </w:rPr>
        <w:t>WebScarab</w:t>
      </w:r>
      <w:proofErr w:type="spellEnd"/>
      <w:r>
        <w:t xml:space="preserve"> to perform command injection.</w:t>
      </w:r>
    </w:p>
    <w:p w14:paraId="324B0D28" w14:textId="77777777" w:rsidR="00B67DF3" w:rsidRDefault="00B8065A">
      <w:pPr>
        <w:numPr>
          <w:ilvl w:val="1"/>
          <w:numId w:val="6"/>
        </w:numPr>
      </w:pPr>
      <w:r>
        <w:t xml:space="preserve">When performing command injection, you will need to select a field that </w:t>
      </w:r>
      <w:proofErr w:type="spellStart"/>
      <w:r>
        <w:t>WebScarab</w:t>
      </w:r>
      <w:proofErr w:type="spellEnd"/>
      <w:r>
        <w:t xml:space="preserve"> can return comm</w:t>
      </w:r>
      <w:r>
        <w:t>ands to. These fields are typically located in a drop down.</w:t>
      </w:r>
    </w:p>
    <w:p w14:paraId="04447DBE" w14:textId="77777777" w:rsidR="00B67DF3" w:rsidRDefault="00B8065A">
      <w:pPr>
        <w:numPr>
          <w:ilvl w:val="1"/>
          <w:numId w:val="6"/>
        </w:numPr>
      </w:pPr>
      <w:r>
        <w:t xml:space="preserve">You will also need to locate and edit the </w:t>
      </w:r>
      <w:proofErr w:type="spellStart"/>
      <w:r>
        <w:t>the</w:t>
      </w:r>
      <w:proofErr w:type="spellEnd"/>
      <w:r>
        <w:t xml:space="preserve"> webpage's source code: </w:t>
      </w:r>
      <w:proofErr w:type="spellStart"/>
      <w:r>
        <w:t>webgoat_challenge_guest.jsp</w:t>
      </w:r>
      <w:proofErr w:type="spellEnd"/>
    </w:p>
    <w:p w14:paraId="52989D11" w14:textId="77777777" w:rsidR="00B67DF3" w:rsidRDefault="00B8065A">
      <w:pPr>
        <w:numPr>
          <w:ilvl w:val="1"/>
          <w:numId w:val="6"/>
        </w:numPr>
      </w:pPr>
      <w:r>
        <w:t>Your final command will:</w:t>
      </w:r>
    </w:p>
    <w:p w14:paraId="43CE741C" w14:textId="77777777" w:rsidR="00B67DF3" w:rsidRDefault="00B8065A">
      <w:pPr>
        <w:numPr>
          <w:ilvl w:val="2"/>
          <w:numId w:val="6"/>
        </w:numPr>
      </w:pPr>
      <w:r>
        <w:t xml:space="preserve">Change to the location of the </w:t>
      </w:r>
      <w:proofErr w:type="spellStart"/>
      <w:r>
        <w:t>webgoat_challenge_guest.jsp</w:t>
      </w:r>
      <w:proofErr w:type="spellEnd"/>
      <w:r>
        <w:t xml:space="preserve"> file.</w:t>
      </w:r>
    </w:p>
    <w:p w14:paraId="62493554" w14:textId="77777777" w:rsidR="00B67DF3" w:rsidRDefault="00B8065A">
      <w:pPr>
        <w:numPr>
          <w:ilvl w:val="2"/>
          <w:numId w:val="6"/>
        </w:numPr>
        <w:spacing w:after="240"/>
      </w:pPr>
      <w:r>
        <w:rPr>
          <w:b/>
        </w:rPr>
        <w:t>and</w:t>
      </w:r>
      <w:r>
        <w:t xml:space="preserve"> echo Y</w:t>
      </w:r>
      <w:r>
        <w:t xml:space="preserve">ou've been hacked by... followed by your name, to the </w:t>
      </w:r>
      <w:proofErr w:type="spellStart"/>
      <w:r>
        <w:t>webgoat_challenge_guest.jsp</w:t>
      </w:r>
      <w:proofErr w:type="spellEnd"/>
      <w:r>
        <w:t xml:space="preserve"> file.</w:t>
      </w:r>
    </w:p>
    <w:p w14:paraId="2D8FCB95" w14:textId="77777777" w:rsidR="00B67DF3" w:rsidRDefault="00B8065A">
      <w:pPr>
        <w:spacing w:before="240" w:after="240"/>
        <w:rPr>
          <w:color w:val="FF0000"/>
        </w:rPr>
      </w:pPr>
      <w:r>
        <w:rPr>
          <w:color w:val="FF0000"/>
        </w:rPr>
        <w:t xml:space="preserve">Here I had to do as the above process tells me, and you can see the results below. </w:t>
      </w:r>
    </w:p>
    <w:p w14:paraId="0081D478" w14:textId="77777777" w:rsidR="00B67DF3" w:rsidRDefault="00B8065A">
      <w:pPr>
        <w:spacing w:before="240" w:after="240"/>
      </w:pPr>
      <w:r>
        <w:rPr>
          <w:noProof/>
        </w:rPr>
        <w:lastRenderedPageBreak/>
        <w:drawing>
          <wp:inline distT="114300" distB="114300" distL="114300" distR="114300" wp14:anchorId="55DD1F6E" wp14:editId="1F0BB221">
            <wp:extent cx="5943600" cy="529590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943600" cy="5295900"/>
                    </a:xfrm>
                    <a:prstGeom prst="rect">
                      <a:avLst/>
                    </a:prstGeom>
                    <a:ln/>
                  </pic:spPr>
                </pic:pic>
              </a:graphicData>
            </a:graphic>
          </wp:inline>
        </w:drawing>
      </w:r>
    </w:p>
    <w:p w14:paraId="0FC0C20F" w14:textId="77777777" w:rsidR="00B67DF3" w:rsidRDefault="00B8065A">
      <w:r>
        <w:rPr>
          <w:noProof/>
        </w:rPr>
        <w:lastRenderedPageBreak/>
        <w:drawing>
          <wp:inline distT="114300" distB="114300" distL="114300" distR="114300" wp14:anchorId="1EBD566F" wp14:editId="60A9ADE0">
            <wp:extent cx="5943600" cy="4470400"/>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43600" cy="4470400"/>
                    </a:xfrm>
                    <a:prstGeom prst="rect">
                      <a:avLst/>
                    </a:prstGeom>
                    <a:ln/>
                  </pic:spPr>
                </pic:pic>
              </a:graphicData>
            </a:graphic>
          </wp:inline>
        </w:drawing>
      </w:r>
    </w:p>
    <w:p w14:paraId="70E17158" w14:textId="77777777" w:rsidR="00B67DF3" w:rsidRDefault="00B67DF3"/>
    <w:p w14:paraId="13C635A5" w14:textId="77777777" w:rsidR="00B67DF3" w:rsidRDefault="00B8065A">
      <w:r>
        <w:rPr>
          <w:noProof/>
        </w:rPr>
        <w:drawing>
          <wp:inline distT="114300" distB="114300" distL="114300" distR="114300" wp14:anchorId="68804423" wp14:editId="1BC2E3C9">
            <wp:extent cx="5943600" cy="23876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5943600" cy="2387600"/>
                    </a:xfrm>
                    <a:prstGeom prst="rect">
                      <a:avLst/>
                    </a:prstGeom>
                    <a:ln/>
                  </pic:spPr>
                </pic:pic>
              </a:graphicData>
            </a:graphic>
          </wp:inline>
        </w:drawing>
      </w:r>
    </w:p>
    <w:p w14:paraId="3604AFC4" w14:textId="77777777" w:rsidR="00B67DF3" w:rsidRDefault="00B67DF3"/>
    <w:p w14:paraId="6CD7CE36" w14:textId="77777777" w:rsidR="00B67DF3" w:rsidRDefault="00B8065A">
      <w:r>
        <w:rPr>
          <w:noProof/>
        </w:rPr>
        <w:lastRenderedPageBreak/>
        <w:drawing>
          <wp:inline distT="114300" distB="114300" distL="114300" distR="114300" wp14:anchorId="1EA94D2B" wp14:editId="60023878">
            <wp:extent cx="5943600" cy="2730500"/>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5943600" cy="2730500"/>
                    </a:xfrm>
                    <a:prstGeom prst="rect">
                      <a:avLst/>
                    </a:prstGeom>
                    <a:ln/>
                  </pic:spPr>
                </pic:pic>
              </a:graphicData>
            </a:graphic>
          </wp:inline>
        </w:drawing>
      </w:r>
    </w:p>
    <w:p w14:paraId="2E0EEFEB" w14:textId="77777777" w:rsidR="00B67DF3" w:rsidRDefault="00B67DF3"/>
    <w:p w14:paraId="0E16DF6B" w14:textId="77777777" w:rsidR="00B67DF3" w:rsidRDefault="00B67DF3"/>
    <w:p w14:paraId="1E85C591" w14:textId="77777777" w:rsidR="00B67DF3" w:rsidRDefault="00B67DF3"/>
    <w:p w14:paraId="0CF92046" w14:textId="77777777" w:rsidR="00B67DF3" w:rsidRDefault="00B8065A">
      <w:r>
        <w:rPr>
          <w:noProof/>
        </w:rPr>
        <w:drawing>
          <wp:inline distT="114300" distB="114300" distL="114300" distR="114300" wp14:anchorId="503D493B" wp14:editId="5A2F3D04">
            <wp:extent cx="5943600" cy="2324100"/>
            <wp:effectExtent l="0" t="0" r="0" b="0"/>
            <wp:docPr id="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5943600" cy="2324100"/>
                    </a:xfrm>
                    <a:prstGeom prst="rect">
                      <a:avLst/>
                    </a:prstGeom>
                    <a:ln/>
                  </pic:spPr>
                </pic:pic>
              </a:graphicData>
            </a:graphic>
          </wp:inline>
        </w:drawing>
      </w:r>
    </w:p>
    <w:p w14:paraId="4C57D3AD" w14:textId="77777777" w:rsidR="00B67DF3" w:rsidRDefault="00B67DF3"/>
    <w:p w14:paraId="6060812B" w14:textId="77777777" w:rsidR="00B67DF3" w:rsidRDefault="00B8065A">
      <w:r>
        <w:rPr>
          <w:noProof/>
        </w:rPr>
        <w:lastRenderedPageBreak/>
        <w:drawing>
          <wp:inline distT="114300" distB="114300" distL="114300" distR="114300" wp14:anchorId="6144A176" wp14:editId="20F311FF">
            <wp:extent cx="5943600" cy="332740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a:stretch>
                      <a:fillRect/>
                    </a:stretch>
                  </pic:blipFill>
                  <pic:spPr>
                    <a:xfrm>
                      <a:off x="0" y="0"/>
                      <a:ext cx="5943600" cy="3327400"/>
                    </a:xfrm>
                    <a:prstGeom prst="rect">
                      <a:avLst/>
                    </a:prstGeom>
                    <a:ln/>
                  </pic:spPr>
                </pic:pic>
              </a:graphicData>
            </a:graphic>
          </wp:inline>
        </w:drawing>
      </w:r>
    </w:p>
    <w:sectPr w:rsidR="00B67DF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04E3"/>
    <w:multiLevelType w:val="multilevel"/>
    <w:tmpl w:val="3B0CA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CE0F52"/>
    <w:multiLevelType w:val="multilevel"/>
    <w:tmpl w:val="D5DCE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DB0FB6"/>
    <w:multiLevelType w:val="multilevel"/>
    <w:tmpl w:val="D68A179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040E4315"/>
    <w:multiLevelType w:val="multilevel"/>
    <w:tmpl w:val="5BF677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8F01EDB"/>
    <w:multiLevelType w:val="multilevel"/>
    <w:tmpl w:val="D458E2B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16B6763D"/>
    <w:multiLevelType w:val="multilevel"/>
    <w:tmpl w:val="ACE68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1B1E14"/>
    <w:multiLevelType w:val="multilevel"/>
    <w:tmpl w:val="132E2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8A878F3"/>
    <w:multiLevelType w:val="multilevel"/>
    <w:tmpl w:val="B97A31C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2983542C"/>
    <w:multiLevelType w:val="multilevel"/>
    <w:tmpl w:val="C23E5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2473D9"/>
    <w:multiLevelType w:val="multilevel"/>
    <w:tmpl w:val="52F6FEB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2DB07C71"/>
    <w:multiLevelType w:val="multilevel"/>
    <w:tmpl w:val="92AE852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32575F7F"/>
    <w:multiLevelType w:val="multilevel"/>
    <w:tmpl w:val="A6DCC3D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3E5B6FAC"/>
    <w:multiLevelType w:val="multilevel"/>
    <w:tmpl w:val="D512A0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34E4589"/>
    <w:multiLevelType w:val="multilevel"/>
    <w:tmpl w:val="D46255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43986EBE"/>
    <w:multiLevelType w:val="multilevel"/>
    <w:tmpl w:val="6A468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5E4207"/>
    <w:multiLevelType w:val="multilevel"/>
    <w:tmpl w:val="7F1E1E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46C65558"/>
    <w:multiLevelType w:val="multilevel"/>
    <w:tmpl w:val="C3424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5E708D"/>
    <w:multiLevelType w:val="multilevel"/>
    <w:tmpl w:val="3926BEA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4B7A4829"/>
    <w:multiLevelType w:val="multilevel"/>
    <w:tmpl w:val="206AEA4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58D3661F"/>
    <w:multiLevelType w:val="multilevel"/>
    <w:tmpl w:val="139CBB8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59F0162A"/>
    <w:multiLevelType w:val="multilevel"/>
    <w:tmpl w:val="ED348F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5A1D45A9"/>
    <w:multiLevelType w:val="multilevel"/>
    <w:tmpl w:val="5986F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B45888"/>
    <w:multiLevelType w:val="multilevel"/>
    <w:tmpl w:val="651438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15:restartNumberingAfterBreak="0">
    <w:nsid w:val="5F7B2DE1"/>
    <w:multiLevelType w:val="multilevel"/>
    <w:tmpl w:val="9148DCC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15:restartNumberingAfterBreak="0">
    <w:nsid w:val="66AF1D62"/>
    <w:multiLevelType w:val="multilevel"/>
    <w:tmpl w:val="BE869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4D5312"/>
    <w:multiLevelType w:val="multilevel"/>
    <w:tmpl w:val="5B38D4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15:restartNumberingAfterBreak="0">
    <w:nsid w:val="68240378"/>
    <w:multiLevelType w:val="multilevel"/>
    <w:tmpl w:val="8528EB5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68B82E2D"/>
    <w:multiLevelType w:val="multilevel"/>
    <w:tmpl w:val="7728A7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9E94BC4"/>
    <w:multiLevelType w:val="multilevel"/>
    <w:tmpl w:val="AFEC79A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15:restartNumberingAfterBreak="0">
    <w:nsid w:val="6A91162B"/>
    <w:multiLevelType w:val="multilevel"/>
    <w:tmpl w:val="27A06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444850"/>
    <w:multiLevelType w:val="multilevel"/>
    <w:tmpl w:val="F09C18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6F6245AD"/>
    <w:multiLevelType w:val="multilevel"/>
    <w:tmpl w:val="9C62CE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15:restartNumberingAfterBreak="0">
    <w:nsid w:val="70CF0D0C"/>
    <w:multiLevelType w:val="multilevel"/>
    <w:tmpl w:val="745A0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0F1447"/>
    <w:multiLevelType w:val="multilevel"/>
    <w:tmpl w:val="2C1A5DB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4" w15:restartNumberingAfterBreak="0">
    <w:nsid w:val="76FA3551"/>
    <w:multiLevelType w:val="multilevel"/>
    <w:tmpl w:val="3CD425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 w15:restartNumberingAfterBreak="0">
    <w:nsid w:val="7CD66B70"/>
    <w:multiLevelType w:val="multilevel"/>
    <w:tmpl w:val="E42CFE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15:restartNumberingAfterBreak="0">
    <w:nsid w:val="7CD95B94"/>
    <w:multiLevelType w:val="multilevel"/>
    <w:tmpl w:val="18DAA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3"/>
  </w:num>
  <w:num w:numId="2">
    <w:abstractNumId w:val="10"/>
  </w:num>
  <w:num w:numId="3">
    <w:abstractNumId w:val="22"/>
  </w:num>
  <w:num w:numId="4">
    <w:abstractNumId w:val="6"/>
  </w:num>
  <w:num w:numId="5">
    <w:abstractNumId w:val="7"/>
  </w:num>
  <w:num w:numId="6">
    <w:abstractNumId w:val="16"/>
  </w:num>
  <w:num w:numId="7">
    <w:abstractNumId w:val="12"/>
  </w:num>
  <w:num w:numId="8">
    <w:abstractNumId w:val="13"/>
  </w:num>
  <w:num w:numId="9">
    <w:abstractNumId w:val="33"/>
  </w:num>
  <w:num w:numId="10">
    <w:abstractNumId w:val="18"/>
  </w:num>
  <w:num w:numId="11">
    <w:abstractNumId w:val="32"/>
  </w:num>
  <w:num w:numId="12">
    <w:abstractNumId w:val="3"/>
  </w:num>
  <w:num w:numId="13">
    <w:abstractNumId w:val="11"/>
  </w:num>
  <w:num w:numId="14">
    <w:abstractNumId w:val="15"/>
  </w:num>
  <w:num w:numId="15">
    <w:abstractNumId w:val="0"/>
  </w:num>
  <w:num w:numId="16">
    <w:abstractNumId w:val="31"/>
  </w:num>
  <w:num w:numId="17">
    <w:abstractNumId w:val="36"/>
  </w:num>
  <w:num w:numId="18">
    <w:abstractNumId w:val="5"/>
  </w:num>
  <w:num w:numId="19">
    <w:abstractNumId w:val="26"/>
  </w:num>
  <w:num w:numId="20">
    <w:abstractNumId w:val="30"/>
  </w:num>
  <w:num w:numId="21">
    <w:abstractNumId w:val="28"/>
  </w:num>
  <w:num w:numId="22">
    <w:abstractNumId w:val="14"/>
  </w:num>
  <w:num w:numId="23">
    <w:abstractNumId w:val="1"/>
  </w:num>
  <w:num w:numId="24">
    <w:abstractNumId w:val="24"/>
  </w:num>
  <w:num w:numId="25">
    <w:abstractNumId w:val="34"/>
  </w:num>
  <w:num w:numId="26">
    <w:abstractNumId w:val="21"/>
  </w:num>
  <w:num w:numId="27">
    <w:abstractNumId w:val="17"/>
  </w:num>
  <w:num w:numId="28">
    <w:abstractNumId w:val="35"/>
  </w:num>
  <w:num w:numId="29">
    <w:abstractNumId w:val="27"/>
  </w:num>
  <w:num w:numId="30">
    <w:abstractNumId w:val="2"/>
  </w:num>
  <w:num w:numId="31">
    <w:abstractNumId w:val="20"/>
  </w:num>
  <w:num w:numId="32">
    <w:abstractNumId w:val="9"/>
  </w:num>
  <w:num w:numId="33">
    <w:abstractNumId w:val="19"/>
  </w:num>
  <w:num w:numId="34">
    <w:abstractNumId w:val="25"/>
  </w:num>
  <w:num w:numId="35">
    <w:abstractNumId w:val="8"/>
  </w:num>
  <w:num w:numId="36">
    <w:abstractNumId w:val="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DF3"/>
    <w:rsid w:val="00B67DF3"/>
    <w:rsid w:val="00B80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0017F0F"/>
  <w15:docId w15:val="{B8827E5A-4D4E-4E7D-8C75-55E07DC07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https://resources.infosecinstitute.com/topic/cia-triad/" TargetMode="External"/><Relationship Id="rId12" Type="http://schemas.openxmlformats.org/officeDocument/2006/relationships/hyperlink" Target="https://cyberxsecurity.gitlab.io/documentation/using-classroom-labs/post/2019-01-09-first-access/" TargetMode="External"/><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hyperlink" Target="https://www.acunetix.com/blog/articles/injection-attacks/" TargetMode="External"/><Relationship Id="rId11" Type="http://schemas.openxmlformats.org/officeDocument/2006/relationships/hyperlink" Target="https://cyberxsecurity.gitlab.io/documentation/using-classroom-labs/post/2019-01-09-first-access/" TargetMode="External"/><Relationship Id="rId24" Type="http://schemas.openxmlformats.org/officeDocument/2006/relationships/image" Target="media/image13.jpg"/><Relationship Id="rId5" Type="http://schemas.openxmlformats.org/officeDocument/2006/relationships/hyperlink" Target="http://www.idc-online.com/technical_references/pdfs/data_communications/URL_manipulation_attacks.pdf" TargetMode="Externa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hyperlink" Target="https://www.cloudflare.com/learning/serverless/glossary/client-side-vs-server-side/" TargetMode="Externa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logs.akamai.com/2019/02/protecting-your-domain-names-taking-the-first-steps.html"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2403</Words>
  <Characters>13700</Characters>
  <Application>Microsoft Office Word</Application>
  <DocSecurity>0</DocSecurity>
  <Lines>114</Lines>
  <Paragraphs>32</Paragraphs>
  <ScaleCrop>false</ScaleCrop>
  <Company/>
  <LinksUpToDate>false</LinksUpToDate>
  <CharactersWithSpaces>16071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Kadrlik</dc:creator>
  <cp:lastModifiedBy>Taylor Kadrlik</cp:lastModifiedBy>
  <cp:revision>2</cp:revision>
  <dcterms:created xsi:type="dcterms:W3CDTF">2021-04-28T15:13:00Z</dcterms:created>
  <dcterms:modified xsi:type="dcterms:W3CDTF">2021-04-28T15:13:00Z</dcterms:modified>
</cp:coreProperties>
</file>