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oc9w7dggzh3" w:id="0"/>
      <w:bookmarkEnd w:id="0"/>
      <w:r w:rsidDel="00000000" w:rsidR="00000000" w:rsidRPr="00000000">
        <w:rPr>
          <w:rtl w:val="0"/>
        </w:rPr>
        <w:t xml:space="preserve">Információk a Projektről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y9zqzhkoqpvy" w:id="1"/>
      <w:bookmarkEnd w:id="1"/>
      <w:r w:rsidDel="00000000" w:rsidR="00000000" w:rsidRPr="00000000">
        <w:rPr>
          <w:rtl w:val="0"/>
        </w:rPr>
        <w:t xml:space="preserve">Játék neve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Rise of Derma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</w:rPr>
      </w:pPr>
      <w:bookmarkStart w:colFirst="0" w:colLast="0" w:name="_oa98utub46bj" w:id="2"/>
      <w:bookmarkEnd w:id="2"/>
      <w:r w:rsidDel="00000000" w:rsidR="00000000" w:rsidRPr="00000000">
        <w:rPr>
          <w:sz w:val="32"/>
          <w:szCs w:val="32"/>
          <w:rtl w:val="0"/>
        </w:rPr>
        <w:t xml:space="preserve">Csapattagok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Tihanyi Marcell, Szabó Dávid, Kiss Dominik Bence, Tóth Balázs, Pesek Patrik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w78vkks9h26" w:id="3"/>
      <w:bookmarkEnd w:id="3"/>
      <w:r w:rsidDel="00000000" w:rsidR="00000000" w:rsidRPr="00000000">
        <w:rPr>
          <w:rtl w:val="0"/>
        </w:rPr>
        <w:t xml:space="preserve">Története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egykor virágzó </w:t>
      </w:r>
      <w:r w:rsidDel="00000000" w:rsidR="00000000" w:rsidRPr="00000000">
        <w:rPr>
          <w:b w:val="1"/>
          <w:rtl w:val="0"/>
        </w:rPr>
        <w:t xml:space="preserve">Derma Birodalom</w:t>
      </w:r>
      <w:r w:rsidDel="00000000" w:rsidR="00000000" w:rsidRPr="00000000">
        <w:rPr>
          <w:rtl w:val="0"/>
        </w:rPr>
        <w:t xml:space="preserve"> a sötétség árnyékába merült, amikor a gonosz varázsló, </w:t>
      </w:r>
      <w:r w:rsidDel="00000000" w:rsidR="00000000" w:rsidRPr="00000000">
        <w:rPr>
          <w:b w:val="1"/>
          <w:rtl w:val="0"/>
        </w:rPr>
        <w:t xml:space="preserve">Morgron</w:t>
      </w:r>
      <w:r w:rsidDel="00000000" w:rsidR="00000000" w:rsidRPr="00000000">
        <w:rPr>
          <w:rtl w:val="0"/>
        </w:rPr>
        <w:t xml:space="preserve">, felbukkant az ismeretlen erdő mélyéről. </w:t>
      </w:r>
      <w:r w:rsidDel="00000000" w:rsidR="00000000" w:rsidRPr="00000000">
        <w:rPr>
          <w:rtl w:val="0"/>
        </w:rPr>
        <w:t xml:space="preserve">Morgron</w:t>
      </w:r>
      <w:r w:rsidDel="00000000" w:rsidR="00000000" w:rsidRPr="00000000">
        <w:rPr>
          <w:rtl w:val="0"/>
        </w:rPr>
        <w:t xml:space="preserve"> sötét mágikus erejével elárasztotta az egész birodalmat, és a korábban békés területeken most sötét lények (</w:t>
      </w:r>
      <w:r w:rsidDel="00000000" w:rsidR="00000000" w:rsidRPr="00000000">
        <w:rPr>
          <w:b w:val="1"/>
          <w:rtl w:val="0"/>
        </w:rPr>
        <w:t xml:space="preserve">Merkam-ok</w:t>
      </w:r>
      <w:r w:rsidDel="00000000" w:rsidR="00000000" w:rsidRPr="00000000">
        <w:rPr>
          <w:rtl w:val="0"/>
        </w:rPr>
        <w:t xml:space="preserve">) seregei kóborolnak.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egyetlen remény a Birodalom számára egy </w:t>
      </w:r>
      <w:r w:rsidDel="00000000" w:rsidR="00000000" w:rsidRPr="00000000">
        <w:rPr>
          <w:b w:val="1"/>
          <w:rtl w:val="0"/>
        </w:rPr>
        <w:t xml:space="preserve">Ősi Mágikus Kristály</w:t>
      </w:r>
      <w:r w:rsidDel="00000000" w:rsidR="00000000" w:rsidRPr="00000000">
        <w:rPr>
          <w:rtl w:val="0"/>
        </w:rPr>
        <w:t xml:space="preserve">, amelyet az ősi mágusok hoztak létre az idők </w:t>
      </w:r>
      <w:r w:rsidDel="00000000" w:rsidR="00000000" w:rsidRPr="00000000">
        <w:rPr>
          <w:rtl w:val="0"/>
        </w:rPr>
        <w:t xml:space="preserve">kezdetén</w:t>
      </w:r>
      <w:r w:rsidDel="00000000" w:rsidR="00000000" w:rsidRPr="00000000">
        <w:rPr>
          <w:rtl w:val="0"/>
        </w:rPr>
        <w:t xml:space="preserve">. A kristály a Derma Birodalom védelmére szolgált, de Morgron hatalmának előretörésekor eltűnt.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játék története ebben a sötét időszakban veszi kezdetét, ahol </w:t>
      </w:r>
      <w:r w:rsidDel="00000000" w:rsidR="00000000" w:rsidRPr="00000000">
        <w:rPr>
          <w:b w:val="1"/>
          <w:rtl w:val="0"/>
        </w:rPr>
        <w:t xml:space="preserve">Finralnak</w:t>
      </w:r>
      <w:r w:rsidDel="00000000" w:rsidR="00000000" w:rsidRPr="00000000">
        <w:rPr>
          <w:rtl w:val="0"/>
        </w:rPr>
        <w:t xml:space="preserve"> a feladata, hogy összegyűjtsék a birodalom különböző részein </w:t>
      </w:r>
      <w:r w:rsidDel="00000000" w:rsidR="00000000" w:rsidRPr="00000000">
        <w:rPr>
          <w:i w:val="1"/>
          <w:rtl w:val="0"/>
        </w:rPr>
        <w:t xml:space="preserve">szétszórt</w:t>
      </w:r>
      <w:r w:rsidDel="00000000" w:rsidR="00000000" w:rsidRPr="00000000">
        <w:rPr>
          <w:rtl w:val="0"/>
        </w:rPr>
        <w:t xml:space="preserve"> ősi kristály darabokat. A karakterek különböző területeken és birodalmi helyszíneken keresztül kalandoznak, megküzdve Morgron sötét </w:t>
      </w:r>
      <w:r w:rsidDel="00000000" w:rsidR="00000000" w:rsidRPr="00000000">
        <w:rPr>
          <w:rtl w:val="0"/>
        </w:rPr>
        <w:t xml:space="preserve">szolgálóival</w:t>
      </w:r>
      <w:r w:rsidDel="00000000" w:rsidR="00000000" w:rsidRPr="00000000">
        <w:rPr>
          <w:rtl w:val="0"/>
        </w:rPr>
        <w:t xml:space="preserve"> és helyreállítva a Derma Birodalom egykori dicsőségét.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Ahogy a játékosok előre haladnak, felfedezhetnek új területeket, szövetségeseket gyűjthetnek, és erősebb felszereléseket szerezhetnek, hogy legyőzzék Morgront és visszahozzák a birodalmat a fénybe.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cfzyt6ygnh3" w:id="4"/>
      <w:bookmarkEnd w:id="4"/>
      <w:r w:rsidDel="00000000" w:rsidR="00000000" w:rsidRPr="00000000">
        <w:rPr>
          <w:rtl w:val="0"/>
        </w:rPr>
        <w:t xml:space="preserve">Nevek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Derma Birodalma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Finral = a Főhős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Morgon = a Fő ellenfél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Merkam = Morgon alattvalói, a játékos ellenfelei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Ősi Mágikus Kristály = Ezt kell a játékosnak helyreállítania, majd visszajuttatni eredeti helyére.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yx7oklfx7c1" w:id="5"/>
      <w:bookmarkEnd w:id="5"/>
      <w:r w:rsidDel="00000000" w:rsidR="00000000" w:rsidRPr="00000000">
        <w:rPr>
          <w:rtl w:val="0"/>
        </w:rPr>
        <w:t xml:space="preserve">Játékos célja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Szerezze meg a kristály darabokat, győzze le az ellenfeleket az útja során, majd pedig a kristály segítségével védje meg a birodalmat. Minden kristálydarab megszerzése után a játékos karaktere erősebb lesz.</w:t>
      </w:r>
    </w:p>
    <w:p w:rsidR="00000000" w:rsidDel="00000000" w:rsidP="00000000" w:rsidRDefault="00000000" w:rsidRPr="00000000" w14:paraId="00000016">
      <w:pPr>
        <w:pStyle w:val="Heading1"/>
        <w:pageBreakBefore w:val="1"/>
        <w:rPr/>
      </w:pPr>
      <w:bookmarkStart w:colFirst="0" w:colLast="0" w:name="_o6vxo4yoezsh" w:id="6"/>
      <w:bookmarkEnd w:id="6"/>
      <w:r w:rsidDel="00000000" w:rsidR="00000000" w:rsidRPr="00000000">
        <w:rPr>
          <w:rtl w:val="0"/>
        </w:rPr>
        <w:t xml:space="preserve">Menete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ktzhoi1axjau" w:id="7"/>
      <w:bookmarkEnd w:id="7"/>
      <w:r w:rsidDel="00000000" w:rsidR="00000000" w:rsidRPr="00000000">
        <w:rPr>
          <w:rtl w:val="0"/>
        </w:rPr>
        <w:t xml:space="preserve">Lépésenként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Játék megnyílik (Teljes képernyő igénybevételével)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Háttértörténet megjelenik, majd elolvashatja a játékos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elkéri a játékosnak a nevét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Indítás Gomb, Toplista Gomb megjelenik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Megnyomta a játékos, az indítást, akkor elindul a játék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Megjelennek a következő elemek a képernyőn: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Játékos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Pálya Kerete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Pálya Elemei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Ellenfelek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Összeállított kristály helye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Első kristály töredék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játékos végigmegy a pályán megküzdve a szörnyekkel, majd az adott szint úgy zárul, hogy a játékos felveszi a kristályt, ezt követően a következő szinten erősebb lesz.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szintek arányosan nehezednek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Miután elér a játékos az utolsó szintre, akkor vissza kell </w:t>
      </w:r>
      <w:r w:rsidDel="00000000" w:rsidR="00000000" w:rsidRPr="00000000">
        <w:rPr>
          <w:rtl w:val="0"/>
        </w:rPr>
        <w:t xml:space="preserve">vinnie</w:t>
      </w:r>
      <w:r w:rsidDel="00000000" w:rsidR="00000000" w:rsidRPr="00000000">
        <w:rPr>
          <w:rtl w:val="0"/>
        </w:rPr>
        <w:t xml:space="preserve"> a kristályt a szinteken visszafelé haladva az első pályára a kristály eredeti helyére. Mindeközben meg kell küzdenie visszafelé is szörnyekkel, akik erősebbek lettek azóta.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visszaillesztett</w:t>
      </w:r>
      <w:r w:rsidDel="00000000" w:rsidR="00000000" w:rsidRPr="00000000">
        <w:rPr>
          <w:rtl w:val="0"/>
        </w:rPr>
        <w:t xml:space="preserve"> kristály végez a fő ellenféllel és a kisebb ellenfelekkel is, a játék sikeresen teljesítve.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2bbwi4i7jzz1" w:id="8"/>
      <w:bookmarkEnd w:id="8"/>
      <w:r w:rsidDel="00000000" w:rsidR="00000000" w:rsidRPr="00000000">
        <w:rPr>
          <w:rtl w:val="0"/>
        </w:rPr>
        <w:t xml:space="preserve">Tervezés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kbr1gmzbr8ml" w:id="9"/>
      <w:bookmarkEnd w:id="9"/>
      <w:r w:rsidDel="00000000" w:rsidR="00000000" w:rsidRPr="00000000">
        <w:rPr>
          <w:rtl w:val="0"/>
        </w:rPr>
        <w:t xml:space="preserve">Mozgás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mozgás a billentyűzeten lévő nyilak segítségével fog működni. Két dimenziós térben lehet elképzelni a mozgást. Fel, Le, Jobbra, Balra lehet majd mozogni a pálya területén belül.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gombok </w:t>
      </w:r>
      <w:r w:rsidDel="00000000" w:rsidR="00000000" w:rsidRPr="00000000">
        <w:rPr>
          <w:rtl w:val="0"/>
        </w:rPr>
        <w:t xml:space="preserve">bevitelét</w:t>
      </w:r>
      <w:r w:rsidDel="00000000" w:rsidR="00000000" w:rsidRPr="00000000">
        <w:rPr>
          <w:rtl w:val="0"/>
        </w:rPr>
        <w:t xml:space="preserve"> követően azonnal történni fog a mozgás.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Alap logika: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public virtual void ProcessInput(ConsoleKeyInfo keyInfo)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switch (keyInfo.Key)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ConsoleKey.LeftArrow: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 - 1, CurrentLevel.entities[0].posY);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ConsoleKey.RightArrow: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 + 1, CurrentLevel.entities[0].posY);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ConsoleKey.DownArrow: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CurrentLevel.entities[0].posX, CurrentLevel.entities[0].posY + 1);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ConsoleKey.UpArrow: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CurrentLevel.entities[0].posX, CurrentLevel.entities[0].posY - 1);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if (IsLevelCompleted())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HandleLevelCompletion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Style w:val="Heading2"/>
        <w:keepNext w:val="0"/>
        <w:rPr/>
      </w:pPr>
      <w:bookmarkStart w:colFirst="0" w:colLast="0" w:name="_ix5sc9tlnvee" w:id="10"/>
      <w:bookmarkEnd w:id="10"/>
      <w:r w:rsidDel="00000000" w:rsidR="00000000" w:rsidRPr="00000000">
        <w:rPr>
          <w:rtl w:val="0"/>
        </w:rPr>
        <w:t xml:space="preserve">Térkép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játék terület 20x80 lesz, az ablak mérete pedig 24x82 a keretek és egyéb adatok megjelenítésének céljából.</w:t>
      </w:r>
    </w:p>
    <w:p w:rsidR="00000000" w:rsidDel="00000000" w:rsidP="00000000" w:rsidRDefault="00000000" w:rsidRPr="00000000" w14:paraId="00000049">
      <w:pPr>
        <w:pStyle w:val="Heading2"/>
        <w:keepNext w:val="0"/>
        <w:rPr/>
      </w:pPr>
      <w:bookmarkStart w:colFirst="0" w:colLast="0" w:name="_v3cgje6lxlty" w:id="11"/>
      <w:bookmarkEnd w:id="11"/>
      <w:r w:rsidDel="00000000" w:rsidR="00000000" w:rsidRPr="00000000">
        <w:rPr>
          <w:rtl w:val="0"/>
        </w:rPr>
        <w:t xml:space="preserve">Szöveges információk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Ablak neve: Rise of Derma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Szövegek: Szint, Idő, Életerő</w:t>
      </w:r>
    </w:p>
    <w:p w:rsidR="00000000" w:rsidDel="00000000" w:rsidP="00000000" w:rsidRDefault="00000000" w:rsidRPr="00000000" w14:paraId="0000004C">
      <w:pPr>
        <w:pStyle w:val="Heading2"/>
        <w:keepNext w:val="0"/>
        <w:pageBreakBefore w:val="1"/>
        <w:rPr/>
      </w:pPr>
      <w:bookmarkStart w:colFirst="0" w:colLast="0" w:name="_mjlrqnh6m9ra" w:id="12"/>
      <w:bookmarkEnd w:id="12"/>
      <w:r w:rsidDel="00000000" w:rsidR="00000000" w:rsidRPr="00000000">
        <w:rPr>
          <w:rtl w:val="0"/>
        </w:rPr>
        <w:t xml:space="preserve">Harcrendszer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játékos szintet léphet ha egy ellenséget kivégez.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Egy ellenség kivégzéséhez a játékosnak nagyobb szintűnek kell lennie, mint egy ellenségnek. A játékos </w:t>
      </w:r>
      <w:r w:rsidDel="00000000" w:rsidR="00000000" w:rsidRPr="00000000">
        <w:rPr>
          <w:rtl w:val="0"/>
        </w:rPr>
        <w:t xml:space="preserve">onnan</w:t>
      </w:r>
      <w:r w:rsidDel="00000000" w:rsidR="00000000" w:rsidRPr="00000000">
        <w:rPr>
          <w:rtl w:val="0"/>
        </w:rPr>
        <w:t xml:space="preserve"> tájékozódhat egy ellenség szintjéről, hogy meg van adva melyik karakter mennyit ér.</w:t>
      </w:r>
    </w:p>
    <w:p w:rsidR="00000000" w:rsidDel="00000000" w:rsidP="00000000" w:rsidRDefault="00000000" w:rsidRPr="00000000" w14:paraId="0000004F">
      <w:pPr>
        <w:pStyle w:val="Heading2"/>
        <w:keepNext w:val="0"/>
        <w:rPr/>
      </w:pPr>
      <w:bookmarkStart w:colFirst="0" w:colLast="0" w:name="_54zhoemogn3h" w:id="13"/>
      <w:bookmarkEnd w:id="13"/>
      <w:r w:rsidDel="00000000" w:rsidR="00000000" w:rsidRPr="00000000">
        <w:rPr>
          <w:rtl w:val="0"/>
        </w:rPr>
        <w:t xml:space="preserve">Tárgyak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Kristály: Felszedhető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Fal: Nem lehet rálépni, meg kell kerülni, nem lehet elpusztítani</w:t>
      </w:r>
    </w:p>
    <w:p w:rsidR="00000000" w:rsidDel="00000000" w:rsidP="00000000" w:rsidRDefault="00000000" w:rsidRPr="00000000" w14:paraId="00000052">
      <w:pPr>
        <w:pStyle w:val="Heading2"/>
        <w:keepNext w:val="0"/>
        <w:rPr/>
      </w:pPr>
      <w:bookmarkStart w:colFirst="0" w:colLast="0" w:name="_9r4vlupwe05r" w:id="14"/>
      <w:bookmarkEnd w:id="14"/>
      <w:r w:rsidDel="00000000" w:rsidR="00000000" w:rsidRPr="00000000">
        <w:rPr>
          <w:rtl w:val="0"/>
        </w:rPr>
        <w:t xml:space="preserve">Pontrendszer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játékos a pontokat úgy szeri, hogy minél rövidebb idő alatt teljesíti a játékot, annál több pontot kap.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Ezt majd kiszámolja a program és szinkronizálja a szerverrel, hogy a ranglistára felkerüljön.</w:t>
      </w:r>
    </w:p>
    <w:p w:rsidR="00000000" w:rsidDel="00000000" w:rsidP="00000000" w:rsidRDefault="00000000" w:rsidRPr="00000000" w14:paraId="00000056">
      <w:pPr>
        <w:pStyle w:val="Heading1"/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5q7g6v21zcss" w:id="15"/>
      <w:bookmarkEnd w:id="15"/>
      <w:r w:rsidDel="00000000" w:rsidR="00000000" w:rsidRPr="00000000">
        <w:rPr>
          <w:rtl w:val="0"/>
        </w:rPr>
        <w:t xml:space="preserve">Linkek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https://trello.com/invite/b/BdSr987a/ATTIe3e671f246209f6f2a4b1f2a47080dff34237C0B/1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18"/>
          <w:szCs w:val="1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https://drive.google.com/drive/folders/1umLC7_nwBeqvJeLjNhwc2t1f5HefyptK?usp=drive_link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18"/>
          <w:szCs w:val="1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https://github.com/TMarccci/TiKiSz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rello.com/invite/b/BdSr987a/ATTIe3e671f246209f6f2a4b1f2a47080dff34237C0B/1" TargetMode="External"/><Relationship Id="rId7" Type="http://schemas.openxmlformats.org/officeDocument/2006/relationships/hyperlink" Target="https://drive.google.com/drive/folders/1umLC7_nwBeqvJeLjNhwc2t1f5HefyptK?usp=drive_link" TargetMode="External"/><Relationship Id="rId8" Type="http://schemas.openxmlformats.org/officeDocument/2006/relationships/hyperlink" Target="https://github.com/TMarccci/TiKiS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