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76"/>
        <w:jc w:val="left"/>
        <w:rPr/>
      </w:pPr>
      <w:r>
        <w:rPr>
          <w:rFonts w:cs="Liberation Sans" w:ascii="Liberation Sans" w:hAnsi="Liberation Sans"/>
          <w:b/>
          <w:bCs/>
          <w:color w:val="000000"/>
        </w:rPr>
        <w:t xml:space="preserve">Bacteria expressing a protein of </w:t>
      </w:r>
      <w:r>
        <w:rPr>
          <w:rFonts w:cs="Liberation Sans" w:ascii="Liberation Sans" w:hAnsi="Liberation Sans"/>
          <w:b/>
          <w:bCs/>
          <w:i/>
          <w:iCs/>
          <w:color w:val="000000"/>
        </w:rPr>
        <w:t>Wolbachia</w:t>
      </w:r>
      <w:r>
        <w:rPr>
          <w:rFonts w:cs="Liberation Sans" w:ascii="Liberation Sans" w:hAnsi="Liberation Sans"/>
          <w:b/>
          <w:bCs/>
          <w:color w:val="000000"/>
        </w:rPr>
        <w:t xml:space="preserve"> induce activation of M1 response, killing </w:t>
      </w:r>
      <w:r>
        <w:rPr>
          <w:rFonts w:cs="Liberation Sans" w:ascii="Liberation Sans" w:hAnsi="Liberation Sans"/>
          <w:b/>
          <w:bCs/>
          <w:i/>
          <w:iCs/>
          <w:color w:val="000000"/>
        </w:rPr>
        <w:t>Leishmania</w:t>
      </w:r>
      <w:r>
        <w:rPr>
          <w:rFonts w:cs="Liberation Sans" w:ascii="Liberation Sans" w:hAnsi="Liberation Sans"/>
          <w:b/>
          <w:bCs/>
          <w:color w:val="000000"/>
        </w:rPr>
        <w:t xml:space="preserve"> parasite</w:t>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pPr>
      <w:r>
        <w:rPr>
          <w:rFonts w:cs="Liberation Sans" w:ascii="Liberation Sans" w:hAnsi="Liberation Sans"/>
          <w:b/>
          <w:bCs/>
          <w:i/>
          <w:iCs/>
          <w:color w:val="000000"/>
        </w:rPr>
        <w:t>Asaia</w:t>
      </w:r>
      <w:r>
        <w:rPr>
          <w:rFonts w:cs="Liberation Sans" w:ascii="Liberation Sans" w:hAnsi="Liberation Sans"/>
          <w:b/>
          <w:bCs/>
          <w:color w:val="000000"/>
        </w:rPr>
        <w:t xml:space="preserve"> symbionts induce activation of M1 response and killing of </w:t>
      </w:r>
      <w:r>
        <w:rPr>
          <w:rFonts w:cs="Liberation Sans" w:ascii="Liberation Sans" w:hAnsi="Liberation Sans"/>
          <w:b/>
          <w:bCs/>
          <w:i/>
          <w:iCs/>
          <w:color w:val="000000"/>
        </w:rPr>
        <w:t>Leishmania</w:t>
      </w:r>
      <w:r>
        <w:rPr>
          <w:rFonts w:cs="Liberation Sans" w:ascii="Liberation Sans" w:hAnsi="Liberation Sans"/>
          <w:b/>
          <w:bCs/>
          <w:color w:val="000000"/>
        </w:rPr>
        <w:t xml:space="preserve"> parasite, which is potentiated by the expression of a protein form </w:t>
      </w:r>
      <w:r>
        <w:rPr>
          <w:rFonts w:cs="Liberation Sans" w:ascii="Liberation Sans" w:hAnsi="Liberation Sans"/>
          <w:b/>
          <w:bCs/>
          <w:i/>
          <w:iCs/>
          <w:color w:val="000000"/>
        </w:rPr>
        <w:t>Wolbachia</w:t>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lang w:val="it-IT"/>
        </w:rPr>
      </w:pPr>
      <w:r>
        <w:rPr>
          <w:rFonts w:cs="Liberation Sans" w:ascii="Liberation Sans" w:hAnsi="Liberation Sans"/>
          <w:color w:val="000000"/>
          <w:lang w:val="it-IT"/>
        </w:rPr>
        <w:t>Ilaria Varotto Boccazzi</w:t>
      </w:r>
      <w:r>
        <w:rPr>
          <w:rFonts w:cs="Liberation Sans" w:ascii="Liberation Sans" w:hAnsi="Liberation Sans"/>
          <w:color w:val="000000"/>
          <w:vertAlign w:val="superscript"/>
          <w:lang w:val="it-IT"/>
        </w:rPr>
        <w:t>1</w:t>
      </w:r>
      <w:r>
        <w:rPr>
          <w:rFonts w:cs="Liberation Sans" w:ascii="Liberation Sans" w:hAnsi="Liberation Sans"/>
          <w:color w:val="000000"/>
          <w:lang w:val="it-IT"/>
        </w:rPr>
        <w:t>, Irene Arnoldi</w:t>
      </w:r>
      <w:r>
        <w:rPr>
          <w:rFonts w:cs="Liberation Sans" w:ascii="Liberation Sans" w:hAnsi="Liberation Sans"/>
          <w:color w:val="000000"/>
          <w:vertAlign w:val="superscript"/>
          <w:lang w:val="it-IT"/>
        </w:rPr>
        <w:t>1,2</w:t>
      </w:r>
      <w:r>
        <w:rPr>
          <w:rFonts w:cs="Liberation Sans" w:ascii="Liberation Sans" w:hAnsi="Liberation Sans"/>
          <w:color w:val="000000"/>
          <w:lang w:val="it-IT"/>
        </w:rPr>
        <w:t>, Yolanda Corbett</w:t>
      </w:r>
      <w:r>
        <w:rPr>
          <w:rFonts w:cs="Liberation Sans" w:ascii="Liberation Sans" w:hAnsi="Liberation Sans"/>
          <w:color w:val="000000"/>
          <w:vertAlign w:val="superscript"/>
          <w:lang w:val="it-IT"/>
        </w:rPr>
        <w:t>1</w:t>
      </w:r>
      <w:r>
        <w:rPr>
          <w:rFonts w:cs="Liberation Sans" w:ascii="Liberation Sans" w:hAnsi="Liberation Sans"/>
          <w:color w:val="000000"/>
          <w:lang w:val="it-IT"/>
        </w:rPr>
        <w:t>, Paolo Gabrieli</w:t>
      </w:r>
      <w:r>
        <w:rPr>
          <w:rFonts w:cs="Liberation Sans" w:ascii="Liberation Sans" w:hAnsi="Liberation Sans"/>
          <w:color w:val="000000"/>
          <w:vertAlign w:val="superscript"/>
          <w:lang w:val="it-IT"/>
        </w:rPr>
        <w:t>1</w:t>
      </w:r>
      <w:r>
        <w:rPr>
          <w:rFonts w:cs="Liberation Sans" w:ascii="Liberation Sans" w:hAnsi="Liberation Sans"/>
          <w:color w:val="000000"/>
          <w:lang w:val="it-IT"/>
        </w:rPr>
        <w:t>, Moira Paroni</w:t>
      </w:r>
      <w:r>
        <w:rPr>
          <w:rFonts w:cs="Liberation Sans" w:ascii="Liberation Sans" w:hAnsi="Liberation Sans"/>
          <w:color w:val="000000"/>
          <w:vertAlign w:val="superscript"/>
          <w:lang w:val="it-IT"/>
        </w:rPr>
        <w:t>3</w:t>
      </w:r>
      <w:r>
        <w:rPr>
          <w:rFonts w:cs="Liberation Sans" w:ascii="Liberation Sans" w:hAnsi="Liberation Sans"/>
          <w:color w:val="000000"/>
          <w:lang w:val="it-IT"/>
        </w:rPr>
        <w:t>, Riccardo Nodari</w:t>
      </w:r>
      <w:r>
        <w:rPr>
          <w:rFonts w:cs="Liberation Sans" w:ascii="Liberation Sans" w:hAnsi="Liberation Sans"/>
          <w:color w:val="000000"/>
          <w:vertAlign w:val="superscript"/>
          <w:lang w:val="it-IT"/>
        </w:rPr>
        <w:t>1</w:t>
      </w:r>
      <w:r>
        <w:rPr>
          <w:rFonts w:cs="Liberation Sans" w:ascii="Liberation Sans" w:hAnsi="Liberation Sans"/>
          <w:color w:val="000000"/>
          <w:lang w:val="it-IT"/>
        </w:rPr>
        <w:t>, Nicoletta Basilico</w:t>
      </w:r>
      <w:r>
        <w:rPr>
          <w:rFonts w:cs="Liberation Sans" w:ascii="Liberation Sans" w:hAnsi="Liberation Sans"/>
          <w:color w:val="000000"/>
          <w:vertAlign w:val="superscript"/>
          <w:lang w:val="it-IT"/>
        </w:rPr>
        <w:t>4</w:t>
      </w:r>
      <w:r>
        <w:rPr>
          <w:rFonts w:cs="Liberation Sans" w:ascii="Liberation Sans" w:hAnsi="Liberation Sans"/>
          <w:color w:val="000000"/>
          <w:lang w:val="it-IT"/>
        </w:rPr>
        <w:t>, Luciano Sacchi</w:t>
      </w:r>
      <w:r>
        <w:rPr>
          <w:rFonts w:cs="Liberation Sans" w:ascii="Liberation Sans" w:hAnsi="Liberation Sans"/>
          <w:color w:val="000000"/>
          <w:vertAlign w:val="superscript"/>
          <w:lang w:val="it-IT"/>
        </w:rPr>
        <w:t>2</w:t>
      </w:r>
      <w:r>
        <w:rPr>
          <w:rFonts w:cs="Liberation Sans" w:ascii="Liberation Sans" w:hAnsi="Liberation Sans"/>
          <w:color w:val="000000"/>
          <w:lang w:val="it-IT"/>
        </w:rPr>
        <w:t>, Marina Gramiccia</w:t>
      </w:r>
      <w:r>
        <w:rPr>
          <w:rFonts w:cs="Liberation Sans" w:ascii="Liberation Sans" w:hAnsi="Liberation Sans"/>
          <w:color w:val="000000"/>
          <w:vertAlign w:val="superscript"/>
          <w:lang w:val="it-IT"/>
        </w:rPr>
        <w:t>5</w:t>
      </w:r>
      <w:r>
        <w:rPr>
          <w:rFonts w:cs="Liberation Sans" w:ascii="Liberation Sans" w:hAnsi="Liberation Sans"/>
          <w:color w:val="000000"/>
          <w:lang w:val="it-IT"/>
        </w:rPr>
        <w:t>, Luigi Gradoni</w:t>
      </w:r>
      <w:r>
        <w:rPr>
          <w:rFonts w:cs="Liberation Sans" w:ascii="Liberation Sans" w:hAnsi="Liberation Sans"/>
          <w:color w:val="000000"/>
          <w:vertAlign w:val="superscript"/>
          <w:lang w:val="it-IT"/>
        </w:rPr>
        <w:t>5</w:t>
      </w:r>
      <w:r>
        <w:rPr>
          <w:rFonts w:cs="Liberation Sans" w:ascii="Liberation Sans" w:hAnsi="Liberation Sans"/>
          <w:color w:val="000000"/>
          <w:lang w:val="it-IT"/>
        </w:rPr>
        <w:t>, Claudio Bandi</w:t>
      </w:r>
      <w:r>
        <w:rPr>
          <w:rFonts w:cs="Liberation Sans" w:ascii="Liberation Sans" w:hAnsi="Liberation Sans"/>
          <w:color w:val="000000"/>
          <w:vertAlign w:val="superscript"/>
          <w:lang w:val="it-IT"/>
        </w:rPr>
        <w:t>1</w:t>
      </w:r>
      <w:r>
        <w:rPr>
          <w:rFonts w:cs="Liberation Sans" w:ascii="Liberation Sans" w:hAnsi="Liberation Sans"/>
          <w:color w:val="000000"/>
          <w:lang w:val="it-IT"/>
        </w:rPr>
        <w:t>, Sara Epis</w:t>
      </w:r>
      <w:r>
        <w:rPr>
          <w:rFonts w:cs="Liberation Sans" w:ascii="Liberation Sans" w:hAnsi="Liberation Sans"/>
          <w:color w:val="000000"/>
          <w:vertAlign w:val="superscript"/>
          <w:lang w:val="it-IT"/>
        </w:rPr>
        <w:t>1*</w:t>
      </w:r>
    </w:p>
    <w:p>
      <w:pPr>
        <w:pStyle w:val="Standard"/>
        <w:spacing w:lineRule="auto" w:line="276"/>
        <w:jc w:val="left"/>
        <w:rPr>
          <w:rFonts w:ascii="Liberation Sans" w:hAnsi="Liberation Sans" w:cs="Liberation Sans"/>
          <w:color w:val="000000"/>
          <w:lang w:val="it-IT"/>
        </w:rPr>
      </w:pPr>
      <w:r>
        <w:rPr>
          <w:rFonts w:cs="Liberation Sans" w:ascii="Liberation Sans" w:hAnsi="Liberation Sans"/>
          <w:color w:val="000000"/>
          <w:lang w:val="it-IT"/>
        </w:rPr>
      </w:r>
    </w:p>
    <w:p>
      <w:pPr>
        <w:pStyle w:val="Textbody"/>
        <w:spacing w:before="0" w:after="0"/>
        <w:jc w:val="left"/>
        <w:rPr/>
      </w:pPr>
      <w:r>
        <w:rPr>
          <w:rFonts w:cs="Liberation Sans" w:ascii="Liberation Sans" w:hAnsi="Liberation Sans"/>
          <w:color w:val="000000"/>
          <w:vertAlign w:val="superscript"/>
        </w:rPr>
        <w:t>1</w:t>
      </w:r>
      <w:r>
        <w:rPr>
          <w:rFonts w:cs="Liberation Sans" w:ascii="Liberation Sans" w:hAnsi="Liberation Sans"/>
          <w:color w:val="000000"/>
        </w:rPr>
        <w:t>Department of Biosciences and Pediatric Clinical Research Center “Romeo and Enrica Invernizzi”, University of Milan, Milan, Italy.</w:t>
      </w:r>
    </w:p>
    <w:p>
      <w:pPr>
        <w:pStyle w:val="Textbody"/>
        <w:spacing w:before="0" w:after="0"/>
        <w:jc w:val="left"/>
        <w:rPr>
          <w:rFonts w:ascii="Liberation Sans" w:hAnsi="Liberation Sans" w:cs="Liberation Sans"/>
          <w:color w:val="000000"/>
        </w:rPr>
      </w:pPr>
      <w:r>
        <w:rPr>
          <w:rFonts w:cs="Liberation Sans" w:ascii="Liberation Sans" w:hAnsi="Liberation Sans"/>
          <w:color w:val="000000"/>
        </w:rPr>
      </w:r>
    </w:p>
    <w:p>
      <w:pPr>
        <w:pStyle w:val="Textbody"/>
        <w:spacing w:before="0" w:after="0"/>
        <w:jc w:val="left"/>
        <w:rPr/>
      </w:pPr>
      <w:r>
        <w:rPr>
          <w:rFonts w:cs="Liberation Sans" w:ascii="Liberation Sans" w:hAnsi="Liberation Sans"/>
          <w:color w:val="000000"/>
          <w:vertAlign w:val="superscript"/>
        </w:rPr>
        <w:t>2</w:t>
      </w:r>
      <w:r>
        <w:rPr>
          <w:rFonts w:cs="Liberation Sans" w:ascii="Liberation Sans" w:hAnsi="Liberation Sans"/>
          <w:color w:val="000000"/>
        </w:rPr>
        <w:t>Department of Biology and Biotechnology, University of Pavia, Pavia, Italy.</w:t>
      </w:r>
    </w:p>
    <w:p>
      <w:pPr>
        <w:pStyle w:val="Textbody"/>
        <w:spacing w:before="0" w:after="0"/>
        <w:jc w:val="left"/>
        <w:rPr>
          <w:rFonts w:ascii="Liberation Sans" w:hAnsi="Liberation Sans" w:cs="Liberation Sans"/>
          <w:color w:val="000000"/>
        </w:rPr>
      </w:pPr>
      <w:r>
        <w:rPr>
          <w:rFonts w:cs="Liberation Sans" w:ascii="Liberation Sans" w:hAnsi="Liberation Sans"/>
          <w:color w:val="000000"/>
        </w:rPr>
      </w:r>
    </w:p>
    <w:p>
      <w:pPr>
        <w:pStyle w:val="Textbody"/>
        <w:spacing w:before="0" w:after="0"/>
        <w:jc w:val="left"/>
        <w:rPr/>
      </w:pPr>
      <w:r>
        <w:rPr>
          <w:rFonts w:cs="Liberation Sans" w:ascii="Liberation Sans" w:hAnsi="Liberation Sans"/>
          <w:color w:val="000000"/>
          <w:vertAlign w:val="superscript"/>
        </w:rPr>
        <w:t>3</w:t>
      </w:r>
      <w:r>
        <w:rPr>
          <w:rFonts w:cs="Liberation Sans" w:ascii="Liberation Sans" w:hAnsi="Liberation Sans"/>
          <w:color w:val="000000"/>
        </w:rPr>
        <w:t>Department of Biosciences, University of Milan, Milan, Italy.</w:t>
      </w:r>
    </w:p>
    <w:p>
      <w:pPr>
        <w:pStyle w:val="Textbody"/>
        <w:spacing w:before="0" w:after="0"/>
        <w:jc w:val="left"/>
        <w:rPr>
          <w:rFonts w:ascii="Liberation Sans" w:hAnsi="Liberation Sans" w:cs="Liberation Sans"/>
          <w:color w:val="000000"/>
        </w:rPr>
      </w:pPr>
      <w:r>
        <w:rPr>
          <w:rFonts w:cs="Liberation Sans" w:ascii="Liberation Sans" w:hAnsi="Liberation Sans"/>
          <w:color w:val="000000"/>
        </w:rPr>
      </w:r>
    </w:p>
    <w:p>
      <w:pPr>
        <w:pStyle w:val="Textbody"/>
        <w:spacing w:before="0" w:after="0"/>
        <w:jc w:val="left"/>
        <w:rPr/>
      </w:pPr>
      <w:r>
        <w:rPr>
          <w:rFonts w:cs="Liberation Sans" w:ascii="Liberation Sans" w:hAnsi="Liberation Sans"/>
          <w:color w:val="000000"/>
          <w:vertAlign w:val="superscript"/>
        </w:rPr>
        <w:t>4</w:t>
      </w:r>
      <w:r>
        <w:rPr>
          <w:rFonts w:cs="Liberation Sans" w:ascii="Liberation Sans" w:hAnsi="Liberation Sans"/>
          <w:color w:val="000000"/>
        </w:rPr>
        <w:t>Department of Biomedical, Surgical and Dental Sciences, University of Milan, Milan, Italy.</w:t>
      </w:r>
    </w:p>
    <w:p>
      <w:pPr>
        <w:pStyle w:val="Textbody"/>
        <w:spacing w:before="0" w:after="0"/>
        <w:jc w:val="left"/>
        <w:rPr/>
      </w:pPr>
      <w:r>
        <w:rPr/>
      </w:r>
    </w:p>
    <w:p>
      <w:pPr>
        <w:pStyle w:val="Textbody"/>
        <w:spacing w:before="0" w:after="0"/>
        <w:jc w:val="left"/>
        <w:rPr/>
      </w:pPr>
      <w:r>
        <w:rPr>
          <w:rFonts w:cs="Liberation Sans" w:ascii="Liberation Sans" w:hAnsi="Liberation Sans"/>
          <w:color w:val="000000"/>
          <w:vertAlign w:val="superscript"/>
        </w:rPr>
        <w:t>5</w:t>
      </w:r>
      <w:r>
        <w:rPr>
          <w:rFonts w:cs="Liberation Sans" w:ascii="Liberation Sans" w:hAnsi="Liberation Sans"/>
          <w:color w:val="000000"/>
        </w:rPr>
        <w:t>Unit of Vector-Borne Diseases, Department of Infectious Diseases, Istituto Superiore di Sanità, Rome, Italy.</w:t>
      </w:r>
    </w:p>
    <w:p>
      <w:pPr>
        <w:pStyle w:val="Textbody"/>
        <w:spacing w:before="0" w:after="0"/>
        <w:jc w:val="left"/>
        <w:rPr>
          <w:rFonts w:ascii="Liberation Sans;Arial" w:hAnsi="Liberation Sans;Arial" w:cs="Liberation Sans;Arial"/>
        </w:rPr>
      </w:pPr>
      <w:r>
        <w:rPr>
          <w:rFonts w:cs="Liberation Sans;Arial" w:ascii="Liberation Sans;Arial" w:hAnsi="Liberation Sans;Arial"/>
        </w:rPr>
      </w:r>
    </w:p>
    <w:p>
      <w:pPr>
        <w:pStyle w:val="Standard"/>
        <w:spacing w:lineRule="auto" w:line="276"/>
        <w:jc w:val="left"/>
        <w:rPr/>
      </w:pPr>
      <w:r>
        <w:rPr>
          <w:rFonts w:cs="Liberation Sans" w:ascii="Liberation Sans" w:hAnsi="Liberation Sans"/>
          <w:color w:val="000000"/>
        </w:rPr>
        <w:t>*Corresponding author</w:t>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t>sara.epis@unimi.it (SE)</w:t>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sz w:val="32"/>
          <w:szCs w:val="32"/>
        </w:rPr>
      </w:pPr>
      <w:r>
        <w:rPr>
          <w:rFonts w:cs="Liberation Sans" w:ascii="Liberation Sans" w:hAnsi="Liberation Sans"/>
          <w:color w:val="000000"/>
          <w:sz w:val="32"/>
          <w:szCs w:val="32"/>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pPr>
      <w:r>
        <w:rPr>
          <w:rFonts w:cs="Liberation Sans" w:ascii="Liberation Sans" w:hAnsi="Liberation Sans"/>
          <w:b/>
          <w:bCs/>
          <w:color w:val="000000"/>
        </w:rPr>
        <w:t>ABSTRACT</w:t>
      </w:r>
      <w:r>
        <w:rPr>
          <w:rFonts w:cs="Liberation Sans" w:ascii="Liberation Sans" w:hAnsi="Liberation Sans"/>
          <w:color w:val="000000"/>
        </w:rPr>
        <w:t xml:space="preserve"> (max 300 parole)</w:t>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rPr>
          <w:rFonts w:ascii="Liberation Sans" w:hAnsi="Liberation Sans" w:cs="Liberation Sans"/>
          <w:color w:val="000000"/>
        </w:rPr>
      </w:pPr>
      <w:r>
        <w:rPr>
          <w:rFonts w:ascii="Liberation Sans" w:hAnsi="Liberation Sans"/>
          <w:color w:val="000000"/>
        </w:rPr>
        <w:t>Leishmaniases are severe vector-borne parasitic diseases affecting humans and dogs, caused by </w:t>
      </w:r>
      <w:r>
        <w:rPr>
          <w:rFonts w:ascii="Liberation Sans" w:hAnsi="Liberation Sans"/>
          <w:i/>
          <w:iCs/>
          <w:color w:val="000000"/>
        </w:rPr>
        <w:t>Leishmania</w:t>
      </w:r>
      <w:r>
        <w:rPr>
          <w:rFonts w:ascii="Liberation Sans" w:hAnsi="Liberation Sans"/>
          <w:color w:val="000000"/>
        </w:rPr>
        <w:t> protozoans. Millions of dogs and over 350 million of people are at risk of infection. Immune polarization is thought to play a major role in determining the outcome of </w:t>
      </w:r>
      <w:r>
        <w:rPr>
          <w:rFonts w:ascii="Liberation Sans" w:hAnsi="Liberation Sans"/>
          <w:i/>
          <w:iCs/>
          <w:color w:val="000000"/>
        </w:rPr>
        <w:t>Leishmania</w:t>
      </w:r>
      <w:r>
        <w:rPr>
          <w:rFonts w:ascii="Liberation Sans" w:hAnsi="Liberation Sans"/>
          <w:color w:val="000000"/>
        </w:rPr>
        <w:t> infection: hosts polarized on the Th1 side are protected, while those displaying a Th2 response acquire a chronic infection, eventually developing into an overt and potentially deadly disease. The identification of M1/Th1-biasing factors, protecting mammalian hosts from leishmaniases, would greatly increase the knowledge on the immunology of the disease and would open the way towards the design of a novel generation of prophylactic and therapeutic vaccines. Accordingly, several lines of evidence indicate that infection by the filarial nematode </w:t>
      </w:r>
      <w:r>
        <w:rPr>
          <w:rFonts w:ascii="Liberation Sans" w:hAnsi="Liberation Sans"/>
          <w:i/>
          <w:iCs/>
          <w:color w:val="000000"/>
        </w:rPr>
        <w:t>Dirofilaria immitis</w:t>
      </w:r>
      <w:r>
        <w:rPr>
          <w:rFonts w:ascii="Liberation Sans" w:hAnsi="Liberation Sans"/>
          <w:color w:val="000000"/>
        </w:rPr>
        <w:t> is one of the factors interfering with dog leishmaniasis. Indeed, filarial nematodes induce a skew of the immune response towards Th1, partially caused by their bacterial endosymbionts, </w:t>
      </w:r>
      <w:r>
        <w:rPr>
          <w:rFonts w:ascii="Liberation Sans" w:hAnsi="Liberation Sans"/>
          <w:i/>
          <w:iCs/>
          <w:color w:val="000000"/>
        </w:rPr>
        <w:t>Wolbachia</w:t>
      </w:r>
      <w:r>
        <w:rPr>
          <w:rFonts w:ascii="Liberation Sans" w:hAnsi="Liberation Sans"/>
          <w:color w:val="000000"/>
        </w:rPr>
        <w:t>. Here we have tested the potential of </w:t>
      </w:r>
      <w:r>
        <w:rPr>
          <w:rFonts w:ascii="Liberation Sans" w:hAnsi="Liberation Sans"/>
          <w:i/>
          <w:iCs/>
          <w:color w:val="000000"/>
        </w:rPr>
        <w:t>Asaia</w:t>
      </w:r>
      <w:r>
        <w:rPr>
          <w:rFonts w:ascii="Liberation Sans" w:hAnsi="Liberation Sans"/>
          <w:color w:val="000000"/>
          <w:vertAlign w:val="superscript"/>
        </w:rPr>
        <w:t>WSP</w:t>
      </w:r>
      <w:r>
        <w:rPr>
          <w:rFonts w:ascii="Liberation Sans" w:hAnsi="Liberation Sans"/>
          <w:color w:val="000000"/>
        </w:rPr>
        <w:t>, a bacterium engineered for the expression of the </w:t>
      </w:r>
      <w:r>
        <w:rPr>
          <w:rFonts w:ascii="Liberation Sans" w:hAnsi="Liberation Sans"/>
          <w:i/>
          <w:iCs/>
          <w:color w:val="000000"/>
        </w:rPr>
        <w:t>Wolbachia</w:t>
      </w:r>
      <w:r>
        <w:rPr>
          <w:rFonts w:ascii="Liberation Sans" w:hAnsi="Liberation Sans"/>
          <w:color w:val="000000"/>
        </w:rPr>
        <w:t> surface protein (WSP) from </w:t>
      </w:r>
      <w:r>
        <w:rPr>
          <w:rFonts w:ascii="Liberation Sans" w:hAnsi="Liberation Sans"/>
          <w:i/>
          <w:iCs/>
          <w:color w:val="000000"/>
        </w:rPr>
        <w:t>D. immitis</w:t>
      </w:r>
      <w:r>
        <w:rPr>
          <w:rFonts w:ascii="Liberation Sans" w:hAnsi="Liberation Sans"/>
          <w:color w:val="000000"/>
        </w:rPr>
        <w:t>, as a M1-skewing factor. We have also tested the efficacy of </w:t>
      </w:r>
      <w:r>
        <w:rPr>
          <w:rFonts w:ascii="Liberation Sans" w:hAnsi="Liberation Sans"/>
          <w:i/>
          <w:iCs/>
          <w:color w:val="000000"/>
        </w:rPr>
        <w:t>Asaia</w:t>
      </w:r>
      <w:r>
        <w:rPr>
          <w:rFonts w:ascii="Liberation Sans" w:hAnsi="Liberation Sans"/>
          <w:color w:val="000000"/>
          <w:vertAlign w:val="superscript"/>
        </w:rPr>
        <w:t>WSP</w:t>
      </w:r>
      <w:r>
        <w:rPr>
          <w:rFonts w:ascii="Liberation Sans" w:hAnsi="Liberation Sans"/>
          <w:color w:val="000000"/>
        </w:rPr>
        <w:t> as an inductor of macrophage activation and of </w:t>
      </w:r>
      <w:r>
        <w:rPr>
          <w:rFonts w:ascii="Liberation Sans" w:hAnsi="Liberation Sans"/>
          <w:i/>
          <w:iCs/>
          <w:color w:val="000000"/>
        </w:rPr>
        <w:t>Leishmania</w:t>
      </w:r>
      <w:r>
        <w:rPr>
          <w:rFonts w:ascii="Liberation Sans" w:hAnsi="Liberation Sans"/>
          <w:color w:val="000000"/>
        </w:rPr>
        <w:t> killing. The experiments have been performed on a macrophage cell line, using </w:t>
      </w:r>
      <w:r>
        <w:rPr>
          <w:rFonts w:ascii="Liberation Sans" w:hAnsi="Liberation Sans"/>
          <w:i/>
          <w:iCs/>
          <w:color w:val="000000"/>
        </w:rPr>
        <w:t>Leishmania</w:t>
      </w:r>
      <w:r>
        <w:rPr>
          <w:rFonts w:ascii="Liberation Sans" w:hAnsi="Liberation Sans"/>
          <w:color w:val="000000"/>
        </w:rPr>
        <w:t> </w:t>
      </w:r>
      <w:r>
        <w:rPr>
          <w:rFonts w:ascii="Liberation Sans" w:hAnsi="Liberation Sans"/>
          <w:i/>
          <w:iCs/>
          <w:color w:val="000000"/>
        </w:rPr>
        <w:t>infantum</w:t>
      </w:r>
      <w:r>
        <w:rPr>
          <w:rFonts w:ascii="Liberation Sans" w:hAnsi="Liberation Sans"/>
          <w:color w:val="000000"/>
        </w:rPr>
        <w:t> as the test parasite. </w:t>
      </w:r>
      <w:r>
        <w:rPr>
          <w:rFonts w:ascii="Liberation Sans" w:hAnsi="Liberation Sans"/>
          <w:i/>
          <w:iCs/>
          <w:color w:val="000000"/>
        </w:rPr>
        <w:t>Asaia</w:t>
      </w:r>
      <w:r>
        <w:rPr>
          <w:rFonts w:ascii="Liberation Sans" w:hAnsi="Liberation Sans"/>
          <w:color w:val="000000"/>
          <w:vertAlign w:val="superscript"/>
        </w:rPr>
        <w:t>WSP</w:t>
      </w:r>
      <w:r>
        <w:rPr>
          <w:rFonts w:ascii="Liberation Sans" w:hAnsi="Liberation Sans"/>
          <w:color w:val="000000"/>
        </w:rPr>
        <w:t> has determined the expression of typical markers of M1 macrophage activation, including Th1-type cytokines, ROS and NO, and an increased phagocytosis process. Furthermore, macrophages pre-stimulated with </w:t>
      </w:r>
      <w:r>
        <w:rPr>
          <w:rFonts w:ascii="Liberation Sans" w:hAnsi="Liberation Sans"/>
          <w:i/>
          <w:iCs/>
          <w:color w:val="000000"/>
        </w:rPr>
        <w:t>Asaia</w:t>
      </w:r>
      <w:r>
        <w:rPr>
          <w:rFonts w:ascii="Liberation Sans" w:hAnsi="Liberation Sans"/>
          <w:color w:val="000000"/>
          <w:vertAlign w:val="superscript"/>
        </w:rPr>
        <w:t>WSP</w:t>
      </w:r>
      <w:r>
        <w:rPr>
          <w:rFonts w:ascii="Liberation Sans" w:hAnsi="Liberation Sans"/>
          <w:color w:val="000000"/>
        </w:rPr>
        <w:t> have shown an increased leishmanicidal activity. In summary, our study provides an additional evidence for the M1 stimulating capability of WSP and highlights the potential of </w:t>
      </w:r>
      <w:r>
        <w:rPr>
          <w:rFonts w:ascii="Liberation Sans" w:hAnsi="Liberation Sans"/>
          <w:i/>
          <w:iCs/>
          <w:color w:val="000000"/>
        </w:rPr>
        <w:t>Asaia</w:t>
      </w:r>
      <w:r>
        <w:rPr>
          <w:rFonts w:ascii="Liberation Sans" w:hAnsi="Liberation Sans"/>
          <w:color w:val="000000"/>
          <w:vertAlign w:val="superscript"/>
        </w:rPr>
        <w:t>WSP</w:t>
      </w:r>
      <w:r>
        <w:rPr>
          <w:rFonts w:ascii="Liberation Sans" w:hAnsi="Liberation Sans"/>
          <w:color w:val="000000"/>
        </w:rPr>
        <w:t> as an immunomodulating agent, suitable to be further investigated for the development of novel tools for the control of leishmaniasis.</w:t>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b/>
          <w:b/>
          <w:bCs/>
        </w:rPr>
      </w:pPr>
      <w:r>
        <w:rPr>
          <w:rFonts w:cs="Liberation Sans" w:ascii="Liberation Sans" w:hAnsi="Liberation Sans"/>
          <w:b/>
          <w:bCs/>
          <w:color w:val="000000"/>
        </w:rPr>
        <w:t>AUTHOR SUMMARY (max 150)</w:t>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Normal"/>
        <w:rPr>
          <w:rFonts w:ascii="Arial" w:hAnsi="Arial" w:cs="Arial"/>
        </w:rPr>
      </w:pPr>
      <w:r>
        <w:rPr>
          <w:rFonts w:cs="Arial" w:ascii="Liberation Sans" w:hAnsi="Liberation Sans"/>
          <w:sz w:val="24"/>
          <w:szCs w:val="24"/>
        </w:rPr>
        <w:t>In this study the authors focus their attention on leishmaniasis, a vector-borne disease widespread in over one hundred countries in tropical, sub-tropical and temperate zones and caused by the protozoan parasite Leishmania infantum. The properties of the symbiont Wolbachia as immunomodulator of the immune system (from insects to mammals) are here exploited: this study investigates the capability of a Asaia-expressing a molecule from Wolbachia to polarize the immune response towards the M1/Th1 phenotype, which is a protective response against visceral leishmaniasis. This chimeric bacterium AsaiaWSP acts as a polarizing agent, stimulating phagocytosis and inducing the release of pro-inflammatory stimuli and microbicidal molecules. Finally, AsaiaWSP determines an anti-leishmanial effect with a reduction of the number of intracellular parasites.</w:t>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Normal"/>
        <w:spacing w:lineRule="auto" w:line="240" w:before="0" w:after="0"/>
        <w:jc w:val="left"/>
        <w:rPr>
          <w:rFonts w:ascii="Liberation Sans" w:hAnsi="Liberation Sans" w:eastAsia="Noto Sans CJK SC Regular" w:cs="Liberation Sans"/>
          <w:b/>
          <w:b/>
          <w:bCs/>
          <w:color w:val="000000"/>
          <w:kern w:val="2"/>
          <w:sz w:val="26"/>
          <w:szCs w:val="26"/>
          <w:lang w:eastAsia="zh-CN" w:bidi="hi-IN"/>
        </w:rPr>
      </w:pPr>
      <w:r>
        <w:rPr>
          <w:rFonts w:eastAsia="Noto Sans CJK SC Regular" w:cs="Liberation Sans" w:ascii="Liberation Sans" w:hAnsi="Liberation Sans"/>
          <w:b/>
          <w:bCs/>
          <w:color w:val="000000"/>
          <w:kern w:val="2"/>
          <w:sz w:val="26"/>
          <w:szCs w:val="26"/>
          <w:lang w:eastAsia="zh-CN" w:bidi="hi-IN"/>
        </w:rPr>
      </w:r>
      <w:r>
        <w:br w:type="page"/>
      </w:r>
    </w:p>
    <w:p>
      <w:pPr>
        <w:pStyle w:val="Standard"/>
        <w:spacing w:lineRule="auto" w:line="276"/>
        <w:jc w:val="left"/>
        <w:rPr/>
      </w:pPr>
      <w:r>
        <w:rPr>
          <w:rFonts w:cs="Liberation Sans" w:ascii="Liberation Sans" w:hAnsi="Liberation Sans"/>
          <w:b/>
          <w:bCs/>
          <w:color w:val="000000"/>
          <w:sz w:val="26"/>
          <w:szCs w:val="26"/>
        </w:rPr>
        <w:t>INTRODUCTION</w:t>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t>Naïve macrophages (M0) can differentiate into two major, functionally distinct, subtypes: the classically activated- and the alternatively activated-macrophages (indicated as M1 and M2, respectively). These myeloid cells play crucial roles non only in the immunity towards microbial and parasitic infections, but also in wound healing, tissue repair and in cancer progression or regression (Zhu et al., 2015; Ruytinx et al., 2018). Classically activated macrophages are the pro-inflammatory subtype with microbicidal properties, and the activation of the M1 response is intrinsically associated with increased phagocyte activity and killing of intracellular pathogens, through the production of reactive oxygen species (ROS) and nitric oxide (NO) (Atri et al., 2018); M1 macrophages are also crucial in anti-cancer immunity. The M2 phenotype is an anti-inflammatory/regulatory subtype, that plays a role in the resolution of inflammation and in tissue repair, as well as in tumor progression, and in variety of diseases associated with excessive antibody production (Weagel et al., 2015; Parisi et al., 2018).</w:t>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pPr>
      <w:r>
        <w:rPr>
          <w:rFonts w:cs="Liberation Sans" w:ascii="Liberation Sans" w:hAnsi="Liberation Sans"/>
          <w:color w:val="000000"/>
        </w:rPr>
        <w:t xml:space="preserve">A parasitic infection that is paradigmatic in terms of its clinical outcome in relation with the M1 or M2 polarization is leishmaniasis. The general consensus is that during a </w:t>
      </w:r>
      <w:r>
        <w:rPr>
          <w:rStyle w:val="Enfasi"/>
          <w:rFonts w:cs="Liberation Sans" w:ascii="Liberation Sans" w:hAnsi="Liberation Sans"/>
          <w:b w:val="false"/>
          <w:bCs/>
          <w:color w:val="000000"/>
        </w:rPr>
        <w:t>Leishmania</w:t>
      </w:r>
      <w:r>
        <w:rPr>
          <w:rFonts w:cs="Liberation Sans" w:ascii="Liberation Sans" w:hAnsi="Liberation Sans"/>
          <w:color w:val="000000"/>
        </w:rPr>
        <w:t xml:space="preserve"> infection the development of a M1/Th1 response is associated with the production of proinflammatory cytokines such as TNFα, IL-12, and IFN-γ and the release of ROS and NO, with the killing of the parasites, therefore with a protective immunity. On the other hand, a M2/Th2 response is associated with anti-inflammatory cytokine production, such as IL-4/IL-13, IL-10, TGF-β, M-CSF, expression of arginase I (with reduced NO production), inhibition of inflammation, parasite survival, and thus disease progression. In summary, while M1 activation is crucial for a successful elimination of </w:t>
      </w:r>
      <w:r>
        <w:rPr>
          <w:rFonts w:cs="Liberation Sans" w:ascii="Liberation Sans" w:hAnsi="Liberation Sans"/>
          <w:i/>
          <w:iCs/>
          <w:color w:val="000000"/>
        </w:rPr>
        <w:t>Leishmania</w:t>
      </w:r>
      <w:r>
        <w:rPr>
          <w:rFonts w:cs="Liberation Sans" w:ascii="Liberation Sans" w:hAnsi="Liberation Sans"/>
          <w:color w:val="000000"/>
        </w:rPr>
        <w:t xml:space="preserve"> parasites, in some forms of leishmaniasis the M2 polarization, besides being unprotective, it is associated with disease severity, also in relation with immune-complex pathology (Rossi &amp; Fasel 2018).</w:t>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pPr>
      <w:r>
        <w:rPr>
          <w:rFonts w:cs="Liberation Sans" w:ascii="Liberation Sans" w:hAnsi="Liberation Sans"/>
          <w:color w:val="000000"/>
        </w:rPr>
        <w:t xml:space="preserve">Therefore, one of the major aims in leishmaniasis research is the identification of molecules with immunotherapeutic properties, i.e. molecules capable of modulating the immune response, to be used alone, in combination with drugs, or as vaccine adjuvants. Immunotherapy is already applied for the control of several diseases, e.g. cancer, allergies, and viral infections (Papaioannou et al., 2016; Naran et al., 2018; Roatt et al., 2014). In visceral leishmaniasis, patients non-responding to conventional chemotherapy have been treated with success through combination therapies with various immunomodulators, e.g. MDP13, IFNγ, IL-12, and the bacterium Bacille Calmette-Guérin (BCG) (Roatt et al., 2014; El-On et al., 2009). In addition, also in cutaneous leishmaniasis, BCG has been used in combination with a lysate of </w:t>
      </w:r>
      <w:r>
        <w:rPr>
          <w:rFonts w:cs="Liberation Sans" w:ascii="Liberation Sans" w:hAnsi="Liberation Sans"/>
          <w:i/>
          <w:color w:val="000000"/>
        </w:rPr>
        <w:t>Leishmania</w:t>
      </w:r>
      <w:r>
        <w:rPr>
          <w:rFonts w:cs="Liberation Sans" w:ascii="Liberation Sans" w:hAnsi="Liberation Sans"/>
          <w:color w:val="000000"/>
        </w:rPr>
        <w:t xml:space="preserve"> parasites, with positive therapeutic effects (Convit et al., 2003; Mayrink et al., 1992).</w:t>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pPr>
      <w:r>
        <w:rPr>
          <w:rFonts w:cs="Liberation Sans" w:ascii="Liberation Sans" w:hAnsi="Liberation Sans"/>
          <w:color w:val="000000"/>
        </w:rPr>
        <w:t>In this study, we suggest that the bacteria of the genus</w:t>
      </w:r>
      <w:r>
        <w:rPr>
          <w:rFonts w:cs="Liberation Sans" w:ascii="Liberation Sans" w:hAnsi="Liberation Sans"/>
          <w:i/>
          <w:iCs/>
          <w:color w:val="000000"/>
        </w:rPr>
        <w:t xml:space="preserve"> Wolbachia</w:t>
      </w:r>
      <w:r>
        <w:rPr>
          <w:rFonts w:cs="Liberation Sans" w:ascii="Liberation Sans" w:hAnsi="Liberation Sans"/>
          <w:color w:val="000000"/>
        </w:rPr>
        <w:t xml:space="preserve"> represent a promising source of molecules capable of stimulating and modulating innate immunity, with the potential to be exploited in immunotherapy and prophylaxis. In insects, </w:t>
      </w:r>
      <w:r>
        <w:rPr>
          <w:rFonts w:cs="Liberation Sans" w:ascii="Liberation Sans" w:hAnsi="Liberation Sans"/>
          <w:i/>
          <w:iCs/>
          <w:color w:val="000000"/>
        </w:rPr>
        <w:t>Wolbachia</w:t>
      </w:r>
      <w:r>
        <w:rPr>
          <w:rFonts w:cs="Liberation Sans" w:ascii="Liberation Sans" w:hAnsi="Liberation Sans"/>
          <w:color w:val="000000"/>
        </w:rPr>
        <w:t xml:space="preserve"> has been shown to be a potent activator of innate immunity, able to determine the upregulation of several immune effectors such as antimicrobial peptides, autophagy-related proteins, and ROS (Zug et al., 2015; Epis et al., 2020). Indeed, the successful use of </w:t>
      </w:r>
      <w:r>
        <w:rPr>
          <w:rFonts w:cs="Liberation Sans" w:ascii="Liberation Sans" w:hAnsi="Liberation Sans"/>
          <w:i/>
          <w:iCs/>
          <w:color w:val="000000"/>
        </w:rPr>
        <w:t>Wolbachia</w:t>
      </w:r>
      <w:r>
        <w:rPr>
          <w:rFonts w:cs="Liberation Sans" w:ascii="Liberation Sans" w:hAnsi="Liberation Sans"/>
          <w:color w:val="000000"/>
        </w:rPr>
        <w:t xml:space="preserve"> to block the transmission of viruses by mosquitoes has in part been associated with this immune-activating capacity (Rancès et al., 2012). On the other hand, </w:t>
      </w:r>
      <w:r>
        <w:rPr>
          <w:rFonts w:cs="Liberation Sans" w:ascii="Liberation Sans" w:hAnsi="Liberation Sans"/>
          <w:i/>
          <w:iCs/>
          <w:color w:val="000000"/>
        </w:rPr>
        <w:t>Wolbachia</w:t>
      </w:r>
      <w:r>
        <w:rPr>
          <w:rFonts w:cs="Liberation Sans" w:ascii="Liberation Sans" w:hAnsi="Liberation Sans"/>
          <w:color w:val="000000"/>
        </w:rPr>
        <w:t xml:space="preserve"> from filarial nematodes (or its surface protein, WSP) has been shown to activate macrophages through the stimulation of innate-immunity receptors, determining a M1/Th1-type activation (Brattig et al., 2004; Saint André et al., 2002). In summary, there is strong evidence that </w:t>
      </w:r>
      <w:r>
        <w:rPr>
          <w:rFonts w:cs="Liberation Sans" w:ascii="Liberation Sans" w:hAnsi="Liberation Sans"/>
          <w:i/>
          <w:iCs/>
          <w:color w:val="000000"/>
        </w:rPr>
        <w:t>Wolbachia</w:t>
      </w:r>
      <w:r>
        <w:rPr>
          <w:rFonts w:cs="Liberation Sans" w:ascii="Liberation Sans" w:hAnsi="Liberation Sans"/>
          <w:color w:val="000000"/>
        </w:rPr>
        <w:t xml:space="preserve"> is an effective inductor of innate immunity, in insects and in mammals, and WSP from the nematode </w:t>
      </w:r>
      <w:r>
        <w:rPr>
          <w:rFonts w:cs="Liberation Sans" w:ascii="Liberation Sans" w:hAnsi="Liberation Sans"/>
          <w:i/>
          <w:iCs/>
          <w:color w:val="000000"/>
        </w:rPr>
        <w:t>Wolbachia</w:t>
      </w:r>
      <w:r>
        <w:rPr>
          <w:rFonts w:cs="Liberation Sans" w:ascii="Liberation Sans" w:hAnsi="Liberation Sans"/>
          <w:color w:val="000000"/>
        </w:rPr>
        <w:t xml:space="preserve"> represents a promising candidate immunomodulator, with pro-M1 properties. </w:t>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t xml:space="preserve">A strategy to deliver immunomodulators to hosts, for therapeutic or prophylactic purposes, is to engineer non-pathogenic bacteria for their expression; the engineered bacteria are then administered to the host, through different routes (Berlec et al., 2019). For example, Jacouton and colleagues (2019) have modified a </w:t>
      </w:r>
      <w:r>
        <w:rPr>
          <w:rFonts w:cs="Liberation Sans" w:ascii="Liberation Sans" w:hAnsi="Liberation Sans"/>
          <w:i/>
          <w:color w:val="000000"/>
        </w:rPr>
        <w:t>Lactococcus lactis</w:t>
      </w:r>
      <w:r>
        <w:rPr>
          <w:rFonts w:cs="Liberation Sans" w:ascii="Liberation Sans" w:hAnsi="Liberation Sans"/>
          <w:color w:val="000000"/>
        </w:rPr>
        <w:t xml:space="preserve"> strain for the expression of the cytokine IL-17A, with tumor prevention in a mouse model, after intranasal delivery of the engineered bacterium. In this context, we recently selected an acetic acid bacterium, </w:t>
      </w:r>
      <w:r>
        <w:rPr>
          <w:rFonts w:cs="Liberation Sans" w:ascii="Liberation Sans" w:hAnsi="Liberation Sans"/>
          <w:i/>
          <w:iCs/>
          <w:color w:val="000000"/>
        </w:rPr>
        <w:t>Asaia</w:t>
      </w:r>
      <w:r>
        <w:rPr>
          <w:rFonts w:cs="Liberation Sans" w:ascii="Liberation Sans" w:hAnsi="Liberation Sans"/>
          <w:color w:val="000000"/>
        </w:rPr>
        <w:t xml:space="preserve"> sp., as a bacterial vehicle for the expression of the </w:t>
      </w:r>
      <w:r>
        <w:rPr>
          <w:rFonts w:cs="Liberation Sans" w:ascii="Liberation Sans" w:hAnsi="Liberation Sans"/>
          <w:i/>
          <w:iCs/>
          <w:color w:val="000000"/>
        </w:rPr>
        <w:t>Wolbachia</w:t>
      </w:r>
      <w:r>
        <w:rPr>
          <w:rFonts w:cs="Liberation Sans" w:ascii="Liberation Sans" w:hAnsi="Liberation Sans"/>
          <w:color w:val="000000"/>
        </w:rPr>
        <w:t xml:space="preserve"> surface protein, generating the chimeric symbiont </w:t>
      </w:r>
      <w:r>
        <w:rPr>
          <w:rFonts w:cs="Liberation Sans" w:ascii="Liberation Sans" w:hAnsi="Liberation Sans"/>
          <w:i/>
          <w:iCs/>
          <w:color w:val="000000"/>
        </w:rPr>
        <w:t>Asaia</w:t>
      </w:r>
      <w:r>
        <w:rPr>
          <w:rFonts w:cs="Liberation Sans" w:ascii="Liberation Sans" w:hAnsi="Liberation Sans"/>
          <w:color w:val="000000"/>
          <w:vertAlign w:val="superscript"/>
        </w:rPr>
        <w:t>WSP</w:t>
      </w:r>
      <w:r>
        <w:rPr>
          <w:rFonts w:cs="Liberation Sans" w:ascii="Liberation Sans" w:hAnsi="Liberation Sans"/>
          <w:color w:val="000000"/>
        </w:rPr>
        <w:t xml:space="preserve"> (Epis et al., 2020). Our hypothesis is that </w:t>
      </w:r>
      <w:r>
        <w:rPr>
          <w:rFonts w:cs="Liberation Sans" w:ascii="Liberation Sans" w:hAnsi="Liberation Sans"/>
          <w:i/>
          <w:iCs/>
          <w:color w:val="000000"/>
        </w:rPr>
        <w:t>Asaia</w:t>
      </w:r>
      <w:r>
        <w:rPr>
          <w:rFonts w:cs="Liberation Sans" w:ascii="Liberation Sans" w:hAnsi="Liberation Sans"/>
          <w:color w:val="000000"/>
          <w:vertAlign w:val="superscript"/>
        </w:rPr>
        <w:t>WSP</w:t>
      </w:r>
      <w:r>
        <w:rPr>
          <w:rFonts w:cs="Liberation Sans" w:ascii="Liberation Sans" w:hAnsi="Liberation Sans"/>
          <w:color w:val="000000"/>
        </w:rPr>
        <w:t xml:space="preserve"> should determine innate immune activation with a M1 bias, thus conferring protection against M1-impaired infections. In order to test the potential of </w:t>
      </w:r>
      <w:r>
        <w:rPr>
          <w:rFonts w:cs="Liberation Sans" w:ascii="Liberation Sans" w:hAnsi="Liberation Sans"/>
          <w:i/>
          <w:iCs/>
          <w:color w:val="000000"/>
        </w:rPr>
        <w:t>Asaia</w:t>
      </w:r>
      <w:r>
        <w:rPr>
          <w:rFonts w:cs="Liberation Sans" w:ascii="Liberation Sans" w:hAnsi="Liberation Sans"/>
          <w:color w:val="000000"/>
          <w:vertAlign w:val="superscript"/>
        </w:rPr>
        <w:t>WSP</w:t>
      </w:r>
      <w:r>
        <w:rPr>
          <w:rFonts w:cs="Liberation Sans" w:ascii="Liberation Sans" w:hAnsi="Liberation Sans"/>
          <w:color w:val="000000"/>
        </w:rPr>
        <w:t xml:space="preserve"> as an immunomodulating agent, we assayed its capacity to induce a M1 activation on a macrophage cell line, determining the pattern of immune-activation; we then tested its efficacy in the induction of </w:t>
      </w:r>
      <w:r>
        <w:rPr>
          <w:rFonts w:cs="Liberation Sans" w:ascii="Liberation Sans" w:hAnsi="Liberation Sans"/>
          <w:i/>
          <w:iCs/>
          <w:color w:val="000000"/>
        </w:rPr>
        <w:t>Leishmania</w:t>
      </w:r>
      <w:r>
        <w:rPr>
          <w:rFonts w:cs="Liberation Sans" w:ascii="Liberation Sans" w:hAnsi="Liberation Sans"/>
          <w:color w:val="000000"/>
        </w:rPr>
        <w:t xml:space="preserve"> killing by macrophages (Fig 1).</w:t>
      </w:r>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rFonts w:ascii="Liberation Sans" w:hAnsi="Liberation Sans" w:cs="Liberation Sans"/>
          <w:color w:val="000000"/>
          <w:lang w:val="it-IT"/>
        </w:rPr>
      </w:pPr>
      <w:r>
        <w:rPr>
          <w:rFonts w:cs="Liberation Sans" w:ascii="Liberation Sans" w:hAnsi="Liberation Sans"/>
          <w:color w:val="000000"/>
          <w:highlight w:val="yellow"/>
          <w:lang w:val="it-IT"/>
        </w:rPr>
        <w:t>NOTA: IN REALTA’ LE DOMANDE A CUI IL LAVORO VOLEVA RISPONDERE SONO LE SEGUENTI:</w:t>
      </w:r>
    </w:p>
    <w:p>
      <w:pPr>
        <w:pStyle w:val="Standard"/>
        <w:spacing w:lineRule="auto" w:line="276"/>
        <w:jc w:val="left"/>
        <w:rPr>
          <w:rFonts w:ascii="Liberation Sans" w:hAnsi="Liberation Sans" w:cs="Liberation Sans"/>
          <w:color w:val="000000"/>
          <w:lang w:val="it-IT"/>
        </w:rPr>
      </w:pPr>
      <w:r>
        <w:rPr>
          <w:rFonts w:cs="Liberation Sans" w:ascii="Liberation Sans" w:hAnsi="Liberation Sans"/>
          <w:color w:val="000000"/>
          <w:lang w:val="it-IT"/>
        </w:rPr>
      </w:r>
    </w:p>
    <w:p>
      <w:pPr>
        <w:pStyle w:val="Standard"/>
        <w:spacing w:lineRule="auto" w:line="276"/>
        <w:jc w:val="left"/>
        <w:rPr>
          <w:rFonts w:ascii="Liberation Sans" w:hAnsi="Liberation Sans" w:cs="Liberation Sans"/>
          <w:color w:val="000000"/>
        </w:rPr>
      </w:pPr>
      <w:r>
        <w:rPr>
          <w:rFonts w:cs="Arial" w:ascii="Liberation Sans" w:hAnsi="Liberation Sans"/>
          <w:color w:val="000000"/>
          <w:highlight w:val="green"/>
        </w:rPr>
        <w:t xml:space="preserve">This study was initiated with goal of answering the following questions: 1) Does WSP, produced by the heterologous system </w:t>
      </w:r>
      <w:r>
        <w:rPr>
          <w:rFonts w:cs="Arial" w:ascii="Liberation Sans" w:hAnsi="Liberation Sans"/>
          <w:i/>
          <w:iCs/>
          <w:color w:val="000000"/>
          <w:highlight w:val="green"/>
        </w:rPr>
        <w:t>Asaia</w:t>
      </w:r>
      <w:r>
        <w:rPr>
          <w:rFonts w:cs="Arial" w:ascii="Liberation Sans" w:hAnsi="Liberation Sans"/>
          <w:color w:val="000000"/>
          <w:highlight w:val="green"/>
          <w:vertAlign w:val="superscript"/>
        </w:rPr>
        <w:t>WSP</w:t>
      </w:r>
      <w:r>
        <w:rPr>
          <w:rFonts w:cs="Arial" w:ascii="Liberation Sans" w:hAnsi="Liberation Sans"/>
          <w:color w:val="000000"/>
          <w:highlight w:val="green"/>
        </w:rPr>
        <w:t xml:space="preserve">, and not purified, maintain the capability to activate macrophages, inducing M1 polarization? 2) Does the macrophage-stimulating capacity of </w:t>
      </w:r>
      <w:r>
        <w:rPr>
          <w:rFonts w:cs="Arial" w:ascii="Liberation Sans" w:hAnsi="Liberation Sans"/>
          <w:i/>
          <w:iCs/>
          <w:color w:val="000000"/>
          <w:highlight w:val="green"/>
        </w:rPr>
        <w:t>Asaia</w:t>
      </w:r>
      <w:r>
        <w:rPr>
          <w:rFonts w:cs="Arial" w:ascii="Liberation Sans" w:hAnsi="Liberation Sans"/>
          <w:color w:val="000000"/>
          <w:highlight w:val="green"/>
          <w:vertAlign w:val="superscript"/>
        </w:rPr>
        <w:t>WSP</w:t>
      </w:r>
      <w:r>
        <w:rPr>
          <w:rFonts w:cs="Arial" w:ascii="Liberation Sans" w:hAnsi="Liberation Sans"/>
          <w:color w:val="000000"/>
          <w:highlight w:val="green"/>
        </w:rPr>
        <w:t xml:space="preserve">, if confirmed, increase the killing activity of these cells toward </w:t>
      </w:r>
      <w:r>
        <w:rPr>
          <w:rFonts w:cs="Arial" w:ascii="Liberation Sans" w:hAnsi="Liberation Sans"/>
          <w:i/>
          <w:iCs/>
          <w:color w:val="000000"/>
          <w:highlight w:val="green"/>
        </w:rPr>
        <w:t>Leishmania</w:t>
      </w:r>
      <w:r>
        <w:rPr>
          <w:rFonts w:cs="Arial" w:ascii="Liberation Sans" w:hAnsi="Liberation Sans"/>
          <w:color w:val="000000"/>
          <w:highlight w:val="green"/>
        </w:rPr>
        <w:t>?</w:t>
      </w:r>
      <w:bookmarkStart w:id="0" w:name="_GoBack"/>
      <w:bookmarkEnd w:id="0"/>
    </w:p>
    <w:p>
      <w:pPr>
        <w:pStyle w:val="Standard"/>
        <w:spacing w:lineRule="auto" w:line="276"/>
        <w:jc w:val="left"/>
        <w:rPr>
          <w:rFonts w:ascii="Liberation Sans" w:hAnsi="Liberation Sans" w:cs="Liberation Sans"/>
          <w:color w:val="000000"/>
        </w:rPr>
      </w:pPr>
      <w:r>
        <w:rPr>
          <w:rFonts w:cs="Liberation Sans" w:ascii="Liberation Sans" w:hAnsi="Liberation Sans"/>
          <w:color w:val="000000"/>
        </w:rPr>
      </w:r>
    </w:p>
    <w:p>
      <w:pPr>
        <w:pStyle w:val="Standard"/>
        <w:spacing w:lineRule="auto" w:line="276"/>
        <w:jc w:val="left"/>
        <w:rPr>
          <w:lang w:val="it-IT"/>
        </w:rPr>
      </w:pPr>
      <w:r>
        <w:rPr>
          <w:highlight w:val="yellow"/>
          <w:lang w:val="it-IT"/>
        </w:rPr>
        <w:t>QUESTO E’ UN PEZZO CHE HO SCRITTO PER LA DISCUSSIONE, MA CHE FORSE POTEBBE STARE QUI, AL TERMINE DELL’INTRODUZIONE, SOSTITUENDO LE ATTUALI ULTIME RIGHE.</w:t>
      </w:r>
    </w:p>
    <w:p>
      <w:pPr>
        <w:pStyle w:val="Standard"/>
        <w:spacing w:lineRule="auto" w:line="276"/>
        <w:jc w:val="left"/>
        <w:rPr>
          <w:lang w:val="it-IT"/>
        </w:rPr>
      </w:pPr>
      <w:r>
        <w:rPr>
          <w:lang w:val="it-IT"/>
        </w:rPr>
      </w:r>
    </w:p>
    <w:p>
      <w:pPr>
        <w:pStyle w:val="Standard"/>
        <w:spacing w:lineRule="auto" w:line="276"/>
        <w:jc w:val="left"/>
        <w:rPr>
          <w:sz w:val="26"/>
          <w:szCs w:val="26"/>
        </w:rPr>
      </w:pPr>
      <w:r>
        <w:rPr>
          <w:rFonts w:cs="Arial" w:ascii="Liberation Sans" w:hAnsi="Liberation Sans"/>
          <w:b/>
          <w:bCs/>
          <w:color w:val="000000"/>
          <w:sz w:val="26"/>
          <w:szCs w:val="28"/>
        </w:rPr>
        <w:t>RESULTS</w:t>
      </w:r>
    </w:p>
    <w:p>
      <w:pPr>
        <w:pStyle w:val="Standard"/>
        <w:spacing w:lineRule="auto" w:line="276"/>
        <w:jc w:val="left"/>
        <w:rPr/>
      </w:pPr>
      <w:r>
        <w:rPr>
          <w:rFonts w:cs="Arial" w:ascii="Liberation Sans" w:hAnsi="Liberation Sans"/>
          <w:b/>
          <w:bCs/>
          <w:color w:val="000000"/>
        </w:rPr>
        <w:t>Uptake and survival of bacteria in macrophage cell line</w:t>
      </w:r>
    </w:p>
    <w:p>
      <w:pPr>
        <w:pStyle w:val="Standard"/>
        <w:spacing w:lineRule="auto" w:line="276"/>
        <w:jc w:val="left"/>
        <w:rPr/>
      </w:pPr>
      <w:r>
        <w:rPr>
          <w:rFonts w:cs="Arial" w:ascii="Liberation Sans" w:hAnsi="Liberation Sans"/>
          <w:color w:val="000000"/>
        </w:rPr>
        <w:t>In order to determine the bacterial uptake and resistance in a macrophage cell line, J774A.1 cells were exposed to bacteria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or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at different conditions (see Materials and Methods) of co-incubation at a MOI of 100. After 1h of treatment with streptomycin, the bacteria inside the macrophages were quantified and expressed as CFU/ml. </w:t>
      </w:r>
      <w:r>
        <w:rPr>
          <w:rFonts w:cs="Arial" w:ascii="Liberation Sans" w:hAnsi="Liberation Sans"/>
          <w:i/>
          <w:iCs/>
          <w:color w:val="000000"/>
        </w:rPr>
        <w:t>Ad hoc</w:t>
      </w:r>
      <w:r>
        <w:rPr>
          <w:rFonts w:cs="Arial" w:ascii="Liberation Sans" w:hAnsi="Liberation Sans"/>
          <w:color w:val="000000"/>
        </w:rPr>
        <w:t xml:space="preserve"> experiments showed that the uptakes, after 1h or 2h of incubation, were comparable (Fig 2A, p=0.823); for this reason the second time point (2h) was used in all the successive experiments, also considering published protocols (e.g. Migliore et al., 2018). Survival of bacteria after 24h of infection was quantified and expressed as mean number of phagocyted bacteria in 2h and survived until 24h. As reported in Fig 2A, the number of bacteria phagocyted by macrophages co-incubated with </w:t>
      </w:r>
      <w:r>
        <w:rPr>
          <w:rFonts w:cs="Arial" w:ascii="Liberation Sans" w:hAnsi="Liberation Sans"/>
          <w:i/>
          <w:iCs/>
          <w:color w:val="000000"/>
        </w:rPr>
        <w:t>Asaia</w:t>
      </w:r>
      <w:r>
        <w:rPr>
          <w:rFonts w:cs="Arial" w:ascii="Liberation Sans" w:hAnsi="Liberation Sans"/>
          <w:color w:val="000000"/>
          <w:vertAlign w:val="superscript"/>
        </w:rPr>
        <w:t xml:space="preserve">WSP </w:t>
      </w:r>
      <w:r>
        <w:rPr>
          <w:rFonts w:cs="Arial" w:ascii="Liberation Sans" w:hAnsi="Liberation Sans"/>
          <w:color w:val="000000"/>
        </w:rPr>
        <w:t xml:space="preserve">is higher than that of macrophages co-incubated with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 xml:space="preserve">(p=0.0007), and comparable with the uptake of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by macrophages treated with LPS (positive control).</w:t>
      </w:r>
      <w:r>
        <w:rPr/>
        <w:t xml:space="preserve"> </w:t>
      </w:r>
      <w:r>
        <w:rPr>
          <w:rFonts w:cs="Arial" w:ascii="Liberation Sans" w:hAnsi="Liberation Sans"/>
          <w:color w:val="000000"/>
        </w:rPr>
        <w:t xml:space="preserve">In summary, the mean number of bacteria </w:t>
      </w:r>
      <w:r>
        <w:rPr>
          <w:rFonts w:cs="Arial" w:ascii="Liberation Sans" w:hAnsi="Liberation Sans"/>
          <w:i/>
          <w:iCs/>
          <w:color w:val="000000"/>
        </w:rPr>
        <w:t>Asaia</w:t>
      </w:r>
      <w:r>
        <w:rPr>
          <w:rFonts w:cs="Arial" w:ascii="Liberation Sans" w:hAnsi="Liberation Sans"/>
          <w:color w:val="000000"/>
          <w:vertAlign w:val="superscript"/>
        </w:rPr>
        <w:t xml:space="preserve">WSP </w:t>
      </w:r>
      <w:r>
        <w:rPr>
          <w:rFonts w:cs="Arial" w:ascii="Liberation Sans" w:hAnsi="Liberation Sans"/>
          <w:color w:val="000000"/>
        </w:rPr>
        <w:t xml:space="preserve">phagocyted is almost double than that of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(6.32x10</w:t>
      </w:r>
      <w:r>
        <w:rPr>
          <w:rFonts w:cs="Arial" w:ascii="Liberation Sans" w:hAnsi="Liberation Sans"/>
          <w:color w:val="000000"/>
          <w:vertAlign w:val="superscript"/>
        </w:rPr>
        <w:t>5</w:t>
      </w:r>
      <w:r>
        <w:rPr>
          <w:rFonts w:cs="Arial" w:ascii="Liberation Sans" w:hAnsi="Liberation Sans"/>
          <w:color w:val="000000"/>
        </w:rPr>
        <w:t>CFU/ml vs 3.52x10</w:t>
      </w:r>
      <w:r>
        <w:rPr>
          <w:rFonts w:cs="Arial" w:ascii="Liberation Sans" w:hAnsi="Liberation Sans"/>
          <w:color w:val="000000"/>
          <w:vertAlign w:val="superscript"/>
        </w:rPr>
        <w:t>5</w:t>
      </w:r>
      <w:r>
        <w:rPr>
          <w:rFonts w:cs="Arial" w:ascii="Liberation Sans" w:hAnsi="Liberation Sans"/>
          <w:color w:val="000000"/>
        </w:rPr>
        <w:t xml:space="preserve"> CFU/ml).</w:t>
      </w:r>
    </w:p>
    <w:p>
      <w:pPr>
        <w:pStyle w:val="Standard"/>
        <w:spacing w:lineRule="auto" w:line="276"/>
        <w:jc w:val="left"/>
        <w:rPr/>
      </w:pPr>
      <w:r>
        <w:rPr>
          <w:rFonts w:cs="Arial" w:ascii="Liberation Sans" w:hAnsi="Liberation Sans"/>
          <w:color w:val="000000"/>
        </w:rPr>
        <w:t xml:space="preserve">As for the survival of bacteria in the macrophage, after 24h of co-infection the vast majority of bacteria phagocyted during 2h of co-incubation is killed by the macrophages with slight differences between the two treated groups and the control, indicating a general bactericidal activity of the macrophages (Fig 2B). In particular, as reported in Fig 2B, a slightly higher number of bacteria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were counted in macrophages (1.19x10</w:t>
      </w:r>
      <w:r>
        <w:rPr>
          <w:rFonts w:cs="Arial" w:ascii="Liberation Sans" w:hAnsi="Liberation Sans"/>
          <w:color w:val="000000"/>
          <w:vertAlign w:val="superscript"/>
        </w:rPr>
        <w:t>4</w:t>
      </w:r>
      <w:r>
        <w:rPr>
          <w:rFonts w:cs="Arial" w:ascii="Liberation Sans" w:hAnsi="Liberation Sans"/>
          <w:color w:val="000000"/>
        </w:rPr>
        <w:t xml:space="preserve"> CFU/ml), compared both to</w:t>
      </w:r>
      <w:r>
        <w:rPr>
          <w:rFonts w:cs="Arial" w:ascii="Liberation Sans" w:hAnsi="Liberation Sans"/>
          <w:i/>
          <w:iCs/>
          <w:color w:val="000000"/>
        </w:rPr>
        <w:t xml:space="preserve"> Asaia</w:t>
      </w:r>
      <w:r>
        <w:rPr>
          <w:rFonts w:cs="Arial" w:ascii="Liberation Sans" w:hAnsi="Liberation Sans"/>
          <w:color w:val="000000"/>
          <w:vertAlign w:val="superscript"/>
        </w:rPr>
        <w:t>pHM4</w:t>
      </w:r>
      <w:r>
        <w:rPr>
          <w:rFonts w:cs="Arial" w:ascii="Liberation Sans" w:hAnsi="Liberation Sans"/>
          <w:color w:val="000000"/>
        </w:rPr>
        <w:t xml:space="preserve"> and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 LPS (6.52x10</w:t>
      </w:r>
      <w:r>
        <w:rPr>
          <w:rFonts w:cs="Arial" w:ascii="Liberation Sans" w:hAnsi="Liberation Sans"/>
          <w:color w:val="000000"/>
          <w:vertAlign w:val="superscript"/>
        </w:rPr>
        <w:t>3</w:t>
      </w:r>
      <w:r>
        <w:rPr>
          <w:rFonts w:cs="Arial" w:ascii="Liberation Sans" w:hAnsi="Liberation Sans"/>
          <w:color w:val="000000"/>
        </w:rPr>
        <w:t xml:space="preserve"> CFU/ml and 6.78x10</w:t>
      </w:r>
      <w:r>
        <w:rPr>
          <w:rFonts w:cs="Arial" w:ascii="Liberation Sans" w:hAnsi="Liberation Sans"/>
          <w:color w:val="000000"/>
          <w:vertAlign w:val="superscript"/>
        </w:rPr>
        <w:t>3</w:t>
      </w:r>
      <w:r>
        <w:rPr>
          <w:rFonts w:cs="Arial" w:ascii="Liberation Sans" w:hAnsi="Liberation Sans"/>
          <w:color w:val="000000"/>
        </w:rPr>
        <w:t xml:space="preserve"> CFU/ml respectively), but the differences are not statistically significant.</w:t>
      </w:r>
    </w:p>
    <w:p>
      <w:pPr>
        <w:pStyle w:val="Standard"/>
        <w:spacing w:lineRule="auto" w:line="276"/>
        <w:jc w:val="left"/>
        <w:rPr/>
      </w:pPr>
      <w:r>
        <w:rPr>
          <w:rFonts w:cs="Arial" w:ascii="Liberation Sans" w:hAnsi="Liberation Sans"/>
          <w:color w:val="000000"/>
          <w:highlight w:val="red"/>
        </w:rPr>
        <w:t xml:space="preserve">[[[[[ TOGLIERE The phagocytosis activity was also evaluated in pre-stimulated macrophages (with </w:t>
      </w:r>
      <w:r>
        <w:rPr>
          <w:rFonts w:cs="Arial" w:ascii="Liberation Sans" w:hAnsi="Liberation Sans"/>
          <w:i/>
          <w:iCs/>
          <w:color w:val="000000"/>
          <w:highlight w:val="red"/>
        </w:rPr>
        <w:t>Asaia</w:t>
      </w:r>
      <w:r>
        <w:rPr>
          <w:rFonts w:cs="Arial" w:ascii="Liberation Sans" w:hAnsi="Liberation Sans"/>
          <w:color w:val="000000"/>
          <w:highlight w:val="red"/>
        </w:rPr>
        <w:t xml:space="preserve"> bacteria), subsequently exposed to </w:t>
      </w:r>
      <w:r>
        <w:rPr>
          <w:rFonts w:cs="Arial" w:ascii="Liberation Sans" w:hAnsi="Liberation Sans"/>
          <w:i/>
          <w:iCs/>
          <w:color w:val="000000"/>
          <w:highlight w:val="red"/>
        </w:rPr>
        <w:t xml:space="preserve">Staphylococcus epidermidis. </w:t>
      </w:r>
      <w:r>
        <w:rPr>
          <w:rFonts w:cs="Arial" w:ascii="Liberation Sans" w:hAnsi="Liberation Sans"/>
          <w:color w:val="000000"/>
          <w:highlight w:val="red"/>
        </w:rPr>
        <w:t xml:space="preserve">After 1 hour, the medians related to the number of phagocyted </w:t>
      </w:r>
      <w:r>
        <w:rPr>
          <w:rFonts w:cs="Arial" w:ascii="Liberation Sans" w:hAnsi="Liberation Sans"/>
          <w:i/>
          <w:iCs/>
          <w:color w:val="000000"/>
          <w:highlight w:val="red"/>
        </w:rPr>
        <w:t>S. epidermidis</w:t>
      </w:r>
      <w:r>
        <w:rPr>
          <w:rFonts w:cs="Arial" w:ascii="Liberation Sans" w:hAnsi="Liberation Sans"/>
          <w:color w:val="000000"/>
          <w:highlight w:val="red"/>
        </w:rPr>
        <w:t xml:space="preserve"> after the pre-treatment with </w:t>
      </w:r>
      <w:r>
        <w:rPr>
          <w:rFonts w:cs="Arial" w:ascii="Liberation Sans" w:hAnsi="Liberation Sans"/>
          <w:i/>
          <w:iCs/>
          <w:color w:val="000000"/>
          <w:highlight w:val="red"/>
        </w:rPr>
        <w:t>Asaia</w:t>
      </w:r>
      <w:r>
        <w:rPr>
          <w:rFonts w:cs="Arial" w:ascii="Liberation Sans" w:hAnsi="Liberation Sans"/>
          <w:color w:val="000000"/>
          <w:highlight w:val="red"/>
        </w:rPr>
        <w:t xml:space="preserve"> bacteria in general are higher than that of the controls (</w:t>
      </w:r>
      <w:r>
        <w:rPr>
          <w:rFonts w:cs="Arial" w:ascii="Liberation Sans" w:hAnsi="Liberation Sans"/>
          <w:i/>
          <w:iCs/>
          <w:color w:val="000000"/>
          <w:highlight w:val="red"/>
        </w:rPr>
        <w:t>Asaia</w:t>
      </w:r>
      <w:r>
        <w:rPr>
          <w:rFonts w:cs="Arial" w:ascii="Liberation Sans" w:hAnsi="Liberation Sans"/>
          <w:color w:val="000000"/>
          <w:highlight w:val="red"/>
          <w:vertAlign w:val="superscript"/>
        </w:rPr>
        <w:t>WSP</w:t>
      </w:r>
      <w:r>
        <w:rPr>
          <w:rFonts w:cs="Arial" w:ascii="Liberation Sans" w:hAnsi="Liberation Sans"/>
          <w:color w:val="000000"/>
          <w:highlight w:val="red"/>
        </w:rPr>
        <w:t xml:space="preserve"> vs LPS p=0.0012, </w:t>
      </w:r>
      <w:r>
        <w:rPr>
          <w:rFonts w:cs="Arial" w:ascii="Liberation Sans" w:hAnsi="Liberation Sans"/>
          <w:i/>
          <w:iCs/>
          <w:color w:val="000000"/>
          <w:highlight w:val="red"/>
        </w:rPr>
        <w:t>Asaia</w:t>
      </w:r>
      <w:r>
        <w:rPr>
          <w:rFonts w:cs="Arial" w:ascii="Liberation Sans" w:hAnsi="Liberation Sans"/>
          <w:color w:val="000000"/>
          <w:highlight w:val="red"/>
          <w:vertAlign w:val="superscript"/>
        </w:rPr>
        <w:t>WSP</w:t>
      </w:r>
      <w:r>
        <w:rPr>
          <w:rFonts w:cs="Arial" w:ascii="Liberation Sans" w:hAnsi="Liberation Sans"/>
          <w:color w:val="000000"/>
          <w:highlight w:val="red"/>
        </w:rPr>
        <w:t xml:space="preserve"> vs control p=0.0027, </w:t>
      </w:r>
      <w:r>
        <w:rPr>
          <w:rFonts w:cs="Arial" w:ascii="Liberation Sans" w:hAnsi="Liberation Sans"/>
          <w:i/>
          <w:iCs/>
          <w:color w:val="000000"/>
          <w:highlight w:val="red"/>
        </w:rPr>
        <w:t>Asaia</w:t>
      </w:r>
      <w:r>
        <w:rPr>
          <w:rFonts w:cs="Arial" w:ascii="Liberation Sans" w:hAnsi="Liberation Sans"/>
          <w:color w:val="000000"/>
          <w:highlight w:val="red"/>
          <w:vertAlign w:val="superscript"/>
        </w:rPr>
        <w:t>pHM4</w:t>
      </w:r>
      <w:r>
        <w:rPr>
          <w:rFonts w:cs="Arial" w:ascii="Liberation Sans" w:hAnsi="Liberation Sans"/>
          <w:color w:val="000000"/>
          <w:highlight w:val="red"/>
        </w:rPr>
        <w:t xml:space="preserve"> vs LPS p=0.0065, </w:t>
      </w:r>
      <w:r>
        <w:rPr>
          <w:rFonts w:cs="Arial" w:ascii="Liberation Sans" w:hAnsi="Liberation Sans"/>
          <w:i/>
          <w:iCs/>
          <w:color w:val="000000"/>
          <w:highlight w:val="red"/>
        </w:rPr>
        <w:t>Asaia</w:t>
      </w:r>
      <w:r>
        <w:rPr>
          <w:rFonts w:cs="Arial" w:ascii="Liberation Sans" w:hAnsi="Liberation Sans"/>
          <w:color w:val="000000"/>
          <w:highlight w:val="red"/>
          <w:vertAlign w:val="superscript"/>
        </w:rPr>
        <w:t>pHM4</w:t>
      </w:r>
      <w:r>
        <w:rPr>
          <w:rFonts w:cs="Arial" w:ascii="Liberation Sans" w:hAnsi="Liberation Sans"/>
          <w:color w:val="000000"/>
          <w:highlight w:val="red"/>
        </w:rPr>
        <w:t xml:space="preserve"> vs control p=0.0161; S1 Fig). After 2 hours of exposure of cells to </w:t>
      </w:r>
      <w:r>
        <w:rPr>
          <w:rFonts w:cs="Arial" w:ascii="Liberation Sans" w:hAnsi="Liberation Sans"/>
          <w:i/>
          <w:iCs/>
          <w:color w:val="000000"/>
          <w:highlight w:val="red"/>
        </w:rPr>
        <w:t xml:space="preserve">S. epidermidis, </w:t>
      </w:r>
      <w:r>
        <w:rPr>
          <w:rFonts w:cs="Arial" w:ascii="Liberation Sans" w:hAnsi="Liberation Sans"/>
          <w:color w:val="000000"/>
          <w:highlight w:val="red"/>
        </w:rPr>
        <w:t>only the</w:t>
      </w:r>
      <w:r>
        <w:rPr>
          <w:rFonts w:cs="Arial" w:ascii="Liberation Sans" w:hAnsi="Liberation Sans"/>
          <w:i/>
          <w:iCs/>
          <w:color w:val="000000"/>
          <w:highlight w:val="red"/>
        </w:rPr>
        <w:t xml:space="preserve"> </w:t>
      </w:r>
      <w:r>
        <w:rPr>
          <w:rFonts w:cs="Arial" w:ascii="Liberation Sans" w:hAnsi="Liberation Sans"/>
          <w:color w:val="000000"/>
          <w:highlight w:val="red"/>
        </w:rPr>
        <w:t xml:space="preserve">number of phagocyted bacteria in </w:t>
      </w:r>
      <w:r>
        <w:rPr>
          <w:rFonts w:cs="Arial" w:ascii="Liberation Sans" w:hAnsi="Liberation Sans"/>
          <w:i/>
          <w:iCs/>
          <w:color w:val="000000"/>
          <w:highlight w:val="red"/>
        </w:rPr>
        <w:t>Asaia</w:t>
      </w:r>
      <w:r>
        <w:rPr>
          <w:rFonts w:cs="Arial" w:ascii="Liberation Sans" w:hAnsi="Liberation Sans"/>
          <w:color w:val="000000"/>
          <w:highlight w:val="red"/>
          <w:vertAlign w:val="superscript"/>
        </w:rPr>
        <w:t>WSP</w:t>
      </w:r>
      <w:r>
        <w:rPr>
          <w:rFonts w:cs="Arial" w:ascii="Liberation Sans" w:hAnsi="Liberation Sans"/>
          <w:color w:val="000000"/>
          <w:highlight w:val="red"/>
        </w:rPr>
        <w:t>-infected macrophages was significantly different from that of the controls, suggesting a more intense phagocyte activity of these macrophages (</w:t>
      </w:r>
      <w:r>
        <w:rPr>
          <w:rFonts w:cs="Arial" w:ascii="Liberation Sans" w:hAnsi="Liberation Sans"/>
          <w:i/>
          <w:iCs/>
          <w:color w:val="000000"/>
          <w:highlight w:val="red"/>
        </w:rPr>
        <w:t>Asaia</w:t>
      </w:r>
      <w:r>
        <w:rPr>
          <w:rFonts w:cs="Arial" w:ascii="Liberation Sans" w:hAnsi="Liberation Sans"/>
          <w:color w:val="000000"/>
          <w:highlight w:val="red"/>
          <w:vertAlign w:val="superscript"/>
        </w:rPr>
        <w:t>WSP</w:t>
      </w:r>
      <w:r>
        <w:rPr>
          <w:rFonts w:cs="Arial" w:ascii="Liberation Sans" w:hAnsi="Liberation Sans"/>
          <w:color w:val="000000"/>
          <w:highlight w:val="red"/>
        </w:rPr>
        <w:t xml:space="preserve"> vs LPS p=0.0012; </w:t>
      </w:r>
      <w:r>
        <w:rPr>
          <w:rFonts w:cs="Arial" w:ascii="Liberation Sans" w:hAnsi="Liberation Sans"/>
          <w:i/>
          <w:iCs/>
          <w:color w:val="000000"/>
          <w:highlight w:val="red"/>
        </w:rPr>
        <w:t>Asaia</w:t>
      </w:r>
      <w:r>
        <w:rPr>
          <w:rFonts w:cs="Arial" w:ascii="Liberation Sans" w:hAnsi="Liberation Sans"/>
          <w:color w:val="000000"/>
          <w:highlight w:val="red"/>
          <w:vertAlign w:val="superscript"/>
        </w:rPr>
        <w:t>WSP</w:t>
      </w:r>
      <w:r>
        <w:rPr>
          <w:rFonts w:cs="Arial" w:ascii="Liberation Sans" w:hAnsi="Liberation Sans"/>
          <w:color w:val="000000"/>
          <w:highlight w:val="red"/>
        </w:rPr>
        <w:t xml:space="preserve"> vs cells in the medium p=0.0023). In summary, after both 1 hour and 2 hours, there is an evidence for an </w:t>
      </w:r>
      <w:r>
        <w:rPr>
          <w:rFonts w:cs="Arial" w:ascii="Liberation Sans" w:hAnsi="Liberation Sans"/>
          <w:i/>
          <w:iCs/>
          <w:color w:val="000000"/>
          <w:highlight w:val="red"/>
        </w:rPr>
        <w:t>Asaia</w:t>
      </w:r>
      <w:r>
        <w:rPr>
          <w:rFonts w:cs="Arial" w:ascii="Liberation Sans" w:hAnsi="Liberation Sans"/>
          <w:color w:val="000000"/>
          <w:highlight w:val="red"/>
        </w:rPr>
        <w:t>-induced effect on phagocytosis activity.]]]]]</w:t>
      </w:r>
    </w:p>
    <w:p>
      <w:pPr>
        <w:pStyle w:val="Standard"/>
        <w:spacing w:lineRule="auto" w:line="276"/>
        <w:jc w:val="left"/>
        <w:rPr>
          <w:rFonts w:ascii="Liberation Sans" w:hAnsi="Liberation Sans" w:cs="Arial"/>
          <w:b/>
          <w:b/>
          <w:bCs/>
          <w:color w:val="000000"/>
        </w:rPr>
      </w:pPr>
      <w:r>
        <w:rPr>
          <w:rFonts w:cs="Arial" w:ascii="Liberation Sans" w:hAnsi="Liberation Sans"/>
          <w:b/>
          <w:bCs/>
          <w:color w:val="000000"/>
        </w:rPr>
      </w:r>
    </w:p>
    <w:p>
      <w:pPr>
        <w:pStyle w:val="Standard"/>
        <w:spacing w:lineRule="auto" w:line="276"/>
        <w:jc w:val="left"/>
        <w:rPr/>
      </w:pPr>
      <w:r>
        <w:rPr>
          <w:rFonts w:cs="Arial" w:ascii="Liberation Sans" w:hAnsi="Liberation Sans"/>
          <w:b/>
          <w:bCs/>
          <w:color w:val="000000"/>
        </w:rPr>
        <w:t>TEM analyses of phagocytosis</w:t>
      </w:r>
    </w:p>
    <w:p>
      <w:pPr>
        <w:pStyle w:val="Standard"/>
        <w:spacing w:lineRule="auto" w:line="276"/>
        <w:jc w:val="left"/>
        <w:rPr>
          <w:rFonts w:ascii="Liberation Sans" w:hAnsi="Liberation Sans" w:cs="Arial"/>
          <w:b/>
          <w:b/>
          <w:bCs/>
          <w:color w:val="000000"/>
        </w:rPr>
      </w:pPr>
      <w:r>
        <w:rPr>
          <w:rFonts w:cs="Arial" w:ascii="Liberation Sans" w:hAnsi="Liberation Sans"/>
          <w:color w:val="000000"/>
        </w:rPr>
        <w:t xml:space="preserve">The intracellular localization of </w:t>
      </w:r>
      <w:r>
        <w:rPr>
          <w:rFonts w:cs="Arial" w:ascii="Liberation Sans" w:hAnsi="Liberation Sans"/>
          <w:i/>
          <w:iCs/>
          <w:color w:val="000000"/>
        </w:rPr>
        <w:t>Asaia</w:t>
      </w:r>
      <w:r>
        <w:rPr>
          <w:rFonts w:cs="Arial" w:ascii="Liberation Sans" w:hAnsi="Liberation Sans"/>
          <w:color w:val="000000"/>
          <w:vertAlign w:val="superscript"/>
        </w:rPr>
        <w:t xml:space="preserve">WSP </w:t>
      </w:r>
      <w:r>
        <w:rPr>
          <w:rFonts w:cs="Arial" w:ascii="Liberation Sans" w:hAnsi="Liberation Sans"/>
          <w:color w:val="000000"/>
        </w:rPr>
        <w:t xml:space="preserve">and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after 24h of incubation with macrophages was also investigated by transmission electron microscopy. As shown in Fig 3A, in macrophages exposed to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bacteria were observed inside the cell; in some cases, the phagocytic vacuole hosting the bacterium was evident; several empty vacuoles were also observe, which suggest that a strong digestive activity occurred in the infected macrophage. On the other hand, when the macrophages were treated with the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the bacteria were mostly outside the macrophages and only a few bacteria were observed within the cells (Fig 3B); in general, a reduced number of empty vacuoles were observed in the macrophages exposed to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compared to those exposed to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w:t>
      </w:r>
    </w:p>
    <w:p>
      <w:pPr>
        <w:pStyle w:val="Standard"/>
        <w:spacing w:lineRule="auto" w:line="276"/>
        <w:jc w:val="left"/>
        <w:rPr>
          <w:rFonts w:ascii="Liberation Sans" w:hAnsi="Liberation Sans" w:cs="Arial"/>
          <w:b/>
          <w:b/>
          <w:bCs/>
          <w:color w:val="000000"/>
        </w:rPr>
      </w:pPr>
      <w:r>
        <w:rPr>
          <w:rFonts w:cs="Arial" w:ascii="Liberation Sans" w:hAnsi="Liberation Sans"/>
          <w:b/>
          <w:bCs/>
          <w:color w:val="000000"/>
        </w:rPr>
      </w:r>
    </w:p>
    <w:p>
      <w:pPr>
        <w:pStyle w:val="Standard"/>
        <w:spacing w:lineRule="auto" w:line="276"/>
        <w:jc w:val="left"/>
        <w:rPr/>
      </w:pPr>
      <w:r>
        <w:rPr>
          <w:rFonts w:cs="Arial" w:ascii="Liberation Sans" w:hAnsi="Liberation Sans"/>
          <w:b/>
          <w:bCs/>
          <w:color w:val="000000"/>
        </w:rPr>
        <w:t xml:space="preserve">M1/Th1 cytokines secretion by </w:t>
      </w:r>
      <w:r>
        <w:rPr>
          <w:rFonts w:cs="Arial" w:ascii="Liberation Sans" w:hAnsi="Liberation Sans"/>
          <w:b/>
          <w:bCs/>
          <w:i/>
          <w:iCs/>
          <w:color w:val="000000"/>
        </w:rPr>
        <w:t>Asaia</w:t>
      </w:r>
      <w:r>
        <w:rPr>
          <w:rFonts w:cs="Arial" w:ascii="Liberation Sans" w:hAnsi="Liberation Sans"/>
          <w:b/>
          <w:bCs/>
          <w:color w:val="000000"/>
          <w:vertAlign w:val="superscript"/>
        </w:rPr>
        <w:t>WSP</w:t>
      </w:r>
      <w:r>
        <w:rPr>
          <w:rFonts w:cs="Arial" w:ascii="Liberation Sans" w:hAnsi="Liberation Sans"/>
          <w:b/>
          <w:bCs/>
          <w:color w:val="000000"/>
        </w:rPr>
        <w:t>-infected macrophages</w:t>
      </w:r>
    </w:p>
    <w:p>
      <w:pPr>
        <w:pStyle w:val="Standard"/>
        <w:spacing w:lineRule="auto" w:line="276"/>
        <w:jc w:val="left"/>
        <w:rPr/>
      </w:pPr>
      <w:r>
        <w:rPr>
          <w:rFonts w:cs="Arial" w:ascii="Liberation Sans" w:hAnsi="Liberation Sans"/>
          <w:color w:val="000000"/>
        </w:rPr>
        <w:t xml:space="preserve">Macrophages of the J774A.1 cell line were infected with </w:t>
      </w:r>
      <w:r>
        <w:rPr>
          <w:rFonts w:cs="Arial" w:ascii="Liberation Sans" w:hAnsi="Liberation Sans"/>
          <w:i/>
          <w:iCs/>
          <w:color w:val="000000"/>
        </w:rPr>
        <w:t>Asaia</w:t>
      </w:r>
      <w:r>
        <w:rPr>
          <w:rFonts w:cs="Arial" w:ascii="Liberation Sans" w:hAnsi="Liberation Sans"/>
          <w:color w:val="000000"/>
        </w:rPr>
        <w:t xml:space="preserve"> bacteria (MOI 100) or with </w:t>
      </w:r>
      <w:r>
        <w:rPr>
          <w:rFonts w:cs="Arial" w:ascii="Liberation Sans" w:hAnsi="Liberation Sans"/>
          <w:i/>
          <w:iCs/>
          <w:color w:val="000000"/>
        </w:rPr>
        <w:t>Asaia</w:t>
      </w:r>
      <w:r>
        <w:rPr>
          <w:rFonts w:cs="Arial" w:ascii="Liberation Sans" w:hAnsi="Liberation Sans"/>
          <w:color w:val="000000"/>
        </w:rPr>
        <w:t xml:space="preserve"> bacteria plus </w:t>
      </w:r>
      <w:r>
        <w:rPr>
          <w:rFonts w:cs="Arial" w:ascii="Liberation Sans" w:hAnsi="Liberation Sans"/>
          <w:i/>
          <w:iCs/>
          <w:color w:val="000000"/>
        </w:rPr>
        <w:t>Leishmania</w:t>
      </w:r>
      <w:r>
        <w:rPr>
          <w:rFonts w:cs="Arial" w:ascii="Liberation Sans" w:hAnsi="Liberation Sans"/>
          <w:color w:val="000000"/>
        </w:rPr>
        <w:t xml:space="preserve"> (MOI 2) promastigotes; after 24h and 48h of co-infection, the culture supernatants were collected and analyzed by ELISA assay, for the presence of the cytokines IL-1β, IL-12p40, TNFα and IL-6 as markers of M1/Th1 polarization. Fig 4 illustrates the panel of M1/Th1 cytokines tested in this study, after 24h of infection. Twenty-four hours post-infection, the secretion IL-6 cytokine by macrophages treated with </w:t>
      </w:r>
      <w:r>
        <w:rPr>
          <w:rFonts w:cs="Arial" w:ascii="Liberation Sans" w:hAnsi="Liberation Sans"/>
          <w:i/>
          <w:iCs/>
          <w:color w:val="000000"/>
        </w:rPr>
        <w:t>Asaia</w:t>
      </w:r>
      <w:r>
        <w:rPr>
          <w:rFonts w:cs="Arial" w:ascii="Liberation Sans" w:hAnsi="Liberation Sans"/>
          <w:color w:val="000000"/>
        </w:rPr>
        <w:t xml:space="preserve"> bacteria was statistically different compared to controls (means: </w:t>
      </w:r>
      <w:r>
        <w:rPr>
          <w:rFonts w:cs="Arial" w:ascii="Liberation Sans" w:hAnsi="Liberation Sans"/>
          <w:i/>
          <w:iCs/>
          <w:color w:val="000000"/>
        </w:rPr>
        <w:t>Asaia</w:t>
      </w:r>
      <w:r>
        <w:rPr>
          <w:rFonts w:cs="Arial" w:ascii="Liberation Sans" w:hAnsi="Liberation Sans"/>
          <w:color w:val="000000"/>
        </w:rPr>
        <w:t xml:space="preserve">+= 4934 pg/ml, </w:t>
      </w:r>
      <w:r>
        <w:rPr>
          <w:rFonts w:cs="Arial" w:ascii="Liberation Sans" w:hAnsi="Liberation Sans"/>
          <w:i/>
          <w:iCs/>
          <w:color w:val="000000"/>
        </w:rPr>
        <w:t>Leishmania</w:t>
      </w:r>
      <w:r>
        <w:rPr>
          <w:rFonts w:cs="Arial" w:ascii="Liberation Sans" w:hAnsi="Liberation Sans"/>
          <w:color w:val="000000"/>
        </w:rPr>
        <w:t xml:space="preserve"> = 8.22 pg/ml, </w:t>
      </w:r>
      <w:r>
        <w:rPr>
          <w:rFonts w:cs="Arial" w:ascii="Liberation Sans" w:hAnsi="Liberation Sans"/>
          <w:color w:val="000000"/>
          <w:highlight w:val="yellow"/>
        </w:rPr>
        <w:t>untreated</w:t>
      </w:r>
      <w:r>
        <w:rPr>
          <w:rFonts w:cs="Arial" w:ascii="Liberation Sans" w:hAnsi="Liberation Sans"/>
          <w:color w:val="000000"/>
        </w:rPr>
        <w:t xml:space="preserve"> = 19.74 pg/ml, LPS = 3543 pg/ml; Fig 4A), indicating a strong effect due to the presence of the bacteria. In particular, Fig 4B showes a higher production of this cytokine by </w:t>
      </w:r>
      <w:r>
        <w:rPr>
          <w:rFonts w:cs="Arial" w:ascii="Liberation Sans" w:hAnsi="Liberation Sans"/>
          <w:i/>
          <w:iCs/>
          <w:color w:val="000000"/>
        </w:rPr>
        <w:t>Asaia</w:t>
      </w:r>
      <w:r>
        <w:rPr>
          <w:rFonts w:cs="Arial" w:ascii="Liberation Sans" w:hAnsi="Liberation Sans"/>
          <w:color w:val="000000"/>
          <w:vertAlign w:val="superscript"/>
        </w:rPr>
        <w:t xml:space="preserve">WSP </w:t>
      </w:r>
      <w:r>
        <w:rPr>
          <w:rFonts w:cs="Arial" w:ascii="Liberation Sans" w:hAnsi="Liberation Sans"/>
          <w:color w:val="000000"/>
        </w:rPr>
        <w:t xml:space="preserve">compared to the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 xml:space="preserve">treated cells, both in the presence or in the absence of the </w:t>
      </w:r>
      <w:r>
        <w:rPr>
          <w:rFonts w:cs="Arial" w:ascii="Liberation Sans" w:hAnsi="Liberation Sans"/>
          <w:i/>
          <w:iCs/>
          <w:color w:val="000000"/>
        </w:rPr>
        <w:t xml:space="preserve">Leishmania </w:t>
      </w:r>
      <w:r>
        <w:rPr>
          <w:rFonts w:cs="Arial" w:ascii="Liberation Sans" w:hAnsi="Liberation Sans"/>
          <w:color w:val="000000"/>
        </w:rPr>
        <w:t xml:space="preserve">(means: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not infected </w:t>
      </w:r>
      <w:r>
        <w:rPr>
          <w:rFonts w:cs="Arial" w:ascii="Liberation Sans" w:hAnsi="Liberation Sans"/>
          <w:color w:val="000000"/>
          <w:highlight w:val="yellow"/>
        </w:rPr>
        <w:t>[by leishmania]</w:t>
      </w:r>
      <w:r>
        <w:rPr>
          <w:rFonts w:cs="Arial" w:ascii="Liberation Sans" w:hAnsi="Liberation Sans"/>
          <w:color w:val="000000"/>
        </w:rPr>
        <w:t xml:space="preserve">= 5722 pg/ml;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infected= 4805 pg/ml;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not infected= 4145 pg/ml;</w:t>
      </w:r>
      <w:r>
        <w:rPr>
          <w:rFonts w:cs="Arial" w:ascii="Liberation Sans" w:hAnsi="Liberation Sans"/>
          <w:i/>
          <w:iCs/>
          <w:color w:val="000000"/>
        </w:rPr>
        <w:t xml:space="preserve"> Asaia</w:t>
      </w:r>
      <w:r>
        <w:rPr>
          <w:rFonts w:cs="Arial" w:ascii="Liberation Sans" w:hAnsi="Liberation Sans"/>
          <w:color w:val="000000"/>
          <w:vertAlign w:val="superscript"/>
        </w:rPr>
        <w:t>pHM4</w:t>
      </w:r>
      <w:r>
        <w:rPr>
          <w:rFonts w:cs="Arial" w:ascii="Liberation Sans" w:hAnsi="Liberation Sans"/>
          <w:color w:val="000000"/>
        </w:rPr>
        <w:t xml:space="preserve"> infected=3495 pg/ml)</w:t>
      </w:r>
      <w:r>
        <w:rPr>
          <w:rFonts w:cs="Arial" w:ascii="Liberation Sans" w:hAnsi="Liberation Sans"/>
          <w:i/>
          <w:iCs/>
          <w:color w:val="000000"/>
        </w:rPr>
        <w:t xml:space="preserve">. </w:t>
      </w:r>
      <w:r>
        <w:rPr>
          <w:rFonts w:cs="Arial" w:ascii="Liberation Sans" w:hAnsi="Liberation Sans"/>
          <w:color w:val="000000"/>
        </w:rPr>
        <w:t>Moreover</w:t>
      </w:r>
      <w:r>
        <w:rPr>
          <w:rFonts w:cs="Arial" w:ascii="Liberation Sans" w:hAnsi="Liberation Sans"/>
          <w:i/>
          <w:iCs/>
          <w:color w:val="000000"/>
        </w:rPr>
        <w:t xml:space="preserve">, </w:t>
      </w:r>
      <w:r>
        <w:rPr>
          <w:rFonts w:cs="Arial" w:ascii="Liberation Sans" w:hAnsi="Liberation Sans"/>
          <w:color w:val="000000"/>
        </w:rPr>
        <w:t xml:space="preserve">the presence of the parasite </w:t>
      </w:r>
      <w:r>
        <w:rPr>
          <w:rFonts w:cs="Arial" w:ascii="Liberation Sans" w:hAnsi="Liberation Sans"/>
          <w:i/>
          <w:iCs/>
          <w:color w:val="000000"/>
        </w:rPr>
        <w:t>Leishmania</w:t>
      </w:r>
      <w:r>
        <w:rPr>
          <w:rFonts w:cs="Arial" w:ascii="Liberation Sans" w:hAnsi="Liberation Sans"/>
          <w:color w:val="000000"/>
        </w:rPr>
        <w:t xml:space="preserve"> determined a general reduction of the IL-6 production that is statistically significant, in particular in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treated cells (p = 0.0058).</w:t>
      </w:r>
    </w:p>
    <w:p>
      <w:pPr>
        <w:pStyle w:val="Standard"/>
        <w:spacing w:lineRule="auto" w:line="276"/>
        <w:jc w:val="left"/>
        <w:rPr/>
      </w:pPr>
      <w:r>
        <w:rPr>
          <w:rFonts w:cs="Arial" w:ascii="Liberation Sans" w:hAnsi="Liberation Sans"/>
          <w:color w:val="000000"/>
        </w:rPr>
        <w:t>The same trend was obtained for the expression of the cytokine IL-12p40 (Fig 4C-D), 24h post-infection. T</w:t>
      </w:r>
      <w:bookmarkStart w:id="1" w:name="OLE_LINK1"/>
      <w:r>
        <w:rPr>
          <w:rFonts w:cs="Arial" w:ascii="Liberation Sans" w:hAnsi="Liberation Sans"/>
          <w:color w:val="000000"/>
        </w:rPr>
        <w:t xml:space="preserve">he macrophages treated by the bacteria </w:t>
      </w:r>
      <w:r>
        <w:rPr>
          <w:rFonts w:cs="Arial" w:ascii="Liberation Sans" w:hAnsi="Liberation Sans"/>
          <w:i/>
          <w:iCs/>
          <w:color w:val="000000"/>
        </w:rPr>
        <w:t>Asaia</w:t>
      </w:r>
      <w:r>
        <w:rPr>
          <w:rFonts w:cs="Arial" w:ascii="Liberation Sans" w:hAnsi="Liberation Sans"/>
          <w:color w:val="000000"/>
          <w:vertAlign w:val="superscript"/>
        </w:rPr>
        <w:t xml:space="preserve"> </w:t>
      </w:r>
      <w:r>
        <w:rPr>
          <w:rFonts w:cs="Arial" w:ascii="Liberation Sans" w:hAnsi="Liberation Sans"/>
          <w:color w:val="000000"/>
        </w:rPr>
        <w:t xml:space="preserve"> produced a greater amount of cytokine IL-12p40 comparable with the production determined by LPS (means: </w:t>
      </w:r>
      <w:r>
        <w:rPr>
          <w:rFonts w:cs="Arial" w:ascii="Liberation Sans" w:hAnsi="Liberation Sans"/>
          <w:i/>
          <w:iCs/>
          <w:color w:val="000000"/>
        </w:rPr>
        <w:t>Asaia</w:t>
      </w:r>
      <w:r>
        <w:rPr>
          <w:rFonts w:cs="Arial" w:ascii="Liberation Sans" w:hAnsi="Liberation Sans"/>
          <w:color w:val="000000"/>
        </w:rPr>
        <w:t xml:space="preserve">+= 4157 pg/ml, LPS = 5372 pg/ml), and it was statistically </w:t>
      </w:r>
      <w:bookmarkEnd w:id="1"/>
      <w:r>
        <w:rPr>
          <w:rFonts w:cs="Arial" w:ascii="Liberation Sans" w:hAnsi="Liberation Sans"/>
          <w:color w:val="000000"/>
        </w:rPr>
        <w:t xml:space="preserve">different from the expression determined by the macrophages untreated or infected only with </w:t>
      </w:r>
      <w:r>
        <w:rPr>
          <w:rFonts w:cs="Arial" w:ascii="Liberation Sans" w:hAnsi="Liberation Sans"/>
          <w:i/>
          <w:iCs/>
          <w:color w:val="000000"/>
        </w:rPr>
        <w:t>Leishmania</w:t>
      </w:r>
      <w:r>
        <w:rPr>
          <w:rFonts w:cs="Arial" w:ascii="Liberation Sans" w:hAnsi="Liberation Sans"/>
          <w:color w:val="000000"/>
        </w:rPr>
        <w:t xml:space="preserve"> (means: untreated= 1 pg/ml, </w:t>
      </w:r>
      <w:r>
        <w:rPr>
          <w:rFonts w:cs="Arial" w:ascii="Liberation Sans" w:hAnsi="Liberation Sans"/>
          <w:i/>
          <w:iCs/>
          <w:color w:val="000000"/>
        </w:rPr>
        <w:t>Leishmania</w:t>
      </w:r>
      <w:r>
        <w:rPr>
          <w:rFonts w:cs="Arial" w:ascii="Liberation Sans" w:hAnsi="Liberation Sans"/>
          <w:color w:val="000000"/>
        </w:rPr>
        <w:t xml:space="preserve"> = 7.5 pg/ml, Fig 4C). Fig 4D presents the higher production of this cytokine by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compared to the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treated cells, both in the presence or in the absence of the </w:t>
      </w:r>
      <w:r>
        <w:rPr>
          <w:rFonts w:cs="Arial" w:ascii="Liberation Sans" w:hAnsi="Liberation Sans"/>
          <w:i/>
          <w:iCs/>
          <w:color w:val="000000"/>
        </w:rPr>
        <w:t xml:space="preserve">Leishmania </w:t>
      </w:r>
      <w:r>
        <w:rPr>
          <w:rFonts w:cs="Arial" w:ascii="Liberation Sans" w:hAnsi="Liberation Sans"/>
          <w:color w:val="000000"/>
        </w:rPr>
        <w:t xml:space="preserve">(means: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not infected= 2301 pg/ml;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infected= 1919 pg/ml;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not infected= 986 pg/ml;</w:t>
      </w:r>
      <w:r>
        <w:rPr>
          <w:rFonts w:cs="Arial" w:ascii="Liberation Sans" w:hAnsi="Liberation Sans"/>
          <w:i/>
          <w:iCs/>
          <w:color w:val="000000"/>
        </w:rPr>
        <w:t xml:space="preserve"> Asaia</w:t>
      </w:r>
      <w:r>
        <w:rPr>
          <w:rFonts w:cs="Arial" w:ascii="Liberation Sans" w:hAnsi="Liberation Sans"/>
          <w:color w:val="000000"/>
          <w:vertAlign w:val="superscript"/>
        </w:rPr>
        <w:t>pHM4</w:t>
      </w:r>
      <w:r>
        <w:rPr>
          <w:rFonts w:cs="Arial" w:ascii="Liberation Sans" w:hAnsi="Liberation Sans"/>
          <w:color w:val="000000"/>
        </w:rPr>
        <w:t xml:space="preserve"> infected= 526 pg/ml).</w:t>
      </w:r>
    </w:p>
    <w:p>
      <w:pPr>
        <w:pStyle w:val="Standard"/>
        <w:spacing w:lineRule="auto" w:line="276"/>
        <w:jc w:val="left"/>
        <w:rPr/>
      </w:pPr>
      <w:r>
        <w:rPr>
          <w:rFonts w:cs="Arial" w:ascii="Liberation Sans" w:hAnsi="Liberation Sans"/>
          <w:color w:val="000000"/>
        </w:rPr>
        <w:t>Culture supernatants from stimulated macrophages collected at the 24h time point were also checked for the production of the cytokines TNFα (Fig 4E-F) and IL-1</w:t>
      </w:r>
      <w:bookmarkStart w:id="2" w:name="_Hlk18505052"/>
      <w:r>
        <w:rPr>
          <w:rFonts w:cs="Arial" w:ascii="Liberation Sans" w:hAnsi="Liberation Sans"/>
          <w:color w:val="000000"/>
        </w:rPr>
        <w:t>β</w:t>
      </w:r>
      <w:bookmarkEnd w:id="2"/>
      <w:r>
        <w:rPr>
          <w:rFonts w:cs="Arial" w:ascii="Liberation Sans" w:hAnsi="Liberation Sans"/>
          <w:color w:val="000000"/>
        </w:rPr>
        <w:t xml:space="preserve"> (Fig 4G-H). The secretion TNFα cytokine by macrophages treated with </w:t>
      </w:r>
      <w:r>
        <w:rPr>
          <w:rFonts w:cs="Arial" w:ascii="Liberation Sans" w:hAnsi="Liberation Sans"/>
          <w:i/>
          <w:iCs/>
          <w:color w:val="000000"/>
        </w:rPr>
        <w:t>Asaia</w:t>
      </w:r>
      <w:r>
        <w:rPr>
          <w:rFonts w:cs="Arial" w:ascii="Liberation Sans" w:hAnsi="Liberation Sans"/>
          <w:color w:val="000000"/>
        </w:rPr>
        <w:t xml:space="preserve"> bacteria was statistically significant compared to controls, although lower than in macrophages treated with LPS (means: </w:t>
      </w:r>
      <w:r>
        <w:rPr>
          <w:rFonts w:cs="Arial" w:ascii="Liberation Sans" w:hAnsi="Liberation Sans"/>
          <w:i/>
          <w:iCs/>
          <w:color w:val="000000"/>
        </w:rPr>
        <w:t>Asaia</w:t>
      </w:r>
      <w:r>
        <w:rPr>
          <w:rFonts w:cs="Arial" w:ascii="Liberation Sans" w:hAnsi="Liberation Sans"/>
          <w:color w:val="000000"/>
        </w:rPr>
        <w:t xml:space="preserve">+= 791 pg/ml, </w:t>
      </w:r>
      <w:r>
        <w:rPr>
          <w:rFonts w:cs="Arial" w:ascii="Liberation Sans" w:hAnsi="Liberation Sans"/>
          <w:i/>
          <w:iCs/>
          <w:color w:val="000000"/>
        </w:rPr>
        <w:t>Leishmania</w:t>
      </w:r>
      <w:r>
        <w:rPr>
          <w:rFonts w:cs="Arial" w:ascii="Liberation Sans" w:hAnsi="Liberation Sans"/>
          <w:color w:val="000000"/>
        </w:rPr>
        <w:t xml:space="preserve"> = 6.46 pg/ml, untreated = 5.81 pg/ml, LPS = 2679 pg/ml; Fig 4E). In Fig 4F, when the macrophages were infected by </w:t>
      </w:r>
      <w:r>
        <w:rPr>
          <w:rFonts w:cs="Arial" w:ascii="Liberation Sans" w:hAnsi="Liberation Sans"/>
          <w:i/>
          <w:iCs/>
          <w:color w:val="000000"/>
        </w:rPr>
        <w:t>Asaia</w:t>
      </w:r>
      <w:r>
        <w:rPr>
          <w:rFonts w:cs="Arial" w:ascii="Liberation Sans" w:hAnsi="Liberation Sans"/>
          <w:color w:val="000000"/>
          <w:vertAlign w:val="superscript"/>
        </w:rPr>
        <w:t xml:space="preserve">WSP  </w:t>
      </w:r>
      <w:r>
        <w:rPr>
          <w:rFonts w:cs="Arial" w:ascii="Liberation Sans" w:hAnsi="Liberation Sans"/>
          <w:color w:val="000000"/>
        </w:rPr>
        <w:t xml:space="preserve">the production of TNFα was significant compared to the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 xml:space="preserve">when the parasite was present (means: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not infected= 1143 pg/ml;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infected= 1491 pg/ml;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not infected= 860 pg/ml;</w:t>
      </w:r>
      <w:r>
        <w:rPr>
          <w:rFonts w:cs="Arial" w:ascii="Liberation Sans" w:hAnsi="Liberation Sans"/>
          <w:i/>
          <w:iCs/>
          <w:color w:val="000000"/>
        </w:rPr>
        <w:t xml:space="preserve"> Asaia</w:t>
      </w:r>
      <w:r>
        <w:rPr>
          <w:rFonts w:cs="Arial" w:ascii="Liberation Sans" w:hAnsi="Liberation Sans"/>
          <w:color w:val="000000"/>
          <w:vertAlign w:val="superscript"/>
        </w:rPr>
        <w:t>pHM4</w:t>
      </w:r>
      <w:r>
        <w:rPr>
          <w:rFonts w:cs="Arial" w:ascii="Liberation Sans" w:hAnsi="Liberation Sans"/>
          <w:color w:val="000000"/>
        </w:rPr>
        <w:t xml:space="preserve"> infected= 879 pg/ml). Finally, the quantification of IL-1β release was obtained after a pre-stimulation with LPS for 12h before the infection. The production of IL-1β cytokine induced by </w:t>
      </w:r>
      <w:r>
        <w:rPr>
          <w:rFonts w:cs="Arial" w:ascii="Liberation Sans" w:hAnsi="Liberation Sans"/>
          <w:i/>
          <w:iCs/>
          <w:color w:val="000000"/>
        </w:rPr>
        <w:t>Asaia</w:t>
      </w:r>
      <w:r>
        <w:rPr>
          <w:rFonts w:cs="Arial" w:ascii="Liberation Sans" w:hAnsi="Liberation Sans"/>
          <w:color w:val="000000"/>
        </w:rPr>
        <w:t xml:space="preserve"> was higher than the LPS treated macrophages (means: </w:t>
      </w:r>
      <w:r>
        <w:rPr>
          <w:rFonts w:cs="Arial" w:ascii="Liberation Sans" w:hAnsi="Liberation Sans"/>
          <w:i/>
          <w:iCs/>
          <w:color w:val="000000"/>
        </w:rPr>
        <w:t>Asaia</w:t>
      </w:r>
      <w:r>
        <w:rPr>
          <w:rFonts w:cs="Arial" w:ascii="Liberation Sans" w:hAnsi="Liberation Sans"/>
          <w:color w:val="000000"/>
        </w:rPr>
        <w:t xml:space="preserve">+= 334 pg/ml, </w:t>
      </w:r>
      <w:r>
        <w:rPr>
          <w:rFonts w:cs="Arial" w:ascii="Liberation Sans" w:hAnsi="Liberation Sans"/>
          <w:i/>
          <w:iCs/>
          <w:color w:val="000000"/>
        </w:rPr>
        <w:t>Leishmania</w:t>
      </w:r>
      <w:r>
        <w:rPr>
          <w:rFonts w:cs="Arial" w:ascii="Liberation Sans" w:hAnsi="Liberation Sans"/>
          <w:color w:val="000000"/>
        </w:rPr>
        <w:t xml:space="preserve"> = 49.34 pg/ml, untreated = 16.86 pg/ml, LPS = 121.7 pg/ml; Fig 4G); in details, when the macrophages were infected by </w:t>
      </w:r>
      <w:r>
        <w:rPr>
          <w:rFonts w:cs="Arial" w:ascii="Liberation Sans" w:hAnsi="Liberation Sans"/>
          <w:i/>
          <w:iCs/>
          <w:color w:val="000000"/>
        </w:rPr>
        <w:t>Asaia</w:t>
      </w:r>
      <w:r>
        <w:rPr>
          <w:rFonts w:cs="Arial" w:ascii="Liberation Sans" w:hAnsi="Liberation Sans"/>
          <w:color w:val="000000"/>
          <w:vertAlign w:val="superscript"/>
        </w:rPr>
        <w:t xml:space="preserve">WSP  </w:t>
      </w:r>
      <w:r>
        <w:rPr>
          <w:rFonts w:cs="Arial" w:ascii="Liberation Sans" w:hAnsi="Liberation Sans"/>
          <w:color w:val="000000"/>
        </w:rPr>
        <w:t xml:space="preserve">the production of IL-1β is significant compared to the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 xml:space="preserve">, but only when the parasite is absent (means: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not infected= 358.6 pg/ml;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infected= 304 pg/ml;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not infected= 308.5 pg/ml;</w:t>
      </w:r>
      <w:r>
        <w:rPr>
          <w:rFonts w:cs="Arial" w:ascii="Liberation Sans" w:hAnsi="Liberation Sans"/>
          <w:i/>
          <w:iCs/>
          <w:color w:val="000000"/>
        </w:rPr>
        <w:t xml:space="preserve"> Asaia</w:t>
      </w:r>
      <w:r>
        <w:rPr>
          <w:rFonts w:cs="Arial" w:ascii="Liberation Sans" w:hAnsi="Liberation Sans"/>
          <w:color w:val="000000"/>
          <w:vertAlign w:val="superscript"/>
        </w:rPr>
        <w:t>pHM4</w:t>
      </w:r>
      <w:r>
        <w:rPr>
          <w:rFonts w:cs="Arial" w:ascii="Liberation Sans" w:hAnsi="Liberation Sans"/>
          <w:color w:val="000000"/>
        </w:rPr>
        <w:t xml:space="preserve"> infected= 292.8 pg/ml; Fig 4H).</w:t>
      </w:r>
    </w:p>
    <w:p>
      <w:pPr>
        <w:pStyle w:val="Standard"/>
        <w:spacing w:lineRule="auto" w:line="276"/>
        <w:jc w:val="left"/>
        <w:rPr/>
      </w:pPr>
      <w:r>
        <w:rPr>
          <w:rFonts w:cs="Arial" w:ascii="Liberation Sans" w:hAnsi="Liberation Sans"/>
          <w:color w:val="000000"/>
        </w:rPr>
        <w:t xml:space="preserve">The production of IL-6 and TNFα was also evaluated after 48h post infections. As for IL-6 there is a positive effect determined by the bacteria, comparable with the production in LPS positive control (means: </w:t>
      </w:r>
      <w:r>
        <w:rPr>
          <w:rFonts w:cs="Arial" w:ascii="Liberation Sans" w:hAnsi="Liberation Sans"/>
          <w:i/>
          <w:iCs/>
          <w:color w:val="000000"/>
        </w:rPr>
        <w:t>Asaia</w:t>
      </w:r>
      <w:r>
        <w:rPr>
          <w:rFonts w:cs="Arial" w:ascii="Liberation Sans" w:hAnsi="Liberation Sans"/>
          <w:color w:val="000000"/>
        </w:rPr>
        <w:t xml:space="preserve">+= 2168 pg/ml, </w:t>
      </w:r>
      <w:r>
        <w:rPr>
          <w:rFonts w:cs="Arial" w:ascii="Liberation Sans" w:hAnsi="Liberation Sans"/>
          <w:i/>
          <w:iCs/>
          <w:color w:val="000000"/>
        </w:rPr>
        <w:t>Leishmania</w:t>
      </w:r>
      <w:r>
        <w:rPr>
          <w:rFonts w:cs="Arial" w:ascii="Liberation Sans" w:hAnsi="Liberation Sans"/>
          <w:color w:val="000000"/>
        </w:rPr>
        <w:t xml:space="preserve"> = 10.16 pg/ml, untreated = 5.33 pg/ml, LPS = 3162 pg/ml). In particular, Fig 5B shows a higher production of this cytokine by </w:t>
      </w:r>
      <w:r>
        <w:rPr>
          <w:rFonts w:cs="Arial" w:ascii="Liberation Sans" w:hAnsi="Liberation Sans"/>
          <w:i/>
          <w:iCs/>
          <w:color w:val="000000"/>
        </w:rPr>
        <w:t>Asaia</w:t>
      </w:r>
      <w:r>
        <w:rPr>
          <w:rFonts w:cs="Arial" w:ascii="Liberation Sans" w:hAnsi="Liberation Sans"/>
          <w:color w:val="000000"/>
          <w:vertAlign w:val="superscript"/>
        </w:rPr>
        <w:t xml:space="preserve">WSP </w:t>
      </w:r>
      <w:r>
        <w:rPr>
          <w:rFonts w:cs="Arial" w:ascii="Liberation Sans" w:hAnsi="Liberation Sans"/>
          <w:color w:val="000000"/>
        </w:rPr>
        <w:t xml:space="preserve">compared to the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 xml:space="preserve">treated cells, both in the presence or in the absence of the </w:t>
      </w:r>
      <w:r>
        <w:rPr>
          <w:rFonts w:cs="Arial" w:ascii="Liberation Sans" w:hAnsi="Liberation Sans"/>
          <w:i/>
          <w:iCs/>
          <w:color w:val="000000"/>
        </w:rPr>
        <w:t xml:space="preserve">Leishmania </w:t>
      </w:r>
      <w:r>
        <w:rPr>
          <w:rFonts w:cs="Arial" w:ascii="Liberation Sans" w:hAnsi="Liberation Sans"/>
          <w:color w:val="000000"/>
        </w:rPr>
        <w:t xml:space="preserve">(means: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not infected= 4247 pg/ml;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infected= 6073 pg/ml;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not infected= 1810 pg/ml;</w:t>
      </w:r>
      <w:r>
        <w:rPr>
          <w:rFonts w:cs="Arial" w:ascii="Liberation Sans" w:hAnsi="Liberation Sans"/>
          <w:i/>
          <w:iCs/>
          <w:color w:val="000000"/>
        </w:rPr>
        <w:t xml:space="preserve"> Asaia</w:t>
      </w:r>
      <w:r>
        <w:rPr>
          <w:rFonts w:cs="Arial" w:ascii="Liberation Sans" w:hAnsi="Liberation Sans"/>
          <w:color w:val="000000"/>
          <w:vertAlign w:val="superscript"/>
        </w:rPr>
        <w:t>pHM4</w:t>
      </w:r>
      <w:r>
        <w:rPr>
          <w:rFonts w:cs="Arial" w:ascii="Liberation Sans" w:hAnsi="Liberation Sans"/>
          <w:color w:val="000000"/>
        </w:rPr>
        <w:t xml:space="preserve"> infected= 3783 pg/ml)</w:t>
      </w:r>
      <w:r>
        <w:rPr>
          <w:rFonts w:cs="Arial" w:ascii="Liberation Sans" w:hAnsi="Liberation Sans"/>
          <w:i/>
          <w:iCs/>
          <w:color w:val="000000"/>
        </w:rPr>
        <w:t xml:space="preserve">. </w:t>
      </w:r>
      <w:r>
        <w:rPr>
          <w:rFonts w:cs="Arial" w:ascii="Liberation Sans" w:hAnsi="Liberation Sans"/>
          <w:color w:val="000000"/>
        </w:rPr>
        <w:t>Moreover</w:t>
      </w:r>
      <w:r>
        <w:rPr>
          <w:rFonts w:cs="Arial" w:ascii="Liberation Sans" w:hAnsi="Liberation Sans"/>
          <w:i/>
          <w:iCs/>
          <w:color w:val="000000"/>
        </w:rPr>
        <w:t xml:space="preserve">, </w:t>
      </w:r>
      <w:r>
        <w:rPr>
          <w:rFonts w:cs="Arial" w:ascii="Liberation Sans" w:hAnsi="Liberation Sans"/>
          <w:color w:val="000000"/>
        </w:rPr>
        <w:t xml:space="preserve">the presence of </w:t>
      </w:r>
      <w:r>
        <w:rPr>
          <w:rFonts w:cs="Arial" w:ascii="Liberation Sans" w:hAnsi="Liberation Sans"/>
          <w:i/>
          <w:iCs/>
          <w:color w:val="000000"/>
        </w:rPr>
        <w:t>Leishmania</w:t>
      </w:r>
      <w:r>
        <w:rPr>
          <w:rFonts w:cs="Arial" w:ascii="Liberation Sans" w:hAnsi="Liberation Sans"/>
          <w:color w:val="000000"/>
        </w:rPr>
        <w:t xml:space="preserve"> determined a general increase of IL-6 production (Fig 5B), which is statistically significant, in particular in </w:t>
      </w:r>
      <w:r>
        <w:rPr>
          <w:rFonts w:cs="Arial" w:ascii="Liberation Sans" w:hAnsi="Liberation Sans"/>
          <w:i/>
          <w:iCs/>
          <w:color w:val="000000"/>
        </w:rPr>
        <w:t>Asaia</w:t>
      </w:r>
      <w:r>
        <w:rPr>
          <w:rFonts w:cs="Arial" w:ascii="Liberation Sans" w:hAnsi="Liberation Sans"/>
          <w:color w:val="000000"/>
          <w:vertAlign w:val="superscript"/>
        </w:rPr>
        <w:t xml:space="preserve">WSP </w:t>
      </w:r>
      <w:r>
        <w:rPr>
          <w:rFonts w:cs="Arial" w:ascii="Liberation Sans" w:hAnsi="Liberation Sans"/>
          <w:color w:val="000000"/>
        </w:rPr>
        <w:t xml:space="preserve">treated cells (p = 0.0366). </w:t>
      </w:r>
      <w:bookmarkStart w:id="3" w:name="OLE_LINK11"/>
      <w:r>
        <w:rPr>
          <w:rFonts w:cs="Arial" w:ascii="Liberation Sans" w:hAnsi="Liberation Sans"/>
          <w:color w:val="000000"/>
        </w:rPr>
        <w:t xml:space="preserve">Macrophages treated by </w:t>
      </w:r>
      <w:r>
        <w:rPr>
          <w:rFonts w:cs="Arial" w:ascii="Liberation Sans" w:hAnsi="Liberation Sans"/>
          <w:i/>
          <w:iCs/>
          <w:color w:val="000000"/>
        </w:rPr>
        <w:t>Asaia</w:t>
      </w:r>
      <w:r>
        <w:rPr>
          <w:rFonts w:cs="Arial" w:ascii="Liberation Sans" w:hAnsi="Liberation Sans"/>
          <w:color w:val="000000"/>
          <w:vertAlign w:val="superscript"/>
        </w:rPr>
        <w:t xml:space="preserve"> </w:t>
      </w:r>
      <w:r>
        <w:rPr>
          <w:rFonts w:cs="Arial" w:ascii="Liberation Sans" w:hAnsi="Liberation Sans"/>
          <w:color w:val="000000"/>
        </w:rPr>
        <w:t xml:space="preserve">for 48h produced a greater amount of TNFα as compared to untreated and </w:t>
      </w:r>
      <w:r>
        <w:rPr>
          <w:rFonts w:cs="Arial" w:ascii="Liberation Sans" w:hAnsi="Liberation Sans"/>
          <w:i/>
          <w:iCs/>
          <w:color w:val="000000"/>
        </w:rPr>
        <w:t>Leishmania</w:t>
      </w:r>
      <w:r>
        <w:rPr>
          <w:rFonts w:cs="Arial" w:ascii="Liberation Sans" w:hAnsi="Liberation Sans"/>
          <w:color w:val="000000"/>
        </w:rPr>
        <w:t xml:space="preserve"> treated controls, although it was comparable with production induced by LPS (means: </w:t>
      </w:r>
      <w:r>
        <w:rPr>
          <w:rFonts w:cs="Arial" w:ascii="Liberation Sans" w:hAnsi="Liberation Sans"/>
          <w:i/>
          <w:iCs/>
          <w:color w:val="000000"/>
        </w:rPr>
        <w:t>Asaia</w:t>
      </w:r>
      <w:r>
        <w:rPr>
          <w:rFonts w:cs="Arial" w:ascii="Liberation Sans" w:hAnsi="Liberation Sans"/>
          <w:color w:val="000000"/>
        </w:rPr>
        <w:t xml:space="preserve">+= 156.4 pg/ml, </w:t>
      </w:r>
      <w:r>
        <w:rPr>
          <w:rFonts w:cs="Arial" w:ascii="Liberation Sans" w:hAnsi="Liberation Sans"/>
          <w:i/>
          <w:iCs/>
          <w:color w:val="000000"/>
        </w:rPr>
        <w:t>Leishmania</w:t>
      </w:r>
      <w:r>
        <w:rPr>
          <w:rFonts w:cs="Arial" w:ascii="Liberation Sans" w:hAnsi="Liberation Sans"/>
          <w:color w:val="000000"/>
        </w:rPr>
        <w:t xml:space="preserve"> = 28.55 pg/ml, untreated = 29.56 pg/ml, LPS = 1735 pg/ml</w:t>
      </w:r>
      <w:bookmarkEnd w:id="3"/>
      <w:r>
        <w:rPr>
          <w:rFonts w:cs="Arial" w:ascii="Liberation Sans" w:hAnsi="Liberation Sans"/>
          <w:color w:val="000000"/>
        </w:rPr>
        <w:t xml:space="preserve">, Fig 5C). No differences were detected in the production of this cytokine by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compared to the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treated cells (means: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not infected= 152 pg/ml;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infected= 171 pg/ml;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not infected= 111 pg/ml;</w:t>
      </w:r>
      <w:r>
        <w:rPr>
          <w:rFonts w:cs="Arial" w:ascii="Liberation Sans" w:hAnsi="Liberation Sans"/>
          <w:i/>
          <w:iCs/>
          <w:color w:val="000000"/>
        </w:rPr>
        <w:t xml:space="preserve"> Asaia</w:t>
      </w:r>
      <w:r>
        <w:rPr>
          <w:rFonts w:cs="Arial" w:ascii="Liberation Sans" w:hAnsi="Liberation Sans"/>
          <w:color w:val="000000"/>
          <w:vertAlign w:val="superscript"/>
        </w:rPr>
        <w:t>pHM4</w:t>
      </w:r>
      <w:r>
        <w:rPr>
          <w:rFonts w:cs="Arial" w:ascii="Liberation Sans" w:hAnsi="Liberation Sans"/>
          <w:color w:val="000000"/>
        </w:rPr>
        <w:t xml:space="preserve"> infected= 136 pg/ml).</w:t>
      </w:r>
    </w:p>
    <w:p>
      <w:pPr>
        <w:pStyle w:val="Standard"/>
        <w:spacing w:lineRule="auto" w:line="276"/>
        <w:jc w:val="left"/>
        <w:rPr>
          <w:rFonts w:ascii="Liberation Sans" w:hAnsi="Liberation Sans" w:cs="Arial"/>
          <w:b/>
          <w:b/>
          <w:bCs/>
          <w:color w:val="000000"/>
        </w:rPr>
      </w:pPr>
      <w:r>
        <w:rPr>
          <w:rFonts w:cs="Arial" w:ascii="Liberation Sans" w:hAnsi="Liberation Sans"/>
          <w:b/>
          <w:bCs/>
          <w:color w:val="000000"/>
        </w:rPr>
      </w:r>
    </w:p>
    <w:p>
      <w:pPr>
        <w:pStyle w:val="Standard"/>
        <w:spacing w:lineRule="auto" w:line="276"/>
        <w:jc w:val="left"/>
        <w:rPr/>
      </w:pPr>
      <w:r>
        <w:rPr>
          <w:rFonts w:cs="Arial" w:ascii="Liberation Sans" w:hAnsi="Liberation Sans"/>
          <w:b/>
          <w:bCs/>
          <w:color w:val="000000"/>
        </w:rPr>
        <w:t>M2/Th2 cytokines secretion</w:t>
      </w:r>
    </w:p>
    <w:p>
      <w:pPr>
        <w:pStyle w:val="Standard"/>
        <w:spacing w:lineRule="auto" w:line="276"/>
        <w:jc w:val="left"/>
        <w:rPr/>
      </w:pPr>
      <w:r>
        <w:rPr>
          <w:rFonts w:cs="Arial" w:ascii="Liberation Sans" w:hAnsi="Liberation Sans"/>
          <w:color w:val="000000"/>
        </w:rPr>
        <w:t xml:space="preserve">Culture supernatants from cells pre-stimulated with LPS and infected with </w:t>
      </w:r>
      <w:r>
        <w:rPr>
          <w:rFonts w:cs="Arial" w:ascii="Liberation Sans" w:hAnsi="Liberation Sans"/>
          <w:i/>
          <w:iCs/>
          <w:color w:val="000000"/>
        </w:rPr>
        <w:t>Asaia</w:t>
      </w:r>
      <w:r>
        <w:rPr>
          <w:rFonts w:cs="Arial" w:ascii="Liberation Sans" w:hAnsi="Liberation Sans"/>
          <w:color w:val="000000"/>
        </w:rPr>
        <w:t xml:space="preserve"> bacteria or </w:t>
      </w:r>
      <w:r>
        <w:rPr>
          <w:rFonts w:cs="Arial" w:ascii="Liberation Sans" w:hAnsi="Liberation Sans"/>
          <w:i/>
          <w:iCs/>
          <w:color w:val="000000"/>
        </w:rPr>
        <w:t>Asaia</w:t>
      </w:r>
      <w:r>
        <w:rPr>
          <w:rFonts w:cs="Arial" w:ascii="Liberation Sans" w:hAnsi="Liberation Sans"/>
          <w:color w:val="000000"/>
        </w:rPr>
        <w:t xml:space="preserve"> bacteria plus </w:t>
      </w:r>
      <w:r>
        <w:rPr>
          <w:rFonts w:cs="Arial" w:ascii="Liberation Sans" w:hAnsi="Liberation Sans"/>
          <w:i/>
          <w:iCs/>
          <w:color w:val="000000"/>
        </w:rPr>
        <w:t>Leishmania</w:t>
      </w:r>
      <w:r>
        <w:rPr>
          <w:rFonts w:cs="Arial" w:ascii="Liberation Sans" w:hAnsi="Liberation Sans"/>
          <w:color w:val="000000"/>
        </w:rPr>
        <w:t xml:space="preserve"> were collected 24h post-infection and tested for the production of IL-10, a typical marker of M2/Th2 polarization. S2A Fig shows that a significant production of IL-10 was obtained when the macrophages were infected with promastigotes (means: </w:t>
      </w:r>
      <w:r>
        <w:rPr>
          <w:rFonts w:cs="Arial" w:ascii="Liberation Sans" w:hAnsi="Liberation Sans"/>
          <w:i/>
          <w:iCs/>
          <w:color w:val="000000"/>
        </w:rPr>
        <w:t>Asaia</w:t>
      </w:r>
      <w:r>
        <w:rPr>
          <w:rFonts w:cs="Arial" w:ascii="Liberation Sans" w:hAnsi="Liberation Sans"/>
          <w:color w:val="000000"/>
        </w:rPr>
        <w:t xml:space="preserve">+= 576 pg/ml, </w:t>
      </w:r>
      <w:r>
        <w:rPr>
          <w:rFonts w:cs="Arial" w:ascii="Liberation Sans" w:hAnsi="Liberation Sans"/>
          <w:i/>
          <w:iCs/>
          <w:color w:val="000000"/>
        </w:rPr>
        <w:t>Leishmania</w:t>
      </w:r>
      <w:r>
        <w:rPr>
          <w:rFonts w:cs="Arial" w:ascii="Liberation Sans" w:hAnsi="Liberation Sans"/>
          <w:color w:val="000000"/>
        </w:rPr>
        <w:t xml:space="preserve"> = 363 pg/ml, untreated = 2.16 pg/ml, LPS = 491 pg/ml); macrophages infected with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produced more IL-10 compared to the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when the cells were infected only with bacteria (means: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not infected= 516 pg/ml;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infected= 475 pg/ml;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not infected= 694 pg/ml;</w:t>
      </w:r>
      <w:r>
        <w:rPr>
          <w:rFonts w:cs="Arial" w:ascii="Liberation Sans" w:hAnsi="Liberation Sans"/>
          <w:i/>
          <w:iCs/>
          <w:color w:val="000000"/>
        </w:rPr>
        <w:t xml:space="preserve"> Asaia</w:t>
      </w:r>
      <w:r>
        <w:rPr>
          <w:rFonts w:cs="Arial" w:ascii="Liberation Sans" w:hAnsi="Liberation Sans"/>
          <w:color w:val="000000"/>
          <w:vertAlign w:val="superscript"/>
        </w:rPr>
        <w:t>pHM4</w:t>
      </w:r>
      <w:r>
        <w:rPr>
          <w:rFonts w:cs="Arial" w:ascii="Liberation Sans" w:hAnsi="Liberation Sans"/>
          <w:color w:val="000000"/>
        </w:rPr>
        <w:t xml:space="preserve"> infected= 461 pg/ml; S2B Fig).</w:t>
      </w:r>
    </w:p>
    <w:p>
      <w:pPr>
        <w:pStyle w:val="Standard"/>
        <w:spacing w:lineRule="auto" w:line="276"/>
        <w:jc w:val="left"/>
        <w:rPr>
          <w:rFonts w:ascii="Liberation Sans" w:hAnsi="Liberation Sans" w:cs="Arial"/>
          <w:b/>
          <w:b/>
          <w:bCs/>
          <w:color w:val="000000"/>
        </w:rPr>
      </w:pPr>
      <w:r>
        <w:rPr>
          <w:rFonts w:cs="Arial" w:ascii="Liberation Sans" w:hAnsi="Liberation Sans"/>
          <w:b/>
          <w:bCs/>
          <w:color w:val="000000"/>
        </w:rPr>
      </w:r>
    </w:p>
    <w:p>
      <w:pPr>
        <w:pStyle w:val="Standard"/>
        <w:spacing w:lineRule="auto" w:line="276"/>
        <w:jc w:val="left"/>
        <w:rPr/>
      </w:pPr>
      <w:r>
        <w:rPr>
          <w:rFonts w:cs="Arial" w:ascii="Liberation Sans" w:hAnsi="Liberation Sans"/>
          <w:b/>
          <w:bCs/>
          <w:color w:val="000000"/>
        </w:rPr>
        <w:t xml:space="preserve">NO and ROS production by </w:t>
      </w:r>
      <w:r>
        <w:rPr>
          <w:rFonts w:cs="Arial" w:ascii="Liberation Sans" w:hAnsi="Liberation Sans"/>
          <w:b/>
          <w:bCs/>
          <w:i/>
          <w:iCs/>
          <w:color w:val="000000"/>
        </w:rPr>
        <w:t>Asaia</w:t>
      </w:r>
      <w:r>
        <w:rPr>
          <w:rFonts w:cs="Arial" w:ascii="Liberation Sans" w:hAnsi="Liberation Sans"/>
          <w:b/>
          <w:bCs/>
          <w:color w:val="000000"/>
          <w:vertAlign w:val="superscript"/>
        </w:rPr>
        <w:t>WSP</w:t>
      </w:r>
      <w:r>
        <w:rPr>
          <w:rFonts w:cs="Arial" w:ascii="Liberation Sans" w:hAnsi="Liberation Sans"/>
          <w:b/>
          <w:bCs/>
          <w:color w:val="000000"/>
        </w:rPr>
        <w:t>-infected macrophages</w:t>
      </w:r>
    </w:p>
    <w:p>
      <w:pPr>
        <w:pStyle w:val="Paragrafoelenco3"/>
        <w:spacing w:lineRule="auto" w:line="276" w:before="0" w:after="0"/>
        <w:ind w:left="0" w:hanging="0"/>
        <w:jc w:val="left"/>
        <w:rPr/>
      </w:pPr>
      <w:r>
        <w:rPr>
          <w:rFonts w:cs="Arial" w:ascii="Liberation Sans" w:hAnsi="Liberation Sans"/>
          <w:color w:val="000000"/>
        </w:rPr>
        <w:t xml:space="preserve">The capability of macrophages infected with </w:t>
      </w:r>
      <w:r>
        <w:rPr>
          <w:rFonts w:cs="Arial" w:ascii="Liberation Sans" w:hAnsi="Liberation Sans"/>
          <w:i/>
          <w:iCs/>
          <w:color w:val="000000"/>
        </w:rPr>
        <w:t>Asaia</w:t>
      </w:r>
      <w:r>
        <w:rPr>
          <w:rFonts w:cs="Arial" w:ascii="Liberation Sans" w:hAnsi="Liberation Sans"/>
          <w:color w:val="000000"/>
          <w:vertAlign w:val="superscript"/>
        </w:rPr>
        <w:t xml:space="preserve">WSP </w:t>
      </w:r>
      <w:r>
        <w:rPr>
          <w:rFonts w:cs="Arial" w:ascii="Liberation Sans" w:hAnsi="Liberation Sans"/>
          <w:color w:val="000000"/>
        </w:rPr>
        <w:t xml:space="preserve">or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plus </w:t>
      </w:r>
      <w:r>
        <w:rPr>
          <w:rFonts w:cs="Arial" w:ascii="Liberation Sans" w:hAnsi="Liberation Sans"/>
          <w:i/>
          <w:iCs/>
          <w:color w:val="000000"/>
        </w:rPr>
        <w:t>Leishmania</w:t>
      </w:r>
      <w:r>
        <w:rPr>
          <w:rFonts w:cs="Arial" w:ascii="Liberation Sans" w:hAnsi="Liberation Sans"/>
          <w:color w:val="000000"/>
        </w:rPr>
        <w:t xml:space="preserve"> to produce NO was investigated, after 24h and 48h. After 24h post-infection, there are no significant differences between bacteria and controls, both in presence and in absence of </w:t>
      </w:r>
      <w:r>
        <w:rPr>
          <w:rFonts w:cs="Arial" w:ascii="Liberation Sans" w:hAnsi="Liberation Sans"/>
          <w:i/>
          <w:iCs/>
          <w:color w:val="000000"/>
        </w:rPr>
        <w:t>Leishmania</w:t>
      </w:r>
      <w:r>
        <w:rPr>
          <w:rFonts w:cs="Arial" w:ascii="Liberation Sans" w:hAnsi="Liberation Sans"/>
          <w:color w:val="000000"/>
        </w:rPr>
        <w:t xml:space="preserve"> (S3 Fig). After 48h post-infection, the secretion of NO in the form of nitrites, as measured by the reduction of nitrates in nitrites, by macrophages treated with </w:t>
      </w:r>
      <w:r>
        <w:rPr>
          <w:rFonts w:cs="Arial" w:ascii="Liberation Sans" w:hAnsi="Liberation Sans"/>
          <w:i/>
          <w:iCs/>
          <w:color w:val="000000"/>
        </w:rPr>
        <w:t>Asaia</w:t>
      </w:r>
      <w:r>
        <w:rPr>
          <w:rFonts w:cs="Arial" w:ascii="Liberation Sans" w:hAnsi="Liberation Sans"/>
          <w:color w:val="000000"/>
        </w:rPr>
        <w:t xml:space="preserve"> bacteria is statistically significant compared to controls (means: </w:t>
      </w:r>
      <w:r>
        <w:rPr>
          <w:rFonts w:cs="Arial" w:ascii="Liberation Sans" w:hAnsi="Liberation Sans"/>
          <w:i/>
          <w:iCs/>
          <w:color w:val="000000"/>
        </w:rPr>
        <w:t>Asaia</w:t>
      </w:r>
      <w:r>
        <w:rPr>
          <w:rFonts w:cs="Arial" w:ascii="Liberation Sans" w:hAnsi="Liberation Sans"/>
          <w:color w:val="000000"/>
        </w:rPr>
        <w:t xml:space="preserve">+= 84 </w:t>
      </w:r>
      <w:r>
        <w:rPr>
          <w:rFonts w:cs="Arial" w:ascii="Arial" w:hAnsi="Arial"/>
          <w:color w:val="000000"/>
        </w:rPr>
        <w:t>μ</w:t>
      </w:r>
      <w:r>
        <w:rPr>
          <w:rFonts w:cs="Arial" w:ascii="Liberation Sans" w:hAnsi="Liberation Sans"/>
          <w:color w:val="000000"/>
        </w:rPr>
        <w:t xml:space="preserve">M, </w:t>
      </w:r>
      <w:r>
        <w:rPr>
          <w:rFonts w:cs="Arial" w:ascii="Liberation Sans" w:hAnsi="Liberation Sans"/>
          <w:i/>
          <w:iCs/>
          <w:color w:val="000000"/>
        </w:rPr>
        <w:t>Leishmania</w:t>
      </w:r>
      <w:r>
        <w:rPr>
          <w:rFonts w:cs="Arial" w:ascii="Liberation Sans" w:hAnsi="Liberation Sans"/>
          <w:color w:val="000000"/>
        </w:rPr>
        <w:t xml:space="preserve"> = 73 </w:t>
      </w:r>
      <w:r>
        <w:rPr>
          <w:rFonts w:cs="Arial" w:ascii="Arial" w:hAnsi="Arial"/>
          <w:color w:val="000000"/>
        </w:rPr>
        <w:t>μ</w:t>
      </w:r>
      <w:r>
        <w:rPr>
          <w:rFonts w:cs="Arial" w:ascii="Liberation Sans" w:hAnsi="Liberation Sans"/>
          <w:color w:val="000000"/>
        </w:rPr>
        <w:t xml:space="preserve">M, untreated = 80 </w:t>
      </w:r>
      <w:r>
        <w:rPr>
          <w:rFonts w:cs="Arial" w:ascii="Arial" w:hAnsi="Arial"/>
          <w:color w:val="000000"/>
        </w:rPr>
        <w:t>μ</w:t>
      </w:r>
      <w:r>
        <w:rPr>
          <w:rFonts w:cs="Arial" w:ascii="Liberation Sans" w:hAnsi="Liberation Sans"/>
          <w:color w:val="000000"/>
        </w:rPr>
        <w:t xml:space="preserve">M, LPS = 119 </w:t>
      </w:r>
      <w:r>
        <w:rPr>
          <w:rFonts w:cs="Arial" w:ascii="Arial" w:hAnsi="Arial"/>
          <w:color w:val="000000"/>
        </w:rPr>
        <w:t>μ</w:t>
      </w:r>
      <w:r>
        <w:rPr>
          <w:rFonts w:cs="Arial" w:ascii="Liberation Sans" w:hAnsi="Liberation Sans"/>
          <w:color w:val="000000"/>
        </w:rPr>
        <w:t xml:space="preserve">M; Fig 6A). As shown in Fig 6B, when the macrophages were infected by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the production of NO was significant compared to the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when the parasite is absent (means: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not infected= 119.9 </w:t>
      </w:r>
      <w:r>
        <w:rPr>
          <w:rFonts w:cs="Arial" w:ascii="Arial" w:hAnsi="Arial"/>
          <w:color w:val="000000"/>
        </w:rPr>
        <w:t>μ</w:t>
      </w:r>
      <w:r>
        <w:rPr>
          <w:rFonts w:cs="Arial" w:ascii="Liberation Sans" w:hAnsi="Liberation Sans"/>
          <w:color w:val="000000"/>
        </w:rPr>
        <w:t xml:space="preserve">M;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infected= 131.7 </w:t>
      </w:r>
      <w:r>
        <w:rPr>
          <w:rFonts w:cs="Arial" w:ascii="Arial" w:hAnsi="Arial"/>
          <w:color w:val="000000"/>
        </w:rPr>
        <w:t>μ</w:t>
      </w:r>
      <w:r>
        <w:rPr>
          <w:rFonts w:cs="Arial" w:ascii="Liberation Sans" w:hAnsi="Liberation Sans"/>
          <w:color w:val="000000"/>
        </w:rPr>
        <w:t xml:space="preserve">M;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not infected= 67.7 </w:t>
      </w:r>
      <w:r>
        <w:rPr>
          <w:rFonts w:cs="Arial" w:ascii="Arial" w:hAnsi="Arial"/>
          <w:color w:val="000000"/>
        </w:rPr>
        <w:t>μ</w:t>
      </w:r>
      <w:r>
        <w:rPr>
          <w:rFonts w:cs="Arial" w:ascii="Liberation Sans" w:hAnsi="Liberation Sans"/>
          <w:color w:val="000000"/>
        </w:rPr>
        <w:t>M;</w:t>
      </w:r>
      <w:r>
        <w:rPr>
          <w:rFonts w:cs="Arial" w:ascii="Liberation Sans" w:hAnsi="Liberation Sans"/>
          <w:i/>
          <w:iCs/>
          <w:color w:val="000000"/>
        </w:rPr>
        <w:t xml:space="preserve"> Asaia</w:t>
      </w:r>
      <w:r>
        <w:rPr>
          <w:rFonts w:cs="Arial" w:ascii="Liberation Sans" w:hAnsi="Liberation Sans"/>
          <w:color w:val="000000"/>
          <w:vertAlign w:val="superscript"/>
        </w:rPr>
        <w:t>pHM4</w:t>
      </w:r>
      <w:r>
        <w:rPr>
          <w:rFonts w:cs="Arial" w:ascii="Liberation Sans" w:hAnsi="Liberation Sans"/>
          <w:color w:val="000000"/>
        </w:rPr>
        <w:t xml:space="preserve"> infected= 112.1 </w:t>
      </w:r>
      <w:r>
        <w:rPr>
          <w:rFonts w:cs="Arial" w:ascii="Arial" w:hAnsi="Arial"/>
          <w:color w:val="000000"/>
        </w:rPr>
        <w:t>μ</w:t>
      </w:r>
      <w:r>
        <w:rPr>
          <w:rFonts w:cs="Arial" w:ascii="Liberation Sans" w:hAnsi="Liberation Sans"/>
          <w:color w:val="000000"/>
        </w:rPr>
        <w:t>M). In addition to nitrites, the macrophages in response to parasite infection produce the reactive oxygen species as defense mechanism, in the context of the M1 phenotype. The production of ROS after 24h in macrophages was investigated by a fluorometric assay using H</w:t>
      </w:r>
      <w:r>
        <w:rPr>
          <w:rFonts w:cs="Arial" w:ascii="Liberation Sans" w:hAnsi="Liberation Sans"/>
          <w:color w:val="000000"/>
          <w:vertAlign w:val="subscript"/>
        </w:rPr>
        <w:t>2</w:t>
      </w:r>
      <w:r>
        <w:rPr>
          <w:rFonts w:cs="Arial" w:ascii="Liberation Sans" w:hAnsi="Liberation Sans"/>
          <w:color w:val="000000"/>
        </w:rPr>
        <w:t xml:space="preserve">DCF-DA probe. As reported in Fig 7A, cells infected with </w:t>
      </w:r>
      <w:r>
        <w:rPr>
          <w:rFonts w:cs="Arial" w:ascii="Liberation Sans" w:hAnsi="Liberation Sans"/>
          <w:i/>
          <w:iCs/>
          <w:color w:val="000000"/>
        </w:rPr>
        <w:t>Asaia</w:t>
      </w:r>
      <w:r>
        <w:rPr>
          <w:rFonts w:cs="Arial" w:ascii="Liberation Sans" w:hAnsi="Liberation Sans"/>
          <w:color w:val="000000"/>
        </w:rPr>
        <w:t xml:space="preserve"> bacteria showed the same trend of ROS production of the controls, except for the production by macrophages treated with H</w:t>
      </w:r>
      <w:r>
        <w:rPr>
          <w:rFonts w:cs="Arial" w:ascii="Liberation Sans" w:hAnsi="Liberation Sans"/>
          <w:color w:val="000000"/>
          <w:vertAlign w:val="subscript"/>
        </w:rPr>
        <w:t>2</w:t>
      </w:r>
      <w:r>
        <w:rPr>
          <w:rFonts w:cs="Arial" w:ascii="Liberation Sans" w:hAnsi="Liberation Sans"/>
          <w:color w:val="000000"/>
        </w:rPr>
        <w:t>O</w:t>
      </w:r>
      <w:r>
        <w:rPr>
          <w:rFonts w:cs="Arial" w:ascii="Liberation Sans" w:hAnsi="Liberation Sans"/>
          <w:color w:val="000000"/>
          <w:vertAlign w:val="subscript"/>
        </w:rPr>
        <w:t xml:space="preserve">2 </w:t>
      </w:r>
      <w:r>
        <w:rPr>
          <w:rFonts w:cs="Arial" w:ascii="Liberation Sans" w:hAnsi="Liberation Sans"/>
          <w:color w:val="000000"/>
        </w:rPr>
        <w:t xml:space="preserve">(means: </w:t>
      </w:r>
      <w:r>
        <w:rPr>
          <w:rFonts w:cs="Arial" w:ascii="Liberation Sans" w:hAnsi="Liberation Sans"/>
          <w:i/>
          <w:iCs/>
          <w:color w:val="000000"/>
        </w:rPr>
        <w:t>Asaia</w:t>
      </w:r>
      <w:r>
        <w:rPr>
          <w:rFonts w:cs="Arial" w:ascii="Liberation Sans" w:hAnsi="Liberation Sans"/>
          <w:color w:val="000000"/>
        </w:rPr>
        <w:t xml:space="preserve">+= 8346 FU, </w:t>
      </w:r>
      <w:r>
        <w:rPr>
          <w:rFonts w:cs="Arial" w:ascii="Liberation Sans" w:hAnsi="Liberation Sans"/>
          <w:i/>
          <w:iCs/>
          <w:color w:val="000000"/>
        </w:rPr>
        <w:t>Leishmania</w:t>
      </w:r>
      <w:r>
        <w:rPr>
          <w:rFonts w:cs="Arial" w:ascii="Liberation Sans" w:hAnsi="Liberation Sans"/>
          <w:color w:val="000000"/>
        </w:rPr>
        <w:t xml:space="preserve"> = 6841 FU, untreated </w:t>
      </w:r>
      <w:r>
        <w:rPr>
          <w:rFonts w:cs="Arial" w:ascii="Liberation Sans" w:hAnsi="Liberation Sans"/>
          <w:color w:val="000000"/>
          <w:highlight w:val="yellow"/>
        </w:rPr>
        <w:t>[medium]</w:t>
      </w:r>
      <w:r>
        <w:rPr>
          <w:rFonts w:cs="Arial" w:ascii="Liberation Sans" w:hAnsi="Liberation Sans"/>
          <w:color w:val="000000"/>
        </w:rPr>
        <w:t xml:space="preserve"> = 3867 FU, H</w:t>
      </w:r>
      <w:r>
        <w:rPr>
          <w:rFonts w:cs="Arial" w:ascii="Liberation Sans" w:hAnsi="Liberation Sans"/>
          <w:color w:val="000000"/>
          <w:vertAlign w:val="subscript"/>
        </w:rPr>
        <w:t>2</w:t>
      </w:r>
      <w:r>
        <w:rPr>
          <w:rFonts w:cs="Arial" w:ascii="Liberation Sans" w:hAnsi="Liberation Sans"/>
          <w:color w:val="000000"/>
        </w:rPr>
        <w:t>O</w:t>
      </w:r>
      <w:r>
        <w:rPr>
          <w:rFonts w:cs="Arial" w:ascii="Liberation Sans" w:hAnsi="Liberation Sans"/>
          <w:color w:val="000000"/>
          <w:vertAlign w:val="subscript"/>
        </w:rPr>
        <w:t>2</w:t>
      </w:r>
      <w:r>
        <w:rPr>
          <w:rFonts w:cs="Arial" w:ascii="Liberation Sans" w:hAnsi="Liberation Sans"/>
          <w:color w:val="000000"/>
        </w:rPr>
        <w:t xml:space="preserve"> = 101093 FU)</w:t>
      </w:r>
      <w:r>
        <w:rPr>
          <w:rFonts w:cs="Arial" w:ascii="Liberation Sans" w:hAnsi="Liberation Sans"/>
          <w:color w:val="000000"/>
          <w:vertAlign w:val="subscript"/>
        </w:rPr>
        <w:t xml:space="preserve">. </w:t>
      </w:r>
      <w:r>
        <w:rPr>
          <w:rFonts w:cs="Arial" w:ascii="Liberation Sans" w:hAnsi="Liberation Sans"/>
          <w:color w:val="000000"/>
        </w:rPr>
        <w:t xml:space="preserve"> However, in Fig 7B, when the macrophages were infected by </w:t>
      </w:r>
      <w:r>
        <w:rPr>
          <w:rFonts w:cs="Arial" w:ascii="Liberation Sans" w:hAnsi="Liberation Sans"/>
          <w:i/>
          <w:iCs/>
          <w:color w:val="000000"/>
        </w:rPr>
        <w:t>Asaia</w:t>
      </w:r>
      <w:r>
        <w:rPr>
          <w:rFonts w:cs="Arial" w:ascii="Liberation Sans" w:hAnsi="Liberation Sans"/>
          <w:color w:val="000000"/>
          <w:vertAlign w:val="superscript"/>
        </w:rPr>
        <w:t xml:space="preserve">WSP </w:t>
      </w:r>
      <w:r>
        <w:rPr>
          <w:rFonts w:cs="Arial" w:ascii="Liberation Sans" w:hAnsi="Liberation Sans"/>
          <w:color w:val="000000"/>
        </w:rPr>
        <w:t xml:space="preserve">the production of ROS is significantly different compared to the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when the parasite is absent (means: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not infected= 11294 </w:t>
      </w:r>
      <w:r>
        <w:rPr>
          <w:rFonts w:cs="Arial" w:ascii="Arial" w:hAnsi="Arial"/>
          <w:color w:val="000000"/>
        </w:rPr>
        <w:t>FU</w:t>
      </w:r>
      <w:r>
        <w:rPr>
          <w:rFonts w:cs="Arial" w:ascii="Liberation Sans" w:hAnsi="Liberation Sans"/>
          <w:color w:val="000000"/>
        </w:rPr>
        <w:t xml:space="preserve">;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infected= 9660 FU;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not infected= 5239 FU;</w:t>
      </w:r>
      <w:r>
        <w:rPr>
          <w:rFonts w:cs="Arial" w:ascii="Liberation Sans" w:hAnsi="Liberation Sans"/>
          <w:i/>
          <w:iCs/>
          <w:color w:val="000000"/>
        </w:rPr>
        <w:t xml:space="preserve"> Asaia</w:t>
      </w:r>
      <w:r>
        <w:rPr>
          <w:rFonts w:cs="Arial" w:ascii="Liberation Sans" w:hAnsi="Liberation Sans"/>
          <w:color w:val="000000"/>
          <w:vertAlign w:val="superscript"/>
        </w:rPr>
        <w:t>pHM4</w:t>
      </w:r>
      <w:r>
        <w:rPr>
          <w:rFonts w:cs="Arial" w:ascii="Liberation Sans" w:hAnsi="Liberation Sans"/>
          <w:color w:val="000000"/>
        </w:rPr>
        <w:t xml:space="preserve"> infected= 9660 FU). </w:t>
      </w:r>
    </w:p>
    <w:p>
      <w:pPr>
        <w:pStyle w:val="Standard"/>
        <w:spacing w:lineRule="auto" w:line="276"/>
        <w:jc w:val="left"/>
        <w:rPr>
          <w:rFonts w:ascii="Liberation Sans" w:hAnsi="Liberation Sans" w:cs="Arial"/>
          <w:b/>
          <w:b/>
          <w:bCs/>
          <w:color w:val="000000"/>
        </w:rPr>
      </w:pPr>
      <w:r>
        <w:rPr>
          <w:rFonts w:cs="Arial" w:ascii="Liberation Sans" w:hAnsi="Liberation Sans"/>
          <w:b/>
          <w:bCs/>
          <w:color w:val="000000"/>
        </w:rPr>
      </w:r>
    </w:p>
    <w:p>
      <w:pPr>
        <w:pStyle w:val="Standard"/>
        <w:spacing w:lineRule="auto" w:line="276"/>
        <w:jc w:val="left"/>
        <w:rPr/>
      </w:pPr>
      <w:r>
        <w:rPr>
          <w:rFonts w:cs="Arial" w:ascii="Liberation Sans" w:hAnsi="Liberation Sans"/>
          <w:b/>
          <w:bCs/>
          <w:color w:val="000000"/>
        </w:rPr>
        <w:t>Analysis of the expression of iNOS and arginase I genes by macrophages</w:t>
      </w:r>
    </w:p>
    <w:p>
      <w:pPr>
        <w:pStyle w:val="Standard"/>
        <w:spacing w:lineRule="auto" w:line="276"/>
        <w:jc w:val="left"/>
        <w:rPr/>
      </w:pPr>
      <w:r>
        <w:rPr>
          <w:rFonts w:cs="Arial" w:ascii="Liberation Sans" w:hAnsi="Liberation Sans"/>
          <w:color w:val="000000"/>
        </w:rPr>
        <w:t xml:space="preserve">The cells were collected and analyzed for the expression of iNOS gene, at the first time point (24h) and arginase I gene, at the second time point (48h) by </w:t>
      </w:r>
      <w:r>
        <w:rPr>
          <w:rFonts w:cs="Liberation Sans" w:ascii="Liberation Sans" w:hAnsi="Liberation Sans"/>
          <w:color w:val="000000"/>
        </w:rPr>
        <w:t>reverse transcription-quantitative PCR</w:t>
      </w:r>
      <w:r>
        <w:rPr>
          <w:rFonts w:cs="Arial" w:ascii="Liberation Sans" w:hAnsi="Liberation Sans"/>
          <w:color w:val="000000"/>
        </w:rPr>
        <w:t xml:space="preserve">. The expression of the two genes </w:t>
      </w:r>
      <w:r>
        <w:rPr>
          <w:rFonts w:cs="Arial" w:ascii="Liberation Sans" w:hAnsi="Liberation Sans"/>
          <w:i/>
          <w:iCs/>
          <w:color w:val="000000"/>
        </w:rPr>
        <w:t>β-Actin</w:t>
      </w:r>
      <w:r>
        <w:rPr>
          <w:rFonts w:cs="Arial" w:ascii="Liberation Sans" w:hAnsi="Liberation Sans"/>
          <w:color w:val="000000"/>
        </w:rPr>
        <w:t xml:space="preserve"> and </w:t>
      </w:r>
      <w:r>
        <w:rPr>
          <w:rFonts w:cs="Arial" w:ascii="Liberation Sans" w:hAnsi="Liberation Sans"/>
          <w:i/>
          <w:iCs/>
          <w:color w:val="000000"/>
        </w:rPr>
        <w:t>cyclophilin</w:t>
      </w:r>
      <w:r>
        <w:rPr>
          <w:rFonts w:cs="Arial" w:ascii="Liberation Sans" w:hAnsi="Liberation Sans"/>
          <w:color w:val="000000"/>
        </w:rPr>
        <w:t xml:space="preserve"> was used to normalize the data. As reported in Fig 8A, iNOS relative expression after exposure to </w:t>
      </w:r>
      <w:r>
        <w:rPr>
          <w:rFonts w:cs="Arial" w:ascii="Liberation Sans" w:hAnsi="Liberation Sans"/>
          <w:i/>
          <w:iCs/>
          <w:color w:val="000000"/>
        </w:rPr>
        <w:t>Asaia</w:t>
      </w:r>
      <w:r>
        <w:rPr>
          <w:rFonts w:cs="Arial" w:ascii="Liberation Sans" w:hAnsi="Liberation Sans"/>
          <w:color w:val="000000"/>
        </w:rPr>
        <w:t xml:space="preserve"> was significantly higher than that of cells infected with </w:t>
      </w:r>
      <w:r>
        <w:rPr>
          <w:rFonts w:cs="Arial" w:ascii="Liberation Sans" w:hAnsi="Liberation Sans"/>
          <w:i/>
          <w:iCs/>
          <w:color w:val="000000"/>
        </w:rPr>
        <w:t>Leishmania</w:t>
      </w:r>
      <w:r>
        <w:rPr>
          <w:rFonts w:cs="Arial" w:ascii="Liberation Sans" w:hAnsi="Liberation Sans"/>
          <w:color w:val="000000"/>
        </w:rPr>
        <w:t xml:space="preserve"> (means: </w:t>
      </w:r>
      <w:r>
        <w:rPr>
          <w:rFonts w:cs="Arial" w:ascii="Liberation Sans" w:hAnsi="Liberation Sans"/>
          <w:i/>
          <w:iCs/>
          <w:color w:val="000000"/>
        </w:rPr>
        <w:t>Asaia</w:t>
      </w:r>
      <w:r>
        <w:rPr>
          <w:rFonts w:cs="Arial" w:ascii="Liberation Sans" w:hAnsi="Liberation Sans"/>
          <w:color w:val="000000"/>
        </w:rPr>
        <w:t xml:space="preserve">+= 0.772, </w:t>
      </w:r>
      <w:r>
        <w:rPr>
          <w:rFonts w:cs="Arial" w:ascii="Liberation Sans" w:hAnsi="Liberation Sans"/>
          <w:i/>
          <w:iCs/>
          <w:color w:val="000000"/>
        </w:rPr>
        <w:t>Leishmania</w:t>
      </w:r>
      <w:r>
        <w:rPr>
          <w:rFonts w:cs="Arial" w:ascii="Liberation Sans" w:hAnsi="Liberation Sans"/>
          <w:color w:val="000000"/>
        </w:rPr>
        <w:t xml:space="preserve"> = 0.002, untreated = 0.053, LPS = 3.037). The cells exposed to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showed an up-regulation in iNOS expression compared to those exposed to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either in presence or in absence of</w:t>
      </w:r>
      <w:r>
        <w:rPr>
          <w:rFonts w:cs="Arial" w:ascii="Liberation Sans" w:hAnsi="Liberation Sans"/>
          <w:i/>
          <w:iCs/>
          <w:color w:val="000000"/>
        </w:rPr>
        <w:t xml:space="preserve"> Leishmania</w:t>
      </w:r>
      <w:r>
        <w:rPr>
          <w:rFonts w:cs="Arial" w:ascii="Liberation Sans" w:hAnsi="Liberation Sans"/>
          <w:color w:val="000000"/>
        </w:rPr>
        <w:t xml:space="preserve"> (Fig 8B), even though the difference was significant only in the absence of the parasite</w:t>
      </w:r>
      <w:r>
        <w:rPr>
          <w:rFonts w:cs="Arial" w:ascii="Liberation Sans" w:hAnsi="Liberation Sans"/>
          <w:i/>
          <w:iCs/>
          <w:color w:val="000000"/>
        </w:rPr>
        <w:t xml:space="preserve">. </w:t>
      </w:r>
      <w:r>
        <w:rPr>
          <w:rFonts w:cs="Arial" w:ascii="Liberation Sans" w:hAnsi="Liberation Sans"/>
          <w:color w:val="000000"/>
        </w:rPr>
        <w:t xml:space="preserve">As for arginase I expression, cells were also analyzed at the second time point (48h). As shown in S4A Fig, </w:t>
      </w:r>
      <w:r>
        <w:rPr>
          <w:rFonts w:cs="Arial" w:ascii="Liberation Sans" w:hAnsi="Liberation Sans"/>
          <w:color w:val="000000"/>
          <w:highlight w:val="yellow"/>
        </w:rPr>
        <w:t>no expression</w:t>
      </w:r>
      <w:r>
        <w:rPr>
          <w:rFonts w:cs="Arial" w:ascii="Liberation Sans" w:hAnsi="Liberation Sans"/>
          <w:color w:val="000000"/>
        </w:rPr>
        <w:t xml:space="preserve"> was detected when the macrophages were exposed to </w:t>
      </w:r>
      <w:r>
        <w:rPr>
          <w:rFonts w:cs="Arial" w:ascii="Liberation Sans" w:hAnsi="Liberation Sans"/>
          <w:i/>
          <w:iCs/>
          <w:color w:val="000000"/>
        </w:rPr>
        <w:t>Asaia</w:t>
      </w:r>
      <w:r>
        <w:rPr>
          <w:rFonts w:cs="Arial" w:ascii="Liberation Sans" w:hAnsi="Liberation Sans"/>
          <w:color w:val="000000"/>
        </w:rPr>
        <w:t xml:space="preserve"> alone, while S4B Fig shows that when macrophages were exposed to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in presence of </w:t>
      </w:r>
      <w:r>
        <w:rPr>
          <w:rFonts w:cs="Arial" w:ascii="Liberation Sans" w:hAnsi="Liberation Sans"/>
          <w:i/>
          <w:iCs/>
          <w:color w:val="000000"/>
        </w:rPr>
        <w:t xml:space="preserve">Leishmania, </w:t>
      </w:r>
      <w:r>
        <w:rPr>
          <w:rFonts w:cs="Arial" w:ascii="Liberation Sans" w:hAnsi="Liberation Sans"/>
          <w:color w:val="000000"/>
        </w:rPr>
        <w:t xml:space="preserve">there was a significant downregulation of the gene expression, compared to the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 xml:space="preserve">treatment (means: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not infected= 1.025;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infected= 0.3694;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not infected=0.976;</w:t>
      </w:r>
      <w:r>
        <w:rPr>
          <w:rFonts w:cs="Arial" w:ascii="Liberation Sans" w:hAnsi="Liberation Sans"/>
          <w:i/>
          <w:iCs/>
          <w:color w:val="000000"/>
        </w:rPr>
        <w:t xml:space="preserve"> Asaia</w:t>
      </w:r>
      <w:r>
        <w:rPr>
          <w:rFonts w:cs="Arial" w:ascii="Liberation Sans" w:hAnsi="Liberation Sans"/>
          <w:color w:val="000000"/>
          <w:vertAlign w:val="superscript"/>
        </w:rPr>
        <w:t>pHM4</w:t>
      </w:r>
      <w:r>
        <w:rPr>
          <w:rFonts w:cs="Arial" w:ascii="Liberation Sans" w:hAnsi="Liberation Sans"/>
          <w:color w:val="000000"/>
        </w:rPr>
        <w:t xml:space="preserve"> infected= 0.7554).</w:t>
      </w:r>
      <w:r>
        <w:rPr>
          <w:rFonts w:cs="Arial" w:ascii="Liberation Sans" w:hAnsi="Liberation Sans"/>
          <w:color w:val="000000"/>
          <w:vertAlign w:val="superscript"/>
        </w:rPr>
        <w:t xml:space="preserve"> </w:t>
      </w:r>
    </w:p>
    <w:p>
      <w:pPr>
        <w:pStyle w:val="Standard"/>
        <w:spacing w:lineRule="auto" w:line="276"/>
        <w:jc w:val="left"/>
        <w:rPr>
          <w:rFonts w:ascii="Liberation Sans" w:hAnsi="Liberation Sans" w:cs="Arial"/>
          <w:b/>
          <w:b/>
          <w:bCs/>
          <w:color w:val="000000"/>
        </w:rPr>
      </w:pPr>
      <w:r>
        <w:rPr>
          <w:rFonts w:cs="Arial" w:ascii="Liberation Sans" w:hAnsi="Liberation Sans"/>
          <w:b/>
          <w:bCs/>
          <w:color w:val="000000"/>
        </w:rPr>
      </w:r>
    </w:p>
    <w:p>
      <w:pPr>
        <w:pStyle w:val="Standard"/>
        <w:spacing w:lineRule="auto" w:line="276"/>
        <w:jc w:val="left"/>
        <w:rPr/>
      </w:pPr>
      <w:r>
        <w:rPr>
          <w:rFonts w:cs="Arial" w:ascii="Liberation Sans" w:hAnsi="Liberation Sans"/>
          <w:b/>
          <w:bCs/>
          <w:color w:val="000000"/>
        </w:rPr>
        <w:t>Expression of costimulatory molecules in macrophages exposed to</w:t>
      </w:r>
      <w:r>
        <w:rPr>
          <w:rFonts w:cs="Arial" w:ascii="Liberation Sans" w:hAnsi="Liberation Sans"/>
          <w:b/>
          <w:bCs/>
          <w:i/>
          <w:iCs/>
          <w:color w:val="000000"/>
        </w:rPr>
        <w:t xml:space="preserve"> Asaia</w:t>
      </w:r>
      <w:r>
        <w:rPr>
          <w:rFonts w:cs="Arial" w:ascii="Liberation Sans" w:hAnsi="Liberation Sans"/>
          <w:b/>
          <w:bCs/>
          <w:color w:val="000000"/>
          <w:vertAlign w:val="superscript"/>
        </w:rPr>
        <w:t>WSP</w:t>
      </w:r>
    </w:p>
    <w:p>
      <w:pPr>
        <w:pStyle w:val="Standard"/>
        <w:spacing w:lineRule="auto" w:line="276"/>
        <w:jc w:val="left"/>
        <w:rPr/>
      </w:pPr>
      <w:r>
        <w:rPr>
          <w:rFonts w:cs="Arial" w:ascii="Liberation Sans" w:hAnsi="Liberation Sans"/>
          <w:color w:val="000000"/>
        </w:rPr>
        <w:t xml:space="preserve">To investigate the effect of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on the activation of selected cell surface markers (CD80-CD86-CD40), the macrophages exposed to </w:t>
      </w:r>
      <w:r>
        <w:rPr>
          <w:rFonts w:cs="Arial" w:ascii="Liberation Sans" w:hAnsi="Liberation Sans"/>
          <w:i/>
          <w:iCs/>
          <w:color w:val="000000"/>
        </w:rPr>
        <w:t>Asaia</w:t>
      </w:r>
      <w:r>
        <w:rPr>
          <w:rFonts w:cs="Arial" w:ascii="Liberation Sans" w:hAnsi="Liberation Sans"/>
          <w:color w:val="000000"/>
        </w:rPr>
        <w:t xml:space="preserve"> and </w:t>
      </w:r>
      <w:r>
        <w:rPr>
          <w:rFonts w:cs="Arial" w:ascii="Liberation Sans" w:hAnsi="Liberation Sans"/>
          <w:i/>
          <w:iCs/>
          <w:color w:val="000000"/>
        </w:rPr>
        <w:t>Leishmania</w:t>
      </w:r>
      <w:r>
        <w:rPr>
          <w:rFonts w:cs="Arial" w:ascii="Liberation Sans" w:hAnsi="Liberation Sans"/>
          <w:color w:val="000000"/>
        </w:rPr>
        <w:t xml:space="preserve"> were processed for flow cytometry analyses.</w:t>
      </w:r>
    </w:p>
    <w:p>
      <w:pPr>
        <w:pStyle w:val="Standard"/>
        <w:spacing w:lineRule="auto" w:line="276"/>
        <w:jc w:val="left"/>
        <w:rPr>
          <w:rFonts w:ascii="Liberation Sans" w:hAnsi="Liberation Sans" w:cs="Arial"/>
          <w:color w:val="000000"/>
        </w:rPr>
      </w:pPr>
      <w:r>
        <w:rPr>
          <w:rFonts w:cs="Arial" w:ascii="Liberation Sans" w:hAnsi="Liberation Sans"/>
          <w:color w:val="000000"/>
        </w:rPr>
        <w:t xml:space="preserve">As shown in Fig 9, both the treatments with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and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stimulated a higher number of macrophages to present at least one of the three CD molecules, compared to macrophages untreated or stimulated with </w:t>
      </w:r>
      <w:r>
        <w:rPr>
          <w:rFonts w:cs="Arial" w:ascii="Liberation Sans" w:hAnsi="Liberation Sans"/>
          <w:i/>
          <w:iCs/>
          <w:color w:val="000000"/>
        </w:rPr>
        <w:t>Leishmania</w:t>
      </w:r>
      <w:r>
        <w:rPr>
          <w:rFonts w:cs="Arial" w:ascii="Liberation Sans" w:hAnsi="Liberation Sans"/>
          <w:color w:val="000000"/>
        </w:rPr>
        <w:t xml:space="preserve"> alone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 62%;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 xml:space="preserve">= 53%; LPS = 69%; untreated = 16%; </w:t>
      </w:r>
      <w:r>
        <w:rPr>
          <w:rFonts w:cs="Arial" w:ascii="Liberation Sans" w:hAnsi="Liberation Sans"/>
          <w:i/>
          <w:iCs/>
          <w:color w:val="000000"/>
        </w:rPr>
        <w:t>Leishmania</w:t>
      </w:r>
      <w:r>
        <w:rPr>
          <w:rFonts w:cs="Arial" w:ascii="Liberation Sans" w:hAnsi="Liberation Sans"/>
          <w:color w:val="000000"/>
        </w:rPr>
        <w:t xml:space="preserve"> = 26%. P values &lt; 0.0001 for </w:t>
      </w:r>
      <w:r>
        <w:rPr>
          <w:rFonts w:cs="Arial" w:ascii="Liberation Sans" w:hAnsi="Liberation Sans"/>
          <w:i/>
          <w:iCs/>
          <w:color w:val="000000"/>
        </w:rPr>
        <w:t>Asaia</w:t>
      </w:r>
      <w:r>
        <w:rPr>
          <w:rFonts w:cs="Arial" w:ascii="Liberation Sans" w:hAnsi="Liberation Sans"/>
          <w:color w:val="000000"/>
          <w:vertAlign w:val="superscript"/>
        </w:rPr>
        <w:t xml:space="preserve">WSP </w:t>
      </w:r>
      <w:r>
        <w:rPr>
          <w:rFonts w:cs="Arial" w:ascii="Liberation Sans" w:hAnsi="Liberation Sans"/>
          <w:color w:val="000000"/>
        </w:rPr>
        <w:t xml:space="preserve">vs untreated,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 xml:space="preserve">vs untreated, </w:t>
      </w:r>
      <w:r>
        <w:rPr>
          <w:rFonts w:cs="Arial" w:ascii="Liberation Sans" w:hAnsi="Liberation Sans"/>
          <w:i/>
          <w:iCs/>
          <w:color w:val="000000"/>
        </w:rPr>
        <w:t>Asaia</w:t>
      </w:r>
      <w:r>
        <w:rPr>
          <w:rFonts w:cs="Arial" w:ascii="Liberation Sans" w:hAnsi="Liberation Sans"/>
          <w:color w:val="000000"/>
          <w:vertAlign w:val="superscript"/>
        </w:rPr>
        <w:t xml:space="preserve">WSP </w:t>
      </w:r>
      <w:r>
        <w:rPr>
          <w:rFonts w:cs="Arial" w:ascii="Liberation Sans" w:hAnsi="Liberation Sans"/>
          <w:color w:val="000000"/>
        </w:rPr>
        <w:t xml:space="preserve">vs </w:t>
      </w:r>
      <w:r>
        <w:rPr>
          <w:rFonts w:cs="Arial" w:ascii="Liberation Sans" w:hAnsi="Liberation Sans"/>
          <w:i/>
          <w:iCs/>
          <w:color w:val="000000"/>
        </w:rPr>
        <w:t>Leishmania, Asaia</w:t>
      </w:r>
      <w:r>
        <w:rPr>
          <w:rFonts w:cs="Arial" w:ascii="Liberation Sans" w:hAnsi="Liberation Sans"/>
          <w:color w:val="000000"/>
          <w:vertAlign w:val="superscript"/>
        </w:rPr>
        <w:t xml:space="preserve">pHM4 </w:t>
      </w:r>
      <w:r>
        <w:rPr>
          <w:rFonts w:cs="Arial" w:ascii="Liberation Sans" w:hAnsi="Liberation Sans"/>
          <w:color w:val="000000"/>
        </w:rPr>
        <w:t xml:space="preserve">vs </w:t>
      </w:r>
      <w:r>
        <w:rPr>
          <w:rFonts w:cs="Arial" w:ascii="Liberation Sans" w:hAnsi="Liberation Sans"/>
          <w:i/>
          <w:iCs/>
          <w:color w:val="000000"/>
        </w:rPr>
        <w:t>Leishmania</w:t>
      </w:r>
      <w:r>
        <w:rPr>
          <w:rFonts w:cs="Arial" w:ascii="Liberation Sans" w:hAnsi="Liberation Sans"/>
          <w:color w:val="000000"/>
        </w:rPr>
        <w:t xml:space="preserve">). Moreover,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determined an higher percentage of cell expressing at least one receptor compared to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similar to that determined by LPS treatment (</w:t>
      </w:r>
      <w:r>
        <w:rPr>
          <w:rFonts w:cs="Arial" w:ascii="Liberation Sans" w:hAnsi="Liberation Sans"/>
          <w:i/>
          <w:iCs/>
          <w:color w:val="000000"/>
        </w:rPr>
        <w:t>Asaia</w:t>
      </w:r>
      <w:r>
        <w:rPr>
          <w:rFonts w:cs="Arial" w:ascii="Liberation Sans" w:hAnsi="Liberation Sans"/>
          <w:color w:val="000000"/>
          <w:vertAlign w:val="superscript"/>
        </w:rPr>
        <w:t xml:space="preserve">WSP </w:t>
      </w:r>
      <w:r>
        <w:rPr>
          <w:rFonts w:cs="Arial" w:ascii="Liberation Sans" w:hAnsi="Liberation Sans"/>
          <w:color w:val="000000"/>
        </w:rPr>
        <w:t xml:space="preserve">vs </w:t>
      </w:r>
      <w:r>
        <w:rPr>
          <w:rFonts w:cs="Arial" w:ascii="Liberation Sans" w:hAnsi="Liberation Sans"/>
          <w:color w:val="000000"/>
          <w:vertAlign w:val="superscript"/>
        </w:rPr>
        <w:t xml:space="preserve">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 xml:space="preserve">p= 0.045,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i/>
          <w:iCs/>
          <w:color w:val="000000"/>
          <w:vertAlign w:val="superscript"/>
        </w:rPr>
        <w:t xml:space="preserve"> </w:t>
      </w:r>
      <w:r>
        <w:rPr>
          <w:rFonts w:cs="Arial" w:ascii="Liberation Sans" w:hAnsi="Liberation Sans"/>
          <w:color w:val="000000"/>
        </w:rPr>
        <w:t xml:space="preserve">vs LPS p=0.198,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 xml:space="preserve">vs LPS p=0.0002). Notably, </w:t>
      </w:r>
      <w:r>
        <w:rPr>
          <w:rFonts w:cs="Arial" w:ascii="Liberation Sans" w:hAnsi="Liberation Sans"/>
          <w:i/>
          <w:iCs/>
          <w:color w:val="000000"/>
        </w:rPr>
        <w:t>Leishmania</w:t>
      </w:r>
      <w:r>
        <w:rPr>
          <w:rFonts w:cs="Arial" w:ascii="Liberation Sans" w:hAnsi="Liberation Sans"/>
          <w:color w:val="000000"/>
        </w:rPr>
        <w:t xml:space="preserve"> slightly stimulated macrophages to expose the CD markers.</w:t>
      </w:r>
    </w:p>
    <w:p>
      <w:pPr>
        <w:pStyle w:val="Standard"/>
        <w:spacing w:lineRule="auto" w:line="276"/>
        <w:jc w:val="left"/>
        <w:rPr/>
      </w:pPr>
      <w:r>
        <w:rPr>
          <w:rFonts w:cs="Arial" w:ascii="Liberation Sans" w:hAnsi="Liberation Sans"/>
          <w:color w:val="000000"/>
        </w:rPr>
        <w:t xml:space="preserve">We then analyzed which class of CD are primarily affected by our treatments; we observed significant differences in the percentage of macrophages presenting CD40 alone or a combination of CD86-CD40 (means CD40+ cells: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 31%;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 xml:space="preserve">= 21%; LPS = 8%; untreated = 0.1%; </w:t>
      </w:r>
      <w:r>
        <w:rPr>
          <w:rFonts w:cs="Arial" w:ascii="Liberation Sans" w:hAnsi="Liberation Sans"/>
          <w:i/>
          <w:iCs/>
          <w:color w:val="000000"/>
        </w:rPr>
        <w:t>Leishmania</w:t>
      </w:r>
      <w:r>
        <w:rPr>
          <w:rFonts w:cs="Arial" w:ascii="Liberation Sans" w:hAnsi="Liberation Sans"/>
          <w:color w:val="000000"/>
        </w:rPr>
        <w:t xml:space="preserve"> = 1%; means CD40+ and CD86+ cells: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 34%;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 xml:space="preserve">= 22%; LPS = 48%; untreated = 0.5%; </w:t>
      </w:r>
      <w:r>
        <w:rPr>
          <w:rFonts w:cs="Arial" w:ascii="Liberation Sans" w:hAnsi="Liberation Sans"/>
          <w:i/>
          <w:iCs/>
          <w:color w:val="000000"/>
        </w:rPr>
        <w:t>Leishmania</w:t>
      </w:r>
      <w:r>
        <w:rPr>
          <w:rFonts w:cs="Arial" w:ascii="Liberation Sans" w:hAnsi="Liberation Sans"/>
          <w:color w:val="000000"/>
        </w:rPr>
        <w:t xml:space="preserve"> = 2%; p values are reported in S1 Table). Notably, macrophages stimulated with LPS have a higher proportion of CD40+ and CD86+ macrophages compared to </w:t>
      </w:r>
      <w:r>
        <w:rPr>
          <w:rFonts w:cs="Arial" w:ascii="Liberation Sans" w:hAnsi="Liberation Sans"/>
          <w:i/>
          <w:iCs/>
          <w:color w:val="000000"/>
        </w:rPr>
        <w:t>Asaia</w:t>
      </w:r>
      <w:r>
        <w:rPr>
          <w:rFonts w:cs="Arial" w:ascii="Liberation Sans" w:hAnsi="Liberation Sans"/>
          <w:color w:val="000000"/>
        </w:rPr>
        <w:t xml:space="preserve"> treated ones, while the opposite was observed for CD40+ cells. When we analyzed the mean fluorescence of the positive cells, we did not detect any differences (apart from a higher levels of CD86 and CD40 in LPS treated cells), probably indicating that positive macrophages expressed the same amount of receptors at the single cell level (S5 Fig).</w:t>
      </w:r>
    </w:p>
    <w:p>
      <w:pPr>
        <w:pStyle w:val="Standard"/>
        <w:spacing w:lineRule="auto" w:line="276"/>
        <w:jc w:val="left"/>
        <w:rPr>
          <w:rFonts w:ascii="Liberation Sans" w:hAnsi="Liberation Sans" w:cs="Arial"/>
          <w:b/>
          <w:b/>
          <w:bCs/>
          <w:color w:val="000000"/>
        </w:rPr>
      </w:pPr>
      <w:r>
        <w:rPr>
          <w:rFonts w:cs="Arial" w:ascii="Liberation Sans" w:hAnsi="Liberation Sans"/>
          <w:b/>
          <w:bCs/>
          <w:color w:val="000000"/>
        </w:rPr>
      </w:r>
    </w:p>
    <w:p>
      <w:pPr>
        <w:pStyle w:val="Standard"/>
        <w:spacing w:lineRule="auto" w:line="276"/>
        <w:jc w:val="left"/>
        <w:rPr/>
      </w:pPr>
      <w:r>
        <w:rPr>
          <w:rFonts w:cs="Arial" w:ascii="Liberation Sans" w:hAnsi="Liberation Sans"/>
          <w:b/>
          <w:bCs/>
          <w:color w:val="000000"/>
        </w:rPr>
        <w:t>Expression of major histocompatibility complex class II (</w:t>
      </w:r>
      <w:r>
        <w:rPr>
          <w:rStyle w:val="Enfasi"/>
          <w:rFonts w:cs="Arial" w:ascii="Liberation Sans" w:hAnsi="Liberation Sans"/>
          <w:i w:val="false"/>
          <w:iCs/>
        </w:rPr>
        <w:t>MHCII</w:t>
      </w:r>
      <w:r>
        <w:rPr>
          <w:rFonts w:cs="Arial" w:ascii="Liberation Sans" w:hAnsi="Liberation Sans"/>
          <w:b/>
          <w:bCs/>
          <w:color w:val="000000"/>
        </w:rPr>
        <w:t xml:space="preserve">) by </w:t>
      </w:r>
      <w:r>
        <w:rPr>
          <w:rFonts w:cs="Arial" w:ascii="Liberation Sans" w:hAnsi="Liberation Sans"/>
          <w:b/>
          <w:bCs/>
          <w:i/>
          <w:iCs/>
          <w:color w:val="000000"/>
        </w:rPr>
        <w:t>Asaia</w:t>
      </w:r>
      <w:r>
        <w:rPr>
          <w:rFonts w:cs="Arial" w:ascii="Liberation Sans" w:hAnsi="Liberation Sans"/>
          <w:b/>
          <w:bCs/>
          <w:color w:val="000000"/>
          <w:vertAlign w:val="superscript"/>
        </w:rPr>
        <w:t>WSP</w:t>
      </w:r>
    </w:p>
    <w:p>
      <w:pPr>
        <w:pStyle w:val="Standard"/>
        <w:spacing w:lineRule="auto" w:line="276"/>
        <w:jc w:val="left"/>
        <w:rPr/>
      </w:pPr>
      <w:r>
        <w:rPr>
          <w:rFonts w:cs="Arial" w:ascii="Liberation Sans" w:hAnsi="Liberation Sans"/>
          <w:color w:val="000000"/>
        </w:rPr>
        <w:t xml:space="preserve">We also investigated the expression of MHC class II by macrophages exposed to </w:t>
      </w:r>
      <w:r>
        <w:rPr>
          <w:rFonts w:cs="Arial" w:ascii="Liberation Sans" w:hAnsi="Liberation Sans"/>
          <w:i/>
          <w:iCs/>
          <w:color w:val="000000"/>
        </w:rPr>
        <w:t>Asaia</w:t>
      </w:r>
      <w:r>
        <w:rPr>
          <w:rFonts w:cs="Arial" w:ascii="Liberation Sans" w:hAnsi="Liberation Sans"/>
          <w:color w:val="000000"/>
        </w:rPr>
        <w:t xml:space="preserve"> and </w:t>
      </w:r>
      <w:r>
        <w:rPr>
          <w:rFonts w:cs="Arial" w:ascii="Liberation Sans" w:hAnsi="Liberation Sans"/>
          <w:i/>
          <w:iCs/>
          <w:color w:val="000000"/>
        </w:rPr>
        <w:t>Leishmania</w:t>
      </w:r>
      <w:r>
        <w:rPr>
          <w:rFonts w:cs="Arial" w:ascii="Liberation Sans" w:hAnsi="Liberation Sans"/>
          <w:color w:val="000000"/>
        </w:rPr>
        <w:t xml:space="preserve"> after 48h of infection and pre-stimulated with IFNγ.</w:t>
      </w:r>
      <w:r>
        <w:rPr/>
        <w:t xml:space="preserve"> </w:t>
      </w:r>
      <w:r>
        <w:rPr>
          <w:rFonts w:cs="Arial" w:ascii="Liberation Sans" w:hAnsi="Liberation Sans"/>
          <w:color w:val="000000"/>
        </w:rPr>
        <w:t xml:space="preserve">The priming with IFNγ was necessary to allow the expression of MHC class II by this cell line, because the constitutive expression on J774A.1 is very low (Kalupahana et al., 2005). Figure 10 and Table S1 show the results of the MHCII assay in term of percentage of positive macrophages. The higher percentage of MHCII positive cells was observe after the exposure to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followed by Leishmania infection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 47%;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 xml:space="preserve">= 34%; PMA = 30%; untreated = 5%; </w:t>
      </w:r>
      <w:r>
        <w:rPr>
          <w:rFonts w:cs="Arial" w:ascii="Liberation Sans" w:hAnsi="Liberation Sans"/>
          <w:i/>
          <w:iCs/>
          <w:color w:val="000000"/>
        </w:rPr>
        <w:t>Leishmania</w:t>
      </w:r>
      <w:r>
        <w:rPr>
          <w:rFonts w:cs="Arial" w:ascii="Liberation Sans" w:hAnsi="Liberation Sans"/>
          <w:color w:val="000000"/>
        </w:rPr>
        <w:t xml:space="preserve"> = 25%; all p values are significant except for the combination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vs PMA). As in the case of CD receptors, when we analyzed the geometric means of fluorescence of the positive cells, we did not detect any difference, indicating that positive macrophages exposed the same amount of MHC receptor on their surface (S6 Fig).</w:t>
      </w:r>
    </w:p>
    <w:p>
      <w:pPr>
        <w:pStyle w:val="Standard"/>
        <w:spacing w:lineRule="auto" w:line="276"/>
        <w:jc w:val="left"/>
        <w:rPr>
          <w:rFonts w:ascii="Liberation Sans" w:hAnsi="Liberation Sans" w:cs="Arial"/>
          <w:b/>
          <w:b/>
          <w:bCs/>
          <w:color w:val="000000"/>
        </w:rPr>
      </w:pPr>
      <w:r>
        <w:rPr>
          <w:rFonts w:cs="Arial" w:ascii="Liberation Sans" w:hAnsi="Liberation Sans"/>
          <w:b/>
          <w:bCs/>
          <w:color w:val="000000"/>
        </w:rPr>
      </w:r>
    </w:p>
    <w:p>
      <w:pPr>
        <w:pStyle w:val="Standard"/>
        <w:spacing w:lineRule="auto" w:line="276"/>
        <w:jc w:val="left"/>
        <w:rPr/>
      </w:pPr>
      <w:r>
        <w:rPr>
          <w:rFonts w:cs="Arial" w:ascii="Liberation Sans" w:hAnsi="Liberation Sans"/>
          <w:b/>
          <w:bCs/>
          <w:color w:val="000000"/>
        </w:rPr>
        <w:t xml:space="preserve">Killing of </w:t>
      </w:r>
      <w:r>
        <w:rPr>
          <w:rFonts w:cs="Arial" w:ascii="Liberation Sans" w:hAnsi="Liberation Sans"/>
          <w:b/>
          <w:bCs/>
          <w:i/>
          <w:iCs/>
          <w:color w:val="000000"/>
        </w:rPr>
        <w:t>Leishmania</w:t>
      </w:r>
      <w:r>
        <w:rPr>
          <w:rFonts w:cs="Arial" w:ascii="Liberation Sans" w:hAnsi="Liberation Sans"/>
          <w:b/>
          <w:bCs/>
          <w:color w:val="000000"/>
        </w:rPr>
        <w:t xml:space="preserve"> by </w:t>
      </w:r>
      <w:r>
        <w:rPr>
          <w:rFonts w:cs="Arial" w:ascii="Liberation Sans" w:hAnsi="Liberation Sans"/>
          <w:b/>
          <w:bCs/>
          <w:i/>
          <w:iCs/>
          <w:color w:val="000000"/>
        </w:rPr>
        <w:t>Asaia</w:t>
      </w:r>
      <w:r>
        <w:rPr>
          <w:rFonts w:cs="Arial" w:ascii="Liberation Sans" w:hAnsi="Liberation Sans"/>
          <w:b/>
          <w:bCs/>
          <w:color w:val="000000"/>
          <w:vertAlign w:val="superscript"/>
        </w:rPr>
        <w:t>WSP</w:t>
      </w:r>
      <w:r>
        <w:rPr>
          <w:rFonts w:cs="Arial" w:ascii="Liberation Sans" w:hAnsi="Liberation Sans"/>
          <w:b/>
          <w:bCs/>
          <w:color w:val="000000"/>
        </w:rPr>
        <w:t>-</w:t>
      </w:r>
      <w:r>
        <w:rPr>
          <w:rFonts w:cs="Arial" w:ascii="Liberation Sans" w:hAnsi="Liberation Sans"/>
          <w:b/>
          <w:bCs/>
          <w:color w:val="000000"/>
          <w:highlight w:val="red"/>
        </w:rPr>
        <w:t>infected</w:t>
      </w:r>
      <w:r>
        <w:rPr>
          <w:rFonts w:cs="Arial" w:ascii="Liberation Sans" w:hAnsi="Liberation Sans"/>
          <w:b/>
          <w:bCs/>
          <w:color w:val="000000"/>
        </w:rPr>
        <w:t xml:space="preserve"> macrophages</w:t>
      </w:r>
    </w:p>
    <w:p>
      <w:pPr>
        <w:pStyle w:val="Standard"/>
        <w:spacing w:lineRule="auto" w:line="276"/>
        <w:jc w:val="left"/>
        <w:rPr>
          <w:rFonts w:ascii="Liberation Sans" w:hAnsi="Liberation Sans" w:cs="Arial"/>
          <w:color w:val="000000"/>
        </w:rPr>
      </w:pPr>
      <w:r>
        <w:rPr>
          <w:rFonts w:cs="Arial" w:ascii="Liberation Sans" w:hAnsi="Liberation Sans"/>
          <w:color w:val="000000"/>
        </w:rPr>
        <w:t xml:space="preserve">The anti-leishmanial effect of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was determined by microscopy observation after 24h and 48h of infection, as reported in Maksouri et al. (2017). J774A.1 cells were </w:t>
      </w:r>
      <w:r>
        <w:rPr>
          <w:rFonts w:cs="Arial" w:ascii="Liberation Sans" w:hAnsi="Liberation Sans"/>
          <w:color w:val="000000"/>
          <w:highlight w:val="red"/>
        </w:rPr>
        <w:t>pre-infected</w:t>
      </w:r>
      <w:r>
        <w:rPr>
          <w:rFonts w:cs="Arial" w:ascii="Liberation Sans" w:hAnsi="Liberation Sans"/>
          <w:color w:val="000000"/>
        </w:rPr>
        <w:t xml:space="preserve"> with </w:t>
      </w:r>
      <w:r>
        <w:rPr>
          <w:rFonts w:cs="Arial" w:ascii="Liberation Sans" w:hAnsi="Liberation Sans"/>
          <w:i/>
          <w:iCs/>
          <w:color w:val="000000"/>
        </w:rPr>
        <w:t>Asaia</w:t>
      </w:r>
      <w:r>
        <w:rPr>
          <w:rFonts w:cs="Arial" w:ascii="Liberation Sans" w:hAnsi="Liberation Sans"/>
          <w:color w:val="000000"/>
        </w:rPr>
        <w:t xml:space="preserve"> for 2h and then incubated with </w:t>
      </w:r>
      <w:r>
        <w:rPr>
          <w:rFonts w:cs="Arial" w:ascii="Liberation Sans" w:hAnsi="Liberation Sans"/>
          <w:i/>
          <w:iCs/>
          <w:color w:val="000000"/>
        </w:rPr>
        <w:t>L. infantum</w:t>
      </w:r>
      <w:r>
        <w:rPr>
          <w:rFonts w:cs="Arial" w:ascii="Liberation Sans" w:hAnsi="Liberation Sans"/>
          <w:color w:val="000000"/>
        </w:rPr>
        <w:t xml:space="preserve"> parasites at a ratio of 1:2. The infection rate, the number of amastigotes per macrophage and the parasitic index were determined. After 24h of infection, considering all the three analyzed parameters (see Material and Methods), there were no significant differences between the three groups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plus </w:t>
      </w:r>
      <w:r>
        <w:rPr>
          <w:rFonts w:cs="Arial" w:ascii="Liberation Sans" w:hAnsi="Liberation Sans"/>
          <w:i/>
          <w:iCs/>
          <w:color w:val="000000"/>
        </w:rPr>
        <w:t>Leishmania</w:t>
      </w:r>
      <w:r>
        <w:rPr>
          <w:rFonts w:cs="Arial" w:ascii="Liberation Sans" w:hAnsi="Liberation Sans"/>
          <w:color w:val="000000"/>
        </w:rPr>
        <w:t xml:space="preserve">;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 </w:t>
      </w:r>
      <w:r>
        <w:rPr>
          <w:rFonts w:cs="Arial" w:ascii="Liberation Sans" w:hAnsi="Liberation Sans"/>
          <w:i/>
          <w:iCs/>
          <w:color w:val="000000"/>
        </w:rPr>
        <w:t>Leishmania</w:t>
      </w:r>
      <w:r>
        <w:rPr>
          <w:rFonts w:cs="Arial" w:ascii="Liberation Sans" w:hAnsi="Liberation Sans"/>
          <w:color w:val="000000"/>
        </w:rPr>
        <w:t xml:space="preserve">; </w:t>
      </w:r>
      <w:r>
        <w:rPr>
          <w:rFonts w:cs="Arial" w:ascii="Liberation Sans" w:hAnsi="Liberation Sans"/>
          <w:i/>
          <w:iCs/>
          <w:color w:val="000000"/>
        </w:rPr>
        <w:t>Leishmania</w:t>
      </w:r>
      <w:r>
        <w:rPr>
          <w:rFonts w:cs="Arial" w:ascii="Liberation Sans" w:hAnsi="Liberation Sans"/>
          <w:color w:val="000000"/>
        </w:rPr>
        <w:t xml:space="preserve"> alone; S7A-C Fig). Figure 11 presents the results observed at 48h. As</w:t>
      </w:r>
      <w:r>
        <w:rPr>
          <w:rFonts w:cs="Arial" w:ascii="Liberation Sans" w:hAnsi="Liberation Sans"/>
          <w:i/>
          <w:iCs/>
          <w:color w:val="000000"/>
        </w:rPr>
        <w:t xml:space="preserve"> </w:t>
      </w:r>
      <w:r>
        <w:rPr>
          <w:rFonts w:cs="Arial" w:ascii="Liberation Sans" w:hAnsi="Liberation Sans"/>
          <w:color w:val="000000"/>
        </w:rPr>
        <w:t xml:space="preserve">for the infection rate (Fig 11A), the percentage of infected macrophages decreased from 50% (macrophages infected only with </w:t>
      </w:r>
      <w:r>
        <w:rPr>
          <w:rFonts w:cs="Arial" w:ascii="Liberation Sans" w:hAnsi="Liberation Sans"/>
          <w:i/>
          <w:iCs/>
          <w:color w:val="000000"/>
        </w:rPr>
        <w:t>Leishmania</w:t>
      </w:r>
      <w:r>
        <w:rPr>
          <w:rFonts w:cs="Arial" w:ascii="Liberation Sans" w:hAnsi="Liberation Sans"/>
          <w:color w:val="000000"/>
        </w:rPr>
        <w:t xml:space="preserve">) to 34% when macrophages were treated with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or to 37% when treated with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These differences were however not significant. Interestingly, the number of amastigotes in each macrophage decreased from 0.91 (</w:t>
      </w:r>
      <w:r>
        <w:rPr>
          <w:rFonts w:cs="Arial" w:ascii="Liberation Sans" w:hAnsi="Liberation Sans"/>
          <w:i/>
          <w:iCs/>
          <w:color w:val="000000"/>
        </w:rPr>
        <w:t>Leishmania</w:t>
      </w:r>
      <w:r>
        <w:rPr>
          <w:rFonts w:cs="Arial" w:ascii="Liberation Sans" w:hAnsi="Liberation Sans"/>
          <w:color w:val="000000"/>
        </w:rPr>
        <w:t xml:space="preserve"> alone) to 0.39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 </w:t>
      </w:r>
      <w:r>
        <w:rPr>
          <w:rFonts w:cs="Arial" w:ascii="Liberation Sans" w:hAnsi="Liberation Sans"/>
          <w:i/>
          <w:iCs/>
          <w:color w:val="000000"/>
        </w:rPr>
        <w:t>Leishmania</w:t>
      </w:r>
      <w:r>
        <w:rPr>
          <w:rFonts w:cs="Arial" w:ascii="Liberation Sans" w:hAnsi="Liberation Sans"/>
          <w:color w:val="000000"/>
        </w:rPr>
        <w:t xml:space="preserve">), i.e. we observed a reduction of 57% (p=0.042).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also determined a reduction in amastigote number per macrophage (</w:t>
      </w:r>
      <w:r>
        <w:rPr>
          <w:rFonts w:cs="Arial" w:ascii="Liberation Sans" w:hAnsi="Liberation Sans"/>
          <w:color w:val="000000"/>
          <w:highlight w:val="red"/>
        </w:rPr>
        <w:t>xx</w:t>
      </w:r>
      <w:r>
        <w:rPr>
          <w:rFonts w:cs="Arial" w:ascii="Liberation Sans" w:hAnsi="Liberation Sans"/>
          <w:color w:val="000000"/>
        </w:rPr>
        <w:t xml:space="preserve">) compared to Leishmania alone, even though the difference was not significant. However, the difference in the effect determined by the two </w:t>
      </w:r>
      <w:r>
        <w:rPr>
          <w:rFonts w:cs="Arial" w:ascii="Liberation Sans" w:hAnsi="Liberation Sans"/>
          <w:i/>
          <w:iCs/>
          <w:color w:val="000000"/>
        </w:rPr>
        <w:t>Asaia</w:t>
      </w:r>
      <w:r>
        <w:rPr>
          <w:rFonts w:cs="Arial" w:ascii="Liberation Sans" w:hAnsi="Liberation Sans"/>
          <w:color w:val="000000"/>
        </w:rPr>
        <w:t xml:space="preserve"> strain was also not significant.</w:t>
      </w:r>
    </w:p>
    <w:p>
      <w:pPr>
        <w:pStyle w:val="Standard"/>
        <w:spacing w:lineRule="auto" w:line="276"/>
        <w:jc w:val="left"/>
        <w:rPr>
          <w:rFonts w:ascii="Liberation Sans" w:hAnsi="Liberation Sans" w:cs="Arial"/>
          <w:color w:val="000000"/>
        </w:rPr>
      </w:pPr>
      <w:r>
        <w:rPr>
          <w:rFonts w:cs="Arial" w:ascii="Liberation Sans" w:hAnsi="Liberation Sans"/>
          <w:color w:val="000000"/>
        </w:rPr>
        <w:t xml:space="preserve">Finally, a similar trend is observed in Fig. 11C, showing the parasitic index (average number of infected macrophages multiplied by the average number of amastigotes per macrophage); shortly, the infection with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reduced the parasitic index of 74.3% compared to the infection with </w:t>
      </w:r>
      <w:r>
        <w:rPr>
          <w:rFonts w:cs="Arial" w:ascii="Liberation Sans" w:hAnsi="Liberation Sans"/>
          <w:i/>
          <w:iCs/>
          <w:color w:val="000000"/>
        </w:rPr>
        <w:t xml:space="preserve">Leishmania </w:t>
      </w:r>
      <w:r>
        <w:rPr>
          <w:rFonts w:cs="Arial" w:ascii="Liberation Sans" w:hAnsi="Liberation Sans"/>
          <w:color w:val="000000"/>
        </w:rPr>
        <w:t>(p=0.043)</w:t>
      </w:r>
      <w:r>
        <w:rPr>
          <w:rFonts w:cs="Arial" w:ascii="Liberation Sans" w:hAnsi="Liberation Sans"/>
          <w:i/>
          <w:iCs/>
          <w:color w:val="000000"/>
        </w:rPr>
        <w:t xml:space="preserve">. </w:t>
      </w:r>
      <w:r>
        <w:rPr>
          <w:rFonts w:cs="Arial" w:ascii="Liberation Sans" w:hAnsi="Liberation Sans"/>
          <w:color w:val="000000"/>
        </w:rPr>
        <w:t xml:space="preserve">Moreover,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determined a reduction of the parasitic index (37.6%) compared to the macrophages treated with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though not significant. Fig 11D-F shows the staining of macrophages co-infected with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or</w:t>
      </w:r>
      <w:r>
        <w:rPr>
          <w:rFonts w:cs="Arial" w:ascii="Liberation Sans" w:hAnsi="Liberation Sans"/>
          <w:color w:val="000000"/>
          <w:vertAlign w:val="superscript"/>
        </w:rPr>
        <w:t xml:space="preserve">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and </w:t>
      </w:r>
      <w:r>
        <w:rPr>
          <w:rFonts w:cs="Arial" w:ascii="Liberation Sans" w:hAnsi="Liberation Sans"/>
          <w:i/>
          <w:iCs/>
          <w:color w:val="000000"/>
        </w:rPr>
        <w:t>Leishmania</w:t>
      </w:r>
      <w:r>
        <w:rPr>
          <w:rFonts w:cs="Arial" w:ascii="Liberation Sans" w:hAnsi="Liberation Sans"/>
          <w:color w:val="000000"/>
        </w:rPr>
        <w:t xml:space="preserve">, or </w:t>
      </w:r>
      <w:r>
        <w:rPr>
          <w:rFonts w:cs="Arial" w:ascii="Liberation Sans" w:hAnsi="Liberation Sans"/>
          <w:i/>
          <w:iCs/>
          <w:color w:val="000000"/>
        </w:rPr>
        <w:t>Leishmania</w:t>
      </w:r>
      <w:r>
        <w:rPr>
          <w:rFonts w:cs="Arial" w:ascii="Liberation Sans" w:hAnsi="Liberation Sans"/>
          <w:color w:val="000000"/>
        </w:rPr>
        <w:t xml:space="preserve"> alone, after 48h. In panel E, infected macrophages present several vacuoles and the amastigotes show morphological changes e.g. loss of membrane integrity and formation of multiple cytoplasmic vacuoles. These cellular modifications are less noticeable in panel D which report the macrophages pre-infected with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Panel F (infection only with </w:t>
      </w:r>
      <w:r>
        <w:rPr>
          <w:rFonts w:cs="Arial" w:ascii="Liberation Sans" w:hAnsi="Liberation Sans"/>
          <w:i/>
          <w:iCs/>
          <w:color w:val="000000"/>
        </w:rPr>
        <w:t>Leishmania</w:t>
      </w:r>
      <w:r>
        <w:rPr>
          <w:rFonts w:cs="Arial" w:ascii="Liberation Sans" w:hAnsi="Liberation Sans"/>
          <w:color w:val="000000"/>
        </w:rPr>
        <w:t>) displays numerous intact amastigotes, some of them in replication; part of the amastigotes are out of the macrophages.</w:t>
      </w:r>
    </w:p>
    <w:p>
      <w:pPr>
        <w:pStyle w:val="Standard"/>
        <w:spacing w:lineRule="auto" w:line="276"/>
        <w:jc w:val="left"/>
        <w:rPr>
          <w:rFonts w:ascii="Liberation Sans" w:hAnsi="Liberation Sans" w:cs="Arial"/>
          <w:color w:val="000000"/>
        </w:rPr>
      </w:pPr>
      <w:r>
        <w:rPr>
          <w:rFonts w:cs="Arial" w:ascii="Liberation Sans" w:hAnsi="Liberation Sans"/>
          <w:color w:val="000000"/>
        </w:rPr>
      </w:r>
    </w:p>
    <w:p>
      <w:pPr>
        <w:pStyle w:val="Standard"/>
        <w:spacing w:lineRule="auto" w:line="276"/>
        <w:jc w:val="left"/>
        <w:rPr>
          <w:rFonts w:ascii="Liberation Sans" w:hAnsi="Liberation Sans" w:cs="Liberation Sans"/>
          <w:b/>
          <w:b/>
          <w:bCs/>
          <w:color w:val="000000"/>
          <w:sz w:val="26"/>
          <w:szCs w:val="26"/>
        </w:rPr>
      </w:pPr>
      <w:r>
        <w:rPr>
          <w:rFonts w:cs="Liberation Sans" w:ascii="Liberation Sans" w:hAnsi="Liberation Sans"/>
          <w:b/>
          <w:bCs/>
          <w:color w:val="000000"/>
          <w:sz w:val="26"/>
          <w:szCs w:val="26"/>
        </w:rPr>
        <w:t>DISCUSSION</w:t>
      </w:r>
    </w:p>
    <w:p>
      <w:pPr>
        <w:pStyle w:val="Standard"/>
        <w:spacing w:lineRule="auto" w:line="276"/>
        <w:jc w:val="left"/>
        <w:rPr>
          <w:rFonts w:ascii="Liberation Sans" w:hAnsi="Liberation Sans" w:cs="Arial"/>
          <w:color w:val="000000"/>
        </w:rPr>
      </w:pPr>
      <w:r>
        <w:rPr>
          <w:rFonts w:cs="Arial" w:ascii="Liberation Sans" w:hAnsi="Liberation Sans"/>
          <w:color w:val="000000"/>
        </w:rPr>
        <w:t xml:space="preserve">Our first goal was to determine whether WSP, expressed in the heterologous system </w:t>
      </w:r>
      <w:r>
        <w:rPr>
          <w:rFonts w:cs="Arial" w:ascii="Liberation Sans" w:hAnsi="Liberation Sans"/>
          <w:i/>
          <w:iCs/>
          <w:color w:val="000000"/>
        </w:rPr>
        <w:t>Asaia</w:t>
      </w:r>
      <w:r>
        <w:rPr>
          <w:rFonts w:cs="Arial" w:ascii="Liberation Sans" w:hAnsi="Liberation Sans"/>
          <w:color w:val="000000"/>
        </w:rPr>
        <w:t xml:space="preserve"> sp., maintains the expected immune-modulating properties (e.g. Brattig et al 2004; e tutti gli altri …). To this purpose, we set our experiments starting from two engineered strains of </w:t>
      </w:r>
      <w:r>
        <w:rPr>
          <w:rFonts w:cs="Arial" w:ascii="Liberation Sans" w:hAnsi="Liberation Sans"/>
          <w:i/>
          <w:iCs/>
          <w:color w:val="000000"/>
        </w:rPr>
        <w:t>Asaia</w:t>
      </w:r>
      <w:r>
        <w:rPr>
          <w:rFonts w:cs="Arial" w:ascii="Liberation Sans" w:hAnsi="Liberation Sans"/>
          <w:color w:val="000000"/>
        </w:rPr>
        <w:t xml:space="preserve">, derived from the wild-type strain </w:t>
      </w:r>
      <w:r>
        <w:rPr>
          <w:rFonts w:cs="Arial" w:ascii="Liberation Sans" w:hAnsi="Liberation Sans"/>
          <w:i/>
          <w:iCs/>
          <w:color w:val="000000"/>
        </w:rPr>
        <w:t>Asaia</w:t>
      </w:r>
      <w:r>
        <w:rPr>
          <w:rFonts w:cs="Arial" w:ascii="Liberation Sans" w:hAnsi="Liberation Sans"/>
          <w:color w:val="000000"/>
        </w:rPr>
        <w:t xml:space="preserve"> SF2.1. This native bacterium was previously transformed using the plasmid vector pHM4, either “empty” (i.e. we no insertion of extra-sequences), or containing the WSP gene, thus generating the two engineered strains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and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(Epis et al 2020). Our experiments were then performed using these two strains (Fig. 1), which differ, in their protein repertoire, only for the expression of WSP.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 xml:space="preserve">thus represent an ideal control to determine the immunological properties of WSP, once expressed by </w:t>
      </w:r>
      <w:r>
        <w:rPr>
          <w:rFonts w:cs="Arial" w:ascii="Liberation Sans" w:hAnsi="Liberation Sans"/>
          <w:i/>
          <w:iCs/>
          <w:color w:val="000000"/>
        </w:rPr>
        <w:t>Asaia</w:t>
      </w:r>
      <w:r>
        <w:rPr>
          <w:rFonts w:cs="Arial" w:ascii="Liberation Sans" w:hAnsi="Liberation Sans"/>
          <w:color w:val="000000"/>
        </w:rPr>
        <w:t>. We will first comment the results of the comparison of the effects determined, on a murine macrophage cell line, by these two bacteria.</w:t>
      </w:r>
    </w:p>
    <w:p>
      <w:pPr>
        <w:pStyle w:val="Standard"/>
        <w:spacing w:lineRule="auto" w:line="276"/>
        <w:jc w:val="left"/>
        <w:rPr>
          <w:rFonts w:ascii="Liberation Sans" w:hAnsi="Liberation Sans" w:cs="Arial"/>
          <w:color w:val="000000"/>
        </w:rPr>
      </w:pPr>
      <w:r>
        <w:rPr>
          <w:rFonts w:cs="Arial" w:ascii="Liberation Sans" w:hAnsi="Liberation Sans"/>
          <w:color w:val="000000"/>
        </w:rPr>
      </w:r>
    </w:p>
    <w:p>
      <w:pPr>
        <w:pStyle w:val="Standard"/>
        <w:spacing w:lineRule="auto" w:line="276"/>
        <w:jc w:val="left"/>
        <w:rPr>
          <w:rFonts w:ascii="Liberation Sans" w:hAnsi="Liberation Sans" w:cs="Arial"/>
          <w:color w:val="000000"/>
          <w:highlight w:val="yellow"/>
          <w:lang w:val="it-IT"/>
        </w:rPr>
      </w:pPr>
      <w:r>
        <w:rPr>
          <w:rFonts w:cs="Arial" w:ascii="Liberation Sans" w:hAnsi="Liberation Sans"/>
          <w:color w:val="000000"/>
          <w:highlight w:val="yellow"/>
          <w:lang w:val="it-IT"/>
        </w:rPr>
        <w:t xml:space="preserve">COME DETTO, DA QUI, PER UNA PAGINA E MEZZA, DISCUTERO’ SOLO IL CONFRONTO TRA </w:t>
      </w:r>
      <w:r>
        <w:rPr>
          <w:rFonts w:cs="Arial" w:ascii="Liberation Sans" w:hAnsi="Liberation Sans"/>
          <w:i/>
          <w:iCs/>
          <w:color w:val="000000"/>
          <w:highlight w:val="yellow"/>
          <w:lang w:val="it-IT"/>
        </w:rPr>
        <w:t>Asaia</w:t>
      </w:r>
      <w:r>
        <w:rPr>
          <w:rFonts w:cs="Arial" w:ascii="Liberation Sans" w:hAnsi="Liberation Sans"/>
          <w:color w:val="000000"/>
          <w:highlight w:val="yellow"/>
          <w:vertAlign w:val="superscript"/>
          <w:lang w:val="it-IT"/>
        </w:rPr>
        <w:t xml:space="preserve">WSP </w:t>
      </w:r>
      <w:r>
        <w:rPr>
          <w:rFonts w:cs="Arial" w:ascii="Liberation Sans" w:hAnsi="Liberation Sans"/>
          <w:color w:val="000000"/>
          <w:highlight w:val="yellow"/>
          <w:lang w:val="it-IT"/>
        </w:rPr>
        <w:t xml:space="preserve"> e </w:t>
      </w:r>
      <w:r>
        <w:rPr>
          <w:rFonts w:cs="Arial" w:ascii="Liberation Sans" w:hAnsi="Liberation Sans"/>
          <w:i/>
          <w:iCs/>
          <w:color w:val="000000"/>
          <w:highlight w:val="yellow"/>
          <w:lang w:val="it-IT"/>
        </w:rPr>
        <w:t>Asaia</w:t>
      </w:r>
      <w:r>
        <w:rPr>
          <w:rFonts w:cs="Arial" w:ascii="Liberation Sans" w:hAnsi="Liberation Sans"/>
          <w:color w:val="000000"/>
          <w:highlight w:val="yellow"/>
          <w:vertAlign w:val="superscript"/>
          <w:lang w:val="it-IT"/>
        </w:rPr>
        <w:t>pHM4</w:t>
      </w:r>
      <w:r>
        <w:rPr>
          <w:rFonts w:cs="Arial" w:ascii="Liberation Sans" w:hAnsi="Liberation Sans"/>
          <w:color w:val="000000"/>
          <w:highlight w:val="yellow"/>
          <w:lang w:val="it-IT"/>
        </w:rPr>
        <w:t>, SENZA CONSIDERARE GLI EFFETTI DI LEISHMANIA, DEL MEDIUM, DEGLI LPS. IN PRATICA, AD ESMEMPIO PER LE CITOCHINE, COMMENTANDO SOLO LE FIGURE DI DESTRA NEI NOSTRI PANNELLI ATTUALI DI FIGURE.</w:t>
      </w:r>
    </w:p>
    <w:p>
      <w:pPr>
        <w:pStyle w:val="Standard"/>
        <w:spacing w:lineRule="auto" w:line="276"/>
        <w:jc w:val="left"/>
        <w:rPr>
          <w:rFonts w:ascii="Liberation Sans" w:hAnsi="Liberation Sans" w:cs="Arial"/>
          <w:color w:val="000000"/>
          <w:lang w:val="it-IT"/>
        </w:rPr>
      </w:pPr>
      <w:r>
        <w:rPr>
          <w:rFonts w:cs="Arial" w:ascii="Liberation Sans" w:hAnsi="Liberation Sans"/>
          <w:color w:val="000000"/>
          <w:lang w:val="it-IT"/>
        </w:rPr>
      </w:r>
    </w:p>
    <w:p>
      <w:pPr>
        <w:pStyle w:val="Standard"/>
        <w:spacing w:lineRule="auto" w:line="276"/>
        <w:jc w:val="left"/>
        <w:rPr>
          <w:rFonts w:ascii="Liberation Sans" w:hAnsi="Liberation Sans" w:cs="Arial"/>
          <w:color w:val="000000"/>
        </w:rPr>
      </w:pPr>
      <w:r>
        <w:rPr>
          <w:rFonts w:cs="Liberation Sans" w:ascii="Liberation Sans" w:hAnsi="Liberation Sans"/>
          <w:color w:val="000000"/>
        </w:rPr>
        <w:t xml:space="preserve">The immunomodulatory role of </w:t>
      </w:r>
      <w:r>
        <w:rPr>
          <w:rFonts w:cs="Arial" w:ascii="Liberation Sans" w:hAnsi="Liberation Sans"/>
          <w:i/>
          <w:iCs/>
          <w:color w:val="000000"/>
        </w:rPr>
        <w:t>Asaia</w:t>
      </w:r>
      <w:r>
        <w:rPr>
          <w:rFonts w:cs="Arial" w:ascii="Liberation Sans" w:hAnsi="Liberation Sans"/>
          <w:color w:val="000000"/>
          <w:vertAlign w:val="superscript"/>
        </w:rPr>
        <w:t>WSP</w:t>
      </w:r>
      <w:r>
        <w:rPr>
          <w:rFonts w:cs="Liberation Sans" w:ascii="Liberation Sans" w:hAnsi="Liberation Sans"/>
          <w:color w:val="000000"/>
        </w:rPr>
        <w:t xml:space="preserve"> was first investigated analysing </w:t>
      </w:r>
      <w:r>
        <w:rPr>
          <w:rFonts w:cs="Arial" w:ascii="Liberation Sans" w:hAnsi="Liberation Sans"/>
          <w:color w:val="000000"/>
        </w:rPr>
        <w:t>the capability to induce phagocytosis (</w:t>
      </w:r>
      <w:r>
        <w:rPr>
          <w:rFonts w:cs="Liberation Sans" w:ascii="Liberation Sans" w:hAnsi="Liberation Sans"/>
          <w:color w:val="000000"/>
        </w:rPr>
        <w:t xml:space="preserve">a typical M1 marker) </w:t>
      </w:r>
      <w:r>
        <w:rPr>
          <w:rFonts w:cs="Arial" w:ascii="Liberation Sans" w:hAnsi="Liberation Sans"/>
          <w:color w:val="000000"/>
        </w:rPr>
        <w:t xml:space="preserve">on the macrophage cell line (Fig. 2). These experiments showed that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is able to induce a phagocytic activity that is significantly different form that determined by the control bacterium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(Fig. 2). The increase of the phagocytic activity indicates a good competence of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bacteria to invade macrophages and, potentially, to further stimulate them. Indeed, TEM revealed a higher internalization of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compared to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with a diffuse vacuolization, which is suggestive for an activation of the macrophages (Fig. 3). The analysis of the vitality of bacteria at 24h of infection did not reveal any evident difference between the two strains; this indicates that the bacteria, once internalized, either in a higher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or in a lower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number are anyway almost completely killed at 24h. The recorded survival rates are in accordance with those reported for pathogenic bacteria after similar assays on the same cell line (Fernandez-Cabezulo 2008), with elimination of approximately 90% of phagocyted bacteria. The results of the phagocytic assays on </w:t>
      </w:r>
      <w:r>
        <w:rPr>
          <w:rFonts w:cs="Arial" w:ascii="Liberation Sans" w:hAnsi="Liberation Sans"/>
          <w:i/>
          <w:iCs/>
          <w:color w:val="000000"/>
        </w:rPr>
        <w:t>Asaia</w:t>
      </w:r>
      <w:r>
        <w:rPr>
          <w:rFonts w:cs="Arial" w:ascii="Liberation Sans" w:hAnsi="Liberation Sans"/>
          <w:color w:val="000000"/>
        </w:rPr>
        <w:t xml:space="preserve"> are coherent with those previously obtained on mosquito hemocyte cultures, using the same engineered strains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and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(Epis et al., 2020).</w:t>
      </w:r>
    </w:p>
    <w:p>
      <w:pPr>
        <w:pStyle w:val="Standard"/>
        <w:spacing w:lineRule="auto" w:line="276"/>
        <w:jc w:val="left"/>
        <w:rPr>
          <w:rFonts w:ascii="Liberation Sans" w:hAnsi="Liberation Sans" w:cs="Arial"/>
          <w:color w:val="000000"/>
        </w:rPr>
      </w:pPr>
      <w:r>
        <w:rPr>
          <w:rFonts w:cs="Arial" w:ascii="Liberation Sans" w:hAnsi="Liberation Sans"/>
          <w:color w:val="000000"/>
        </w:rPr>
      </w:r>
    </w:p>
    <w:p>
      <w:pPr>
        <w:pStyle w:val="Standard"/>
        <w:spacing w:lineRule="auto" w:line="276"/>
        <w:jc w:val="left"/>
        <w:rPr>
          <w:rFonts w:ascii="Liberation Sans" w:hAnsi="Liberation Sans" w:cs="Arial"/>
          <w:color w:val="000000"/>
        </w:rPr>
      </w:pPr>
      <w:r>
        <w:rPr>
          <w:rFonts w:cs="Arial" w:ascii="Liberation Sans" w:hAnsi="Liberation Sans"/>
          <w:color w:val="000000"/>
        </w:rPr>
        <w:t xml:space="preserve">Once verified the phagocytic activity, the production of M1 cytokines was evaluated on the same macrophage cell line used in phagocytosis assays (Fig. 4,5). As detailed in the results section,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compared to the control bacterium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induced overexpression of most of the tested M1 cytokines at the two time points, with or without </w:t>
      </w:r>
      <w:r>
        <w:rPr>
          <w:rFonts w:cs="Arial" w:ascii="Liberation Sans" w:hAnsi="Liberation Sans"/>
          <w:i/>
          <w:iCs/>
          <w:color w:val="000000"/>
        </w:rPr>
        <w:t>Leishmania</w:t>
      </w:r>
      <w:r>
        <w:rPr>
          <w:rFonts w:cs="Arial" w:ascii="Liberation Sans" w:hAnsi="Liberation Sans"/>
          <w:color w:val="000000"/>
        </w:rPr>
        <w:t xml:space="preserve"> co-infection, with a few exceptions (e.g. TNFα without </w:t>
      </w:r>
      <w:r>
        <w:rPr>
          <w:rFonts w:cs="Arial" w:ascii="Liberation Sans" w:hAnsi="Liberation Sans"/>
          <w:i/>
          <w:iCs/>
          <w:color w:val="000000"/>
        </w:rPr>
        <w:t>Leishmania</w:t>
      </w:r>
      <w:r>
        <w:rPr>
          <w:rFonts w:cs="Arial" w:ascii="Liberation Sans" w:hAnsi="Liberation Sans"/>
          <w:color w:val="000000"/>
        </w:rPr>
        <w:t xml:space="preserve"> and IL1-β at both time points and conditions). </w:t>
      </w:r>
    </w:p>
    <w:p>
      <w:pPr>
        <w:pStyle w:val="Standard"/>
        <w:spacing w:lineRule="auto" w:line="276"/>
        <w:jc w:val="left"/>
        <w:rPr>
          <w:rFonts w:ascii="Liberation Sans" w:hAnsi="Liberation Sans" w:cs="Arial"/>
          <w:color w:val="000000"/>
        </w:rPr>
      </w:pPr>
      <w:r>
        <w:rPr>
          <w:rFonts w:cs="Arial" w:ascii="Liberation Sans" w:hAnsi="Liberation Sans"/>
          <w:color w:val="000000"/>
        </w:rPr>
      </w:r>
    </w:p>
    <w:p>
      <w:pPr>
        <w:pStyle w:val="Standard"/>
        <w:spacing w:lineRule="auto" w:line="276"/>
        <w:jc w:val="left"/>
        <w:rPr/>
      </w:pPr>
      <w:r>
        <w:rPr>
          <w:rFonts w:cs="Arial" w:ascii="Liberation Sans" w:hAnsi="Liberation Sans"/>
          <w:color w:val="000000"/>
        </w:rPr>
        <w:t xml:space="preserve">Other two important factors in M1 macrophage activation are NO and ROS, both involved in </w:t>
      </w:r>
      <w:r>
        <w:rPr>
          <w:rFonts w:cs="Arial" w:ascii="Liberation Sans" w:hAnsi="Liberation Sans"/>
          <w:i/>
          <w:iCs/>
          <w:color w:val="000000"/>
        </w:rPr>
        <w:t>Leishmania</w:t>
      </w:r>
      <w:r>
        <w:rPr>
          <w:rFonts w:cs="Arial" w:ascii="Liberation Sans" w:hAnsi="Liberation Sans"/>
          <w:color w:val="000000"/>
        </w:rPr>
        <w:t xml:space="preserve"> killing (Carneiro et al., 2016). They are produced by macrophages in response to </w:t>
      </w:r>
      <w:r>
        <w:rPr>
          <w:rFonts w:cs="Arial" w:ascii="Liberation Sans" w:hAnsi="Liberation Sans"/>
          <w:i/>
          <w:iCs/>
          <w:color w:val="000000"/>
        </w:rPr>
        <w:t>Leishmania</w:t>
      </w:r>
      <w:r>
        <w:rPr>
          <w:rFonts w:cs="Arial" w:ascii="Liberation Sans" w:hAnsi="Liberation Sans"/>
          <w:color w:val="000000"/>
        </w:rPr>
        <w:t xml:space="preserve"> infection, which, on its side, tend to downregulate their production (Ball et al., 2014). In particular, while at 24h post-infection the production of NO (as revealed by the nitrite assay) was low, after 48h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induced a significant increase in the production NO compared with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but only in absence of Leishmania (Fig. 6). Similar trends were observed for ROS production by macrophages infected with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(Fig. 7). The decrease of the levels of ROS in presence of </w:t>
      </w:r>
      <w:r>
        <w:rPr>
          <w:rFonts w:cs="Arial" w:ascii="Liberation Sans" w:hAnsi="Liberation Sans"/>
          <w:i/>
          <w:iCs/>
          <w:color w:val="000000"/>
        </w:rPr>
        <w:t>Leishmania</w:t>
      </w:r>
      <w:r>
        <w:rPr>
          <w:rFonts w:cs="Arial" w:ascii="Liberation Sans" w:hAnsi="Liberation Sans"/>
          <w:color w:val="000000"/>
        </w:rPr>
        <w:t xml:space="preserve"> is a further evidence for the Th2 polarization induced by this parasite, which appear to limit the effect of </w:t>
      </w:r>
      <w:r>
        <w:rPr>
          <w:rFonts w:cs="Arial" w:ascii="Liberation Sans" w:hAnsi="Liberation Sans"/>
          <w:i/>
          <w:iCs/>
          <w:color w:val="000000"/>
        </w:rPr>
        <w:t>Asaia</w:t>
      </w:r>
      <w:r>
        <w:rPr>
          <w:rFonts w:cs="Arial" w:ascii="Liberation Sans" w:hAnsi="Liberation Sans"/>
          <w:color w:val="000000"/>
        </w:rPr>
        <w:t xml:space="preserve"> and WSP.</w:t>
      </w:r>
    </w:p>
    <w:p>
      <w:pPr>
        <w:pStyle w:val="Standard"/>
        <w:spacing w:lineRule="auto" w:line="276"/>
        <w:jc w:val="left"/>
        <w:rPr>
          <w:rFonts w:ascii="Liberation Sans" w:hAnsi="Liberation Sans" w:cs="Arial"/>
          <w:color w:val="000000"/>
        </w:rPr>
      </w:pPr>
      <w:r>
        <w:rPr>
          <w:rFonts w:cs="Arial" w:ascii="Liberation Sans" w:hAnsi="Liberation Sans"/>
          <w:color w:val="000000"/>
        </w:rPr>
      </w:r>
    </w:p>
    <w:p>
      <w:pPr>
        <w:pStyle w:val="Standard"/>
        <w:spacing w:lineRule="auto" w:line="276"/>
        <w:jc w:val="left"/>
        <w:rPr>
          <w:rFonts w:ascii="Liberation Sans" w:hAnsi="Liberation Sans" w:cs="Arial"/>
          <w:color w:val="000000"/>
        </w:rPr>
      </w:pPr>
      <w:r>
        <w:rPr>
          <w:rFonts w:cs="Arial" w:ascii="Liberation Sans" w:hAnsi="Liberation Sans"/>
          <w:color w:val="000000"/>
        </w:rPr>
        <w:t xml:space="preserve">NO production is governed by the inducible NO synthase (iNOS), and the gene coding for this enzyme is regarded as a typical M1 marker. The presence of </w:t>
      </w:r>
      <w:r>
        <w:rPr>
          <w:rFonts w:cs="Arial" w:ascii="Liberation Sans" w:hAnsi="Liberation Sans"/>
          <w:i/>
          <w:iCs/>
          <w:color w:val="000000"/>
        </w:rPr>
        <w:t>Asaia</w:t>
      </w:r>
      <w:r>
        <w:rPr>
          <w:rFonts w:cs="Arial" w:ascii="Liberation Sans" w:hAnsi="Liberation Sans"/>
          <w:color w:val="000000"/>
        </w:rPr>
        <w:t xml:space="preserve"> bacteria determined an upregulation of the gene and, both in presence and in absence of </w:t>
      </w:r>
      <w:r>
        <w:rPr>
          <w:rFonts w:cs="Arial" w:ascii="Liberation Sans" w:hAnsi="Liberation Sans"/>
          <w:i/>
          <w:iCs/>
          <w:color w:val="000000"/>
        </w:rPr>
        <w:t>Leishmania</w:t>
      </w:r>
      <w:r>
        <w:rPr>
          <w:rFonts w:cs="Arial" w:ascii="Liberation Sans" w:hAnsi="Liberation Sans"/>
          <w:color w:val="000000"/>
        </w:rPr>
        <w:t xml:space="preserve">, the expression was higher after stimulation by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than after stimulation by the control bacterium. We emphasize that the upregulation of iNOS gene is coherent with the significant production of nitrites observed after stimulation of macrophages by </w:t>
      </w:r>
      <w:r>
        <w:rPr>
          <w:rFonts w:cs="Arial" w:ascii="Liberation Sans" w:hAnsi="Liberation Sans"/>
          <w:i/>
          <w:iCs/>
          <w:color w:val="000000"/>
        </w:rPr>
        <w:t>Asaia</w:t>
      </w:r>
      <w:r>
        <w:rPr>
          <w:rFonts w:cs="Arial" w:ascii="Liberation Sans" w:hAnsi="Liberation Sans"/>
          <w:color w:val="000000"/>
        </w:rPr>
        <w:t xml:space="preserve">, at the 48h time point (see above). iNOS, a typical M1 marker, shares the same substrate with the enzyme arginase, whose upregulation is instead crucial in the process of M2 macrophage polarization. In coherence with all the above evidence for the M1 polarizing properties of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the results of the arginase assays revealed an even lower induction of this M2 enzyme by this bacterium, compared to low level induced by the control bacterium </w:t>
      </w:r>
      <w:r>
        <w:rPr>
          <w:rFonts w:cs="Arial" w:ascii="Liberation Sans" w:hAnsi="Liberation Sans"/>
          <w:i/>
          <w:iCs/>
          <w:color w:val="000000"/>
        </w:rPr>
        <w:t>Asaia</w:t>
      </w:r>
      <w:r>
        <w:rPr>
          <w:rFonts w:cs="Arial" w:ascii="Liberation Sans" w:hAnsi="Liberation Sans"/>
          <w:color w:val="000000"/>
          <w:vertAlign w:val="superscript"/>
        </w:rPr>
        <w:t>pHM4</w:t>
      </w:r>
      <w:r>
        <w:rPr/>
        <w:t xml:space="preserve"> </w:t>
      </w:r>
      <w:r>
        <w:rPr>
          <w:rFonts w:cs="Arial" w:ascii="Liberation Sans" w:hAnsi="Liberation Sans"/>
          <w:color w:val="000000"/>
        </w:rPr>
        <w:t>(Fig. S4). A similar trend was observed for IL10, another marker of M2 activation. In summary, the two bacteria, while inducing the expression of M1 markers, did not appear to promote M2 activation.</w:t>
      </w:r>
    </w:p>
    <w:p>
      <w:pPr>
        <w:pStyle w:val="Standard"/>
        <w:spacing w:lineRule="auto" w:line="276"/>
        <w:jc w:val="left"/>
        <w:rPr>
          <w:rFonts w:ascii="Liberation Sans" w:hAnsi="Liberation Sans" w:cs="Arial"/>
          <w:color w:val="000000"/>
        </w:rPr>
      </w:pPr>
      <w:r>
        <w:rPr>
          <w:rFonts w:cs="Arial" w:ascii="Liberation Sans" w:hAnsi="Liberation Sans"/>
          <w:color w:val="000000"/>
        </w:rPr>
      </w:r>
    </w:p>
    <w:p>
      <w:pPr>
        <w:pStyle w:val="Standard"/>
        <w:spacing w:lineRule="auto" w:line="276"/>
        <w:jc w:val="left"/>
        <w:rPr>
          <w:rFonts w:ascii="Liberation Sans" w:hAnsi="Liberation Sans" w:cs="Arial"/>
          <w:color w:val="000000"/>
        </w:rPr>
      </w:pPr>
      <w:r>
        <w:rPr>
          <w:rFonts w:cs="Arial" w:ascii="Liberation Sans" w:hAnsi="Liberation Sans"/>
          <w:color w:val="000000"/>
        </w:rPr>
        <w:t xml:space="preserve">During the immune response, activation of the TCD4 lymphocytes by macrophages requires antigen presentation by MHCII, and the concomitant expression of co-stimulatory molecules (Podojil et al., 2009). Overall, our results show that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determined a higher expression of MHCII and of co-stimulatory molecules (Fig. 9,10,S5,S6), compared to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even though not significant for all counted parameters (for details, see the method section).</w:t>
      </w:r>
    </w:p>
    <w:p>
      <w:pPr>
        <w:pStyle w:val="Standard"/>
        <w:spacing w:lineRule="auto" w:line="276"/>
        <w:jc w:val="left"/>
        <w:rPr>
          <w:rFonts w:ascii="Liberation Sans" w:hAnsi="Liberation Sans" w:cs="Arial"/>
          <w:color w:val="000000"/>
        </w:rPr>
      </w:pPr>
      <w:r>
        <w:rPr>
          <w:rFonts w:cs="Arial" w:ascii="Liberation Sans" w:hAnsi="Liberation Sans"/>
          <w:color w:val="000000"/>
        </w:rPr>
      </w:r>
    </w:p>
    <w:p>
      <w:pPr>
        <w:pStyle w:val="Standard"/>
        <w:spacing w:lineRule="auto" w:line="276"/>
        <w:jc w:val="left"/>
        <w:rPr>
          <w:rFonts w:ascii="Liberation Sans" w:hAnsi="Liberation Sans" w:cs="Arial"/>
          <w:color w:val="000000"/>
        </w:rPr>
      </w:pPr>
      <w:r>
        <w:rPr>
          <w:rFonts w:cs="Arial" w:ascii="Liberation Sans" w:hAnsi="Liberation Sans"/>
          <w:color w:val="000000"/>
        </w:rPr>
        <w:t xml:space="preserve">In summary, the results of the assays on phagocytosis, on M1 and M2 marker production, and on MHCII and co-stimulatory molecules expression, were all coherent in indicating that </w:t>
      </w:r>
      <w:r>
        <w:rPr>
          <w:rFonts w:cs="Arial" w:ascii="Liberation Sans" w:hAnsi="Liberation Sans"/>
          <w:i/>
          <w:iCs/>
          <w:color w:val="000000"/>
        </w:rPr>
        <w:t>Asaia</w:t>
      </w:r>
      <w:r>
        <w:rPr>
          <w:rFonts w:cs="Arial" w:ascii="Liberation Sans" w:hAnsi="Liberation Sans"/>
          <w:color w:val="000000"/>
          <w:vertAlign w:val="superscript"/>
        </w:rPr>
        <w:t xml:space="preserve">WSP </w:t>
      </w:r>
      <w:r>
        <w:rPr>
          <w:rFonts w:cs="Arial" w:ascii="Liberation Sans" w:hAnsi="Liberation Sans"/>
          <w:color w:val="000000"/>
        </w:rPr>
        <w:t xml:space="preserve">possesses a higher capacity to induce classic, M1 activation, compared to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In other words, the question of whether WSP, expressed in the heterologous system </w:t>
      </w:r>
      <w:r>
        <w:rPr>
          <w:rFonts w:cs="Arial" w:ascii="Liberation Sans" w:hAnsi="Liberation Sans"/>
          <w:i/>
          <w:iCs/>
          <w:color w:val="000000"/>
        </w:rPr>
        <w:t>Asaia</w:t>
      </w:r>
      <w:r>
        <w:rPr>
          <w:rFonts w:cs="Arial" w:ascii="Liberation Sans" w:hAnsi="Liberation Sans"/>
          <w:color w:val="000000"/>
        </w:rPr>
        <w:t xml:space="preserve"> sp., maintains the expected immune-modulating properties, was addressed, with a positive answer.</w:t>
      </w:r>
    </w:p>
    <w:p>
      <w:pPr>
        <w:pStyle w:val="Standard"/>
        <w:spacing w:lineRule="auto" w:line="276"/>
        <w:jc w:val="left"/>
        <w:rPr>
          <w:rFonts w:ascii="Liberation Sans" w:hAnsi="Liberation Sans" w:cs="Arial"/>
          <w:color w:val="000000"/>
        </w:rPr>
      </w:pPr>
      <w:r>
        <w:rPr>
          <w:rFonts w:cs="Arial" w:ascii="Liberation Sans" w:hAnsi="Liberation Sans"/>
          <w:color w:val="000000"/>
        </w:rPr>
      </w:r>
    </w:p>
    <w:p>
      <w:pPr>
        <w:pStyle w:val="Standard"/>
        <w:spacing w:lineRule="auto" w:line="276"/>
        <w:jc w:val="left"/>
        <w:rPr>
          <w:rFonts w:ascii="Liberation Sans" w:hAnsi="Liberation Sans" w:cs="Arial"/>
          <w:color w:val="000000"/>
          <w:lang w:val="it-IT"/>
        </w:rPr>
      </w:pPr>
      <w:r>
        <w:rPr>
          <w:rFonts w:cs="Arial" w:ascii="Liberation Sans" w:hAnsi="Liberation Sans"/>
          <w:color w:val="000000"/>
          <w:highlight w:val="yellow"/>
          <w:lang w:val="it-IT"/>
        </w:rPr>
        <w:t xml:space="preserve">BENE: FINITO IL CONFRONTO TRA </w:t>
      </w:r>
      <w:r>
        <w:rPr>
          <w:rFonts w:cs="Arial" w:ascii="Liberation Sans" w:hAnsi="Liberation Sans"/>
          <w:i/>
          <w:iCs/>
          <w:color w:val="000000"/>
          <w:highlight w:val="yellow"/>
          <w:lang w:val="it-IT"/>
        </w:rPr>
        <w:t>Asaia</w:t>
      </w:r>
      <w:r>
        <w:rPr>
          <w:rFonts w:cs="Arial" w:ascii="Liberation Sans" w:hAnsi="Liberation Sans"/>
          <w:color w:val="000000"/>
          <w:highlight w:val="yellow"/>
          <w:vertAlign w:val="superscript"/>
          <w:lang w:val="it-IT"/>
        </w:rPr>
        <w:t xml:space="preserve">WSP </w:t>
      </w:r>
      <w:r>
        <w:rPr>
          <w:rFonts w:cs="Arial" w:ascii="Liberation Sans" w:hAnsi="Liberation Sans"/>
          <w:color w:val="000000"/>
          <w:highlight w:val="yellow"/>
          <w:lang w:val="it-IT"/>
        </w:rPr>
        <w:t xml:space="preserve"> e </w:t>
      </w:r>
      <w:r>
        <w:rPr>
          <w:rFonts w:cs="Arial" w:ascii="Liberation Sans" w:hAnsi="Liberation Sans"/>
          <w:i/>
          <w:iCs/>
          <w:color w:val="000000"/>
          <w:highlight w:val="yellow"/>
          <w:lang w:val="it-IT"/>
        </w:rPr>
        <w:t>Asaia</w:t>
      </w:r>
      <w:r>
        <w:rPr>
          <w:rFonts w:cs="Arial" w:ascii="Liberation Sans" w:hAnsi="Liberation Sans"/>
          <w:color w:val="000000"/>
          <w:highlight w:val="yellow"/>
          <w:vertAlign w:val="superscript"/>
          <w:lang w:val="it-IT"/>
        </w:rPr>
        <w:t>pHM4</w:t>
      </w:r>
      <w:r>
        <w:rPr>
          <w:rFonts w:cs="Arial" w:ascii="Liberation Sans" w:hAnsi="Liberation Sans"/>
          <w:color w:val="000000"/>
          <w:highlight w:val="yellow"/>
          <w:lang w:val="it-IT"/>
        </w:rPr>
        <w:t>, ORA CONSIDERERO’ ANCHE I RISULTATI DATI DALLA STIMOLAZIONE CON LPS, LEISMANIA, E MEDIUM DI COLTURA</w:t>
      </w:r>
      <w:r>
        <w:rPr>
          <w:rFonts w:cs="Arial" w:ascii="Liberation Sans" w:hAnsi="Liberation Sans"/>
          <w:color w:val="000000"/>
          <w:lang w:val="it-IT"/>
        </w:rPr>
        <w:t>.</w:t>
      </w:r>
    </w:p>
    <w:p>
      <w:pPr>
        <w:pStyle w:val="Standard"/>
        <w:spacing w:lineRule="auto" w:line="276"/>
        <w:jc w:val="left"/>
        <w:rPr>
          <w:rFonts w:ascii="Liberation Sans" w:hAnsi="Liberation Sans" w:cs="Arial"/>
          <w:color w:val="000000"/>
          <w:lang w:val="it-IT"/>
        </w:rPr>
      </w:pPr>
      <w:r>
        <w:rPr>
          <w:rFonts w:cs="Arial" w:ascii="Liberation Sans" w:hAnsi="Liberation Sans"/>
          <w:color w:val="000000"/>
          <w:lang w:val="it-IT"/>
        </w:rPr>
      </w:r>
    </w:p>
    <w:p>
      <w:pPr>
        <w:pStyle w:val="Standard"/>
        <w:spacing w:lineRule="auto" w:line="276"/>
        <w:jc w:val="left"/>
        <w:rPr>
          <w:rFonts w:ascii="Liberation Sans" w:hAnsi="Liberation Sans" w:cs="Arial"/>
          <w:color w:val="000000"/>
        </w:rPr>
      </w:pPr>
      <w:r>
        <w:rPr>
          <w:rFonts w:cs="Arial" w:ascii="Liberation Sans" w:hAnsi="Liberation Sans"/>
          <w:color w:val="000000"/>
        </w:rPr>
        <w:t xml:space="preserve">However, all the results discussed above refers just to the comparison between the two </w:t>
      </w:r>
      <w:r>
        <w:rPr>
          <w:rFonts w:cs="Arial" w:ascii="Liberation Sans" w:hAnsi="Liberation Sans"/>
          <w:i/>
          <w:iCs/>
          <w:color w:val="000000"/>
        </w:rPr>
        <w:t>Asaia</w:t>
      </w:r>
      <w:r>
        <w:rPr>
          <w:rFonts w:cs="Arial" w:ascii="Liberation Sans" w:hAnsi="Liberation Sans"/>
          <w:color w:val="000000"/>
        </w:rPr>
        <w:t xml:space="preserve"> strains (with or without Leishmania), not considering the effects of </w:t>
      </w:r>
      <w:r>
        <w:rPr>
          <w:rFonts w:cs="Arial" w:ascii="Liberation Sans" w:hAnsi="Liberation Sans"/>
          <w:i/>
          <w:iCs/>
          <w:color w:val="000000"/>
        </w:rPr>
        <w:t>Asaia</w:t>
      </w:r>
      <w:r>
        <w:rPr>
          <w:rFonts w:cs="Arial" w:ascii="Liberation Sans" w:hAnsi="Liberation Sans"/>
          <w:color w:val="000000"/>
        </w:rPr>
        <w:t xml:space="preserve"> stimulation, either WSP or pHM4, in comparisons with other stimuli. Indeed, our experiments were conducted also including control M1-promoting and null stimuli (LPS and the culture medium), as well as a M2-promoting stimulus (</w:t>
      </w:r>
      <w:r>
        <w:rPr>
          <w:rFonts w:cs="Arial" w:ascii="Liberation Sans" w:hAnsi="Liberation Sans"/>
          <w:i/>
          <w:iCs/>
          <w:color w:val="000000"/>
        </w:rPr>
        <w:t>Leishmania</w:t>
      </w:r>
      <w:r>
        <w:rPr>
          <w:rFonts w:cs="Arial" w:ascii="Liberation Sans" w:hAnsi="Liberation Sans"/>
          <w:color w:val="000000"/>
        </w:rPr>
        <w:t xml:space="preserve">). The overall results of the assays are shown in Fig. XX. In general, the comparisons with the control stimuli indicate that </w:t>
      </w:r>
      <w:r>
        <w:rPr>
          <w:rFonts w:cs="Arial" w:ascii="Liberation Sans" w:hAnsi="Liberation Sans"/>
          <w:i/>
          <w:iCs/>
          <w:color w:val="000000"/>
        </w:rPr>
        <w:t>Asaia</w:t>
      </w:r>
      <w:r>
        <w:rPr>
          <w:rFonts w:cs="Arial" w:ascii="Liberation Sans" w:hAnsi="Liberation Sans"/>
          <w:color w:val="000000"/>
        </w:rPr>
        <w:t xml:space="preserve">, either </w:t>
      </w:r>
      <w:r>
        <w:rPr>
          <w:rFonts w:cs="Arial" w:ascii="Liberation Sans" w:hAnsi="Liberation Sans"/>
          <w:i/>
          <w:iCs/>
          <w:color w:val="000000"/>
        </w:rPr>
        <w:t>Asaia</w:t>
      </w:r>
      <w:r>
        <w:rPr>
          <w:rFonts w:cs="Arial" w:ascii="Liberation Sans" w:hAnsi="Liberation Sans"/>
          <w:color w:val="000000"/>
          <w:vertAlign w:val="superscript"/>
        </w:rPr>
        <w:t xml:space="preserve">WSP </w:t>
      </w:r>
      <w:r>
        <w:rPr>
          <w:rFonts w:cs="Arial" w:ascii="Liberation Sans" w:hAnsi="Liberation Sans"/>
          <w:color w:val="000000"/>
        </w:rPr>
        <w:t xml:space="preserve">or </w:t>
      </w:r>
      <w:bookmarkStart w:id="4" w:name="_Hlk34128915"/>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w:t>
      </w:r>
      <w:bookmarkEnd w:id="4"/>
      <w:r>
        <w:rPr>
          <w:rFonts w:cs="Arial" w:ascii="Liberation Sans" w:hAnsi="Liberation Sans"/>
          <w:color w:val="000000"/>
        </w:rPr>
        <w:t xml:space="preserve">is a strong inductor of M1 responses, comparable, for several parameters, to LPS. As expected, </w:t>
      </w:r>
      <w:r>
        <w:rPr>
          <w:rFonts w:cs="Arial" w:ascii="Liberation Sans" w:hAnsi="Liberation Sans"/>
          <w:i/>
          <w:iCs/>
          <w:color w:val="000000"/>
        </w:rPr>
        <w:t>Leishmania</w:t>
      </w:r>
      <w:r>
        <w:rPr>
          <w:rFonts w:cs="Arial" w:ascii="Liberation Sans" w:hAnsi="Liberation Sans"/>
          <w:color w:val="000000"/>
        </w:rPr>
        <w:t xml:space="preserve"> did not determine M1 activation and expression, rather it induced expression of the two tested M2 markers; similarly, the expression of macrophage surface markers (MHCII and co-stimulatory molecules) was limited after stimulation with </w:t>
      </w:r>
      <w:r>
        <w:rPr>
          <w:rFonts w:cs="Arial" w:ascii="Liberation Sans" w:hAnsi="Liberation Sans"/>
          <w:i/>
          <w:iCs/>
          <w:color w:val="000000"/>
        </w:rPr>
        <w:t>Leishmania</w:t>
      </w:r>
      <w:r>
        <w:rPr>
          <w:rFonts w:cs="Arial" w:ascii="Liberation Sans" w:hAnsi="Liberation Sans"/>
          <w:color w:val="000000"/>
        </w:rPr>
        <w:t xml:space="preserve">, compared to the other stimuli. It is interesting to note that both </w:t>
      </w:r>
      <w:r>
        <w:rPr>
          <w:rFonts w:cs="Arial" w:ascii="Liberation Sans" w:hAnsi="Liberation Sans"/>
          <w:i/>
          <w:iCs/>
          <w:color w:val="000000"/>
        </w:rPr>
        <w:t>Asaia</w:t>
      </w:r>
      <w:r>
        <w:rPr>
          <w:rFonts w:cs="Arial" w:ascii="Liberation Sans" w:hAnsi="Liberation Sans"/>
          <w:color w:val="000000"/>
        </w:rPr>
        <w:t xml:space="preserve"> bacteria were able to “revert” the anti-M1 effect of </w:t>
      </w:r>
      <w:r>
        <w:rPr>
          <w:rFonts w:cs="Arial" w:ascii="Liberation Sans" w:hAnsi="Liberation Sans"/>
          <w:i/>
          <w:iCs/>
          <w:color w:val="000000"/>
        </w:rPr>
        <w:t>Leishmania</w:t>
      </w:r>
      <w:r>
        <w:rPr>
          <w:rFonts w:cs="Arial" w:ascii="Liberation Sans" w:hAnsi="Liberation Sans"/>
          <w:color w:val="000000"/>
        </w:rPr>
        <w:t xml:space="preserve">, e.g. in the cases of IL6, IL1-β, iNOS expression. These results, i.e. the strong M1 stimulating property of </w:t>
      </w:r>
      <w:r>
        <w:rPr>
          <w:rFonts w:cs="Arial" w:ascii="Liberation Sans" w:hAnsi="Liberation Sans"/>
          <w:i/>
          <w:iCs/>
          <w:color w:val="000000"/>
        </w:rPr>
        <w:t>Asaia</w:t>
      </w:r>
      <w:r>
        <w:rPr>
          <w:rFonts w:cs="Arial" w:ascii="Liberation Sans" w:hAnsi="Liberation Sans"/>
          <w:color w:val="000000"/>
        </w:rPr>
        <w:t xml:space="preserve"> bacteria, either expressing or not expressing the Wolbachia protein, was in some way not expected when we planned this study, considering the first immunological studies on wild type Asaia (MANDRIOLI???). However, considering that </w:t>
      </w:r>
      <w:r>
        <w:rPr>
          <w:rFonts w:cs="Arial" w:ascii="Liberation Sans" w:hAnsi="Liberation Sans"/>
          <w:i/>
          <w:iCs/>
          <w:color w:val="000000"/>
        </w:rPr>
        <w:t>Asaia</w:t>
      </w:r>
      <w:r>
        <w:rPr>
          <w:rFonts w:cs="Arial" w:ascii="Liberation Sans" w:hAnsi="Liberation Sans"/>
          <w:color w:val="000000"/>
        </w:rPr>
        <w:t xml:space="preserve"> is a Gram-negative bacterium, with its load of LPS, and likely of other immune-stimulating molecules, a posteriori we can consider the obtained results as not surprising. Anyhow, our experiments revealed that our control bacterium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possesses an immune-stimulating capacity that is only slightly potentiated when modified for the expression of WSP. Indeed, while the comparison between the two strains, as shown in Fig. xx, and commented in the first paragraphs of Discussion, evidenced a higher capacity </w:t>
      </w:r>
      <w:r>
        <w:rPr>
          <w:rFonts w:cs="Arial" w:ascii="Liberation Sans" w:hAnsi="Liberation Sans"/>
          <w:i/>
          <w:iCs/>
          <w:color w:val="000000"/>
        </w:rPr>
        <w:t>Asaia</w:t>
      </w:r>
      <w:r>
        <w:rPr>
          <w:rFonts w:cs="Arial" w:ascii="Liberation Sans" w:hAnsi="Liberation Sans"/>
          <w:color w:val="000000"/>
          <w:vertAlign w:val="superscript"/>
        </w:rPr>
        <w:t xml:space="preserve">WSP </w:t>
      </w:r>
      <w:r>
        <w:rPr>
          <w:rFonts w:cs="Arial" w:ascii="Liberation Sans" w:hAnsi="Liberation Sans"/>
          <w:color w:val="000000"/>
        </w:rPr>
        <w:t xml:space="preserve">to induce M1 responses, compared to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the inclusion of the data recorded after stimulation with LPS, the medium and Leishmania greatly increased the spectrum of the values, rendering minimal the difference between the two Asaia strains. On the other side, as already emphasized, the effect of both Asaia strains appeared really encouraging in terms of their potential as M1-polarizing agents.</w:t>
      </w:r>
    </w:p>
    <w:p>
      <w:pPr>
        <w:pStyle w:val="Standard"/>
        <w:spacing w:lineRule="auto" w:line="276"/>
        <w:jc w:val="left"/>
        <w:rPr>
          <w:rFonts w:ascii="Liberation Sans" w:hAnsi="Liberation Sans" w:cs="Arial"/>
          <w:color w:val="000000"/>
        </w:rPr>
      </w:pPr>
      <w:r>
        <w:rPr>
          <w:rFonts w:cs="Arial" w:ascii="Liberation Sans" w:hAnsi="Liberation Sans"/>
          <w:color w:val="000000"/>
        </w:rPr>
      </w:r>
    </w:p>
    <w:p>
      <w:pPr>
        <w:pStyle w:val="Standard"/>
        <w:spacing w:lineRule="auto" w:line="276"/>
        <w:jc w:val="left"/>
        <w:rPr>
          <w:rFonts w:ascii="Liberation Sans" w:hAnsi="Liberation Sans" w:cs="Arial"/>
          <w:color w:val="000000"/>
          <w:lang w:val="it-IT"/>
        </w:rPr>
      </w:pPr>
      <w:r>
        <w:rPr>
          <w:rFonts w:cs="Arial" w:ascii="Liberation Sans" w:hAnsi="Liberation Sans"/>
          <w:color w:val="000000"/>
          <w:highlight w:val="red"/>
          <w:lang w:val="it-IT"/>
        </w:rPr>
        <w:t>A QUESTO PUNTO HO FATTO OUTING</w:t>
      </w:r>
      <w:r>
        <w:rPr>
          <w:rFonts w:cs="Arial" w:ascii="Liberation Sans" w:hAnsi="Liberation Sans"/>
          <w:color w:val="000000"/>
          <w:highlight w:val="yellow"/>
          <w:lang w:val="it-IT"/>
        </w:rPr>
        <w:t>, HO DICHIARATO CHE ANCHE L’ASAIA PHM4 HA EFFETTI FORTI, QUINDI POSSO TRATTARE L’ESPERIMENTO SU LEISHMANIA TUTTO INSIEME, QUNDI I DUE CEPPI, LA LEISHMANIA, GLI LPS ...</w:t>
      </w:r>
      <w:r>
        <w:rPr>
          <w:rFonts w:cs="Arial" w:ascii="Liberation Sans" w:hAnsi="Liberation Sans"/>
          <w:color w:val="000000"/>
          <w:lang w:val="it-IT"/>
        </w:rPr>
        <w:t xml:space="preserve"> </w:t>
      </w:r>
    </w:p>
    <w:p>
      <w:pPr>
        <w:pStyle w:val="Standard"/>
        <w:spacing w:lineRule="auto" w:line="276"/>
        <w:jc w:val="left"/>
        <w:rPr>
          <w:rFonts w:ascii="Liberation Sans" w:hAnsi="Liberation Sans" w:cs="Arial"/>
          <w:color w:val="000000"/>
          <w:lang w:val="it-IT"/>
        </w:rPr>
      </w:pPr>
      <w:r>
        <w:rPr>
          <w:rFonts w:cs="Arial" w:ascii="Liberation Sans" w:hAnsi="Liberation Sans"/>
          <w:color w:val="000000"/>
          <w:lang w:val="it-IT"/>
        </w:rPr>
      </w:r>
    </w:p>
    <w:p>
      <w:pPr>
        <w:pStyle w:val="Standard"/>
        <w:spacing w:lineRule="auto" w:line="276"/>
        <w:jc w:val="left"/>
        <w:rPr>
          <w:rFonts w:ascii="Liberation Sans" w:hAnsi="Liberation Sans" w:cs="Arial"/>
          <w:color w:val="000000"/>
        </w:rPr>
      </w:pPr>
      <w:r>
        <w:rPr>
          <w:rFonts w:cs="Arial" w:ascii="Liberation Sans" w:hAnsi="Liberation Sans"/>
          <w:color w:val="000000"/>
        </w:rPr>
        <w:t xml:space="preserve">In summary, all the tested markers of macrophage activation, i.e. the enhanced phagocytosis and the expression of M1 cytokines, antimicrobial effectors, surface receptors, coherently indicate that both strains of </w:t>
      </w:r>
      <w:r>
        <w:rPr>
          <w:rFonts w:cs="Arial" w:ascii="Liberation Sans" w:hAnsi="Liberation Sans"/>
          <w:i/>
          <w:iCs/>
          <w:color w:val="000000"/>
        </w:rPr>
        <w:t>Asaia</w:t>
      </w:r>
      <w:r>
        <w:rPr>
          <w:rFonts w:cs="Arial" w:ascii="Liberation Sans" w:hAnsi="Liberation Sans"/>
          <w:color w:val="000000"/>
        </w:rPr>
        <w:t xml:space="preserve"> hold the potential to increment the killing capacity of macrophages toward </w:t>
      </w:r>
      <w:r>
        <w:rPr>
          <w:rFonts w:cs="Arial" w:ascii="Liberation Sans" w:hAnsi="Liberation Sans"/>
          <w:i/>
          <w:iCs/>
          <w:color w:val="000000"/>
        </w:rPr>
        <w:t>Leishmania</w:t>
      </w:r>
      <w:r>
        <w:rPr>
          <w:rFonts w:cs="Arial" w:ascii="Liberation Sans" w:hAnsi="Liberation Sans"/>
          <w:color w:val="000000"/>
        </w:rPr>
        <w:t xml:space="preserve">. We thus decided to investigate in vitro, on the same macrophage cell line, the antileishmanial effect of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and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(Fig. 11). After 24h of co-infection, the two strains of </w:t>
      </w:r>
      <w:r>
        <w:rPr>
          <w:rFonts w:cs="Arial" w:ascii="Liberation Sans" w:hAnsi="Liberation Sans"/>
          <w:i/>
          <w:iCs/>
          <w:color w:val="000000"/>
        </w:rPr>
        <w:t>Asaia</w:t>
      </w:r>
      <w:r>
        <w:rPr>
          <w:rFonts w:cs="Arial" w:ascii="Liberation Sans" w:hAnsi="Liberation Sans"/>
          <w:color w:val="000000"/>
        </w:rPr>
        <w:t xml:space="preserve"> did not determine differences in the parasitic indexes, probability because the majority of the parasites were still in the form of promastigotes, out of the macrophages. At 48h post-infection, a decrease in the number of macrophages infected with parasites was shown in presence of </w:t>
      </w:r>
      <w:r>
        <w:rPr>
          <w:rFonts w:cs="Arial" w:ascii="Liberation Sans" w:hAnsi="Liberation Sans"/>
          <w:i/>
          <w:iCs/>
          <w:color w:val="000000"/>
        </w:rPr>
        <w:t>Asaia</w:t>
      </w:r>
      <w:r>
        <w:rPr>
          <w:rFonts w:cs="Arial" w:ascii="Liberation Sans" w:hAnsi="Liberation Sans"/>
          <w:color w:val="000000"/>
        </w:rPr>
        <w:t xml:space="preserve"> from both strains compared to the control group (macrophages infected with only </w:t>
      </w:r>
      <w:r>
        <w:rPr>
          <w:rFonts w:cs="Arial" w:ascii="Liberation Sans" w:hAnsi="Liberation Sans"/>
          <w:i/>
          <w:iCs/>
          <w:color w:val="000000"/>
        </w:rPr>
        <w:t>Leishmania</w:t>
      </w:r>
      <w:r>
        <w:rPr>
          <w:rFonts w:cs="Arial" w:ascii="Liberation Sans" w:hAnsi="Liberation Sans"/>
          <w:color w:val="000000"/>
        </w:rPr>
        <w:t xml:space="preserve">). Since the count was performed only on morphological intact macrophages, the result in term of </w:t>
      </w:r>
      <w:r>
        <w:rPr>
          <w:rFonts w:cs="Arial" w:ascii="Liberation Sans" w:hAnsi="Liberation Sans"/>
          <w:i/>
          <w:iCs/>
          <w:color w:val="000000"/>
        </w:rPr>
        <w:t>Leishmania</w:t>
      </w:r>
      <w:r>
        <w:rPr>
          <w:rFonts w:cs="Arial" w:ascii="Liberation Sans" w:hAnsi="Liberation Sans"/>
          <w:color w:val="000000"/>
        </w:rPr>
        <w:t xml:space="preserve"> killing could be likely underestimated; indeed, the parasite killing process is known to increase the fragility of macrophages, part of which is then seen broken on the microscope slide, and thus not included in the counting. We also counted the number of amastigotes per macrophage: pre-stimulation with both </w:t>
      </w:r>
      <w:r>
        <w:rPr>
          <w:rFonts w:cs="Arial" w:ascii="Liberation Sans" w:hAnsi="Liberation Sans"/>
          <w:i/>
          <w:iCs/>
          <w:color w:val="000000"/>
        </w:rPr>
        <w:t>Asaia</w:t>
      </w:r>
      <w:r>
        <w:rPr>
          <w:rFonts w:cs="Arial" w:ascii="Liberation Sans" w:hAnsi="Liberation Sans"/>
          <w:color w:val="000000"/>
        </w:rPr>
        <w:t xml:space="preserve"> strains determined a significant reduction of the intracellular parasite presence compared to the macrophages infected only with </w:t>
      </w:r>
      <w:r>
        <w:rPr>
          <w:rFonts w:cs="Arial" w:ascii="Liberation Sans" w:hAnsi="Liberation Sans"/>
          <w:i/>
          <w:iCs/>
          <w:color w:val="000000"/>
        </w:rPr>
        <w:t>Leishmania</w:t>
      </w:r>
      <w:r>
        <w:rPr>
          <w:rFonts w:cs="Arial" w:ascii="Liberation Sans" w:hAnsi="Liberation Sans"/>
          <w:color w:val="000000"/>
        </w:rPr>
        <w:t xml:space="preserve">, that was even higher after treatment with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compared to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i/>
          <w:iCs/>
          <w:color w:val="000000"/>
        </w:rPr>
        <w:t xml:space="preserve">. </w:t>
      </w:r>
      <w:r>
        <w:rPr>
          <w:rFonts w:cs="Arial" w:ascii="Liberation Sans" w:hAnsi="Liberation Sans"/>
          <w:color w:val="000000"/>
        </w:rPr>
        <w:t xml:space="preserve">The same trend was confirmed by the third parameter observed, the parasitic index, which further emphasises the anti-Leishmania effect of </w:t>
      </w:r>
      <w:r>
        <w:rPr>
          <w:rFonts w:cs="Arial" w:ascii="Liberation Sans" w:hAnsi="Liberation Sans"/>
          <w:i/>
          <w:iCs/>
          <w:color w:val="000000"/>
        </w:rPr>
        <w:t>Asaia</w:t>
      </w:r>
      <w:r>
        <w:rPr>
          <w:rFonts w:cs="Arial" w:ascii="Liberation Sans" w:hAnsi="Liberation Sans"/>
          <w:color w:val="000000"/>
        </w:rPr>
        <w:t xml:space="preserve"> stimulation, and the slightly enhanced effect determined by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w:t>
      </w:r>
      <w:r>
        <w:rPr/>
        <w:t xml:space="preserve"> </w:t>
      </w:r>
      <w:r>
        <w:rPr>
          <w:rFonts w:cs="Arial" w:ascii="Liberation Sans" w:hAnsi="Liberation Sans"/>
          <w:color w:val="000000"/>
        </w:rPr>
        <w:t xml:space="preserve">Comparing the results obtained at 24h and 48h of co-infection, the number of amastigotes per macrophages prestimulated with </w:t>
      </w:r>
      <w:r>
        <w:rPr>
          <w:rFonts w:cs="Arial" w:ascii="Liberation Sans" w:hAnsi="Liberation Sans"/>
          <w:i/>
          <w:iCs/>
          <w:color w:val="000000"/>
        </w:rPr>
        <w:t>Asaia</w:t>
      </w:r>
      <w:r>
        <w:rPr>
          <w:rFonts w:cs="Arial" w:ascii="Liberation Sans" w:hAnsi="Liberation Sans"/>
          <w:color w:val="000000"/>
          <w:vertAlign w:val="superscript"/>
        </w:rPr>
        <w:t xml:space="preserve">WSP </w:t>
      </w:r>
      <w:r>
        <w:rPr>
          <w:rFonts w:cs="Arial" w:ascii="Liberation Sans" w:hAnsi="Liberation Sans"/>
          <w:color w:val="000000"/>
        </w:rPr>
        <w:t xml:space="preserve">decreased, passing from 0.80 to 0.39, contrary to infected with only </w:t>
      </w:r>
      <w:r>
        <w:rPr>
          <w:rFonts w:cs="Arial" w:ascii="Liberation Sans" w:hAnsi="Liberation Sans"/>
          <w:i/>
          <w:iCs/>
          <w:color w:val="000000"/>
        </w:rPr>
        <w:t>Leishmania</w:t>
      </w:r>
      <w:r>
        <w:rPr>
          <w:rFonts w:cs="Arial" w:ascii="Liberation Sans" w:hAnsi="Liberation Sans"/>
          <w:color w:val="000000"/>
        </w:rPr>
        <w:t xml:space="preserve"> whose number of amastigotes did not substantially change (from 0.96 to 0.91). Therefore, we would conclude that stimulation of macrophages</w:t>
      </w:r>
      <w:r>
        <w:rPr>
          <w:rFonts w:cs="Arial" w:ascii="Liberation Sans" w:hAnsi="Liberation Sans"/>
          <w:i/>
          <w:iCs/>
          <w:color w:val="000000"/>
        </w:rPr>
        <w:t xml:space="preserve"> </w:t>
      </w:r>
      <w:r>
        <w:rPr>
          <w:rFonts w:cs="Arial" w:ascii="Liberation Sans" w:hAnsi="Liberation Sans"/>
          <w:color w:val="000000"/>
        </w:rPr>
        <w:t xml:space="preserve">with </w:t>
      </w:r>
      <w:r>
        <w:rPr>
          <w:rFonts w:cs="Arial" w:ascii="Liberation Sans" w:hAnsi="Liberation Sans"/>
          <w:i/>
          <w:iCs/>
          <w:color w:val="000000"/>
        </w:rPr>
        <w:t>Asaia</w:t>
      </w:r>
      <w:r>
        <w:rPr>
          <w:rFonts w:cs="Arial" w:ascii="Liberation Sans" w:hAnsi="Liberation Sans"/>
          <w:color w:val="000000"/>
        </w:rPr>
        <w:t xml:space="preserve"> increased the killing activity of these cells toward </w:t>
      </w:r>
      <w:r>
        <w:rPr>
          <w:rFonts w:cs="Arial" w:ascii="Liberation Sans" w:hAnsi="Liberation Sans"/>
          <w:i/>
          <w:iCs/>
          <w:color w:val="000000"/>
        </w:rPr>
        <w:t>Leishmania</w:t>
      </w:r>
      <w:r>
        <w:rPr>
          <w:rFonts w:cs="Arial" w:ascii="Liberation Sans" w:hAnsi="Liberation Sans"/>
          <w:color w:val="000000"/>
        </w:rPr>
        <w:t xml:space="preserve"> at the 48h time point, with a slight, but significant, increase of the effect after the use of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The killing activity on </w:t>
      </w:r>
      <w:r>
        <w:rPr>
          <w:rFonts w:cs="Arial" w:ascii="Liberation Sans" w:hAnsi="Liberation Sans"/>
          <w:i/>
          <w:iCs/>
          <w:color w:val="000000"/>
        </w:rPr>
        <w:t>Leishmania</w:t>
      </w:r>
      <w:r>
        <w:rPr>
          <w:rFonts w:cs="Arial" w:ascii="Liberation Sans" w:hAnsi="Liberation Sans"/>
          <w:color w:val="000000"/>
        </w:rPr>
        <w:t xml:space="preserve">, after </w:t>
      </w:r>
      <w:r>
        <w:rPr>
          <w:rFonts w:cs="Arial" w:ascii="Liberation Sans" w:hAnsi="Liberation Sans"/>
          <w:i/>
          <w:iCs/>
          <w:color w:val="000000"/>
        </w:rPr>
        <w:t>Asaia</w:t>
      </w:r>
      <w:r>
        <w:rPr>
          <w:rFonts w:cs="Arial" w:ascii="Liberation Sans" w:hAnsi="Liberation Sans"/>
          <w:color w:val="000000"/>
        </w:rPr>
        <w:t xml:space="preserve"> stimulation, is also visible by microscopic observation: the amastigotes showed degeneration of the membrane and the macrophages appeared with several vacuoles, signs of an intense degeneration, while in the controls cells (infected only with Leishmania) the evidence for amastigote degeneration were rare.</w:t>
      </w:r>
    </w:p>
    <w:p>
      <w:pPr>
        <w:pStyle w:val="Standard"/>
        <w:spacing w:lineRule="auto" w:line="276"/>
        <w:jc w:val="left"/>
        <w:rPr>
          <w:rFonts w:ascii="Liberation Sans" w:hAnsi="Liberation Sans" w:cs="Arial"/>
          <w:color w:val="000000"/>
        </w:rPr>
      </w:pPr>
      <w:r>
        <w:rPr>
          <w:rFonts w:cs="Arial" w:ascii="Liberation Sans" w:hAnsi="Liberation Sans"/>
          <w:color w:val="000000"/>
        </w:rPr>
      </w:r>
    </w:p>
    <w:p>
      <w:pPr>
        <w:pStyle w:val="Standard"/>
        <w:spacing w:lineRule="auto" w:line="276"/>
        <w:jc w:val="left"/>
        <w:rPr>
          <w:rFonts w:ascii="Liberation Sans" w:hAnsi="Liberation Sans" w:cs="Arial"/>
          <w:color w:val="000000"/>
          <w:lang w:val="it-IT"/>
        </w:rPr>
      </w:pPr>
      <w:r>
        <w:rPr>
          <w:rFonts w:cs="Arial" w:ascii="Liberation Sans" w:hAnsi="Liberation Sans"/>
          <w:color w:val="000000"/>
          <w:highlight w:val="yellow"/>
          <w:lang w:val="it-IT"/>
        </w:rPr>
        <w:t>QUI SOTTO RIPRENDIAMO LE DUE DOMANDE A CUI SI VOLEVA RISPONDERE, RIPRENDIAMO IL NOSTRO OUTING SUL FATTO CHE ANCHE ASAIA PHM4 FA COSE IMPORTANTI, QUINDI UNA PICCOLA SINTESI DEI RISULTATI.</w:t>
      </w:r>
    </w:p>
    <w:p>
      <w:pPr>
        <w:pStyle w:val="Standard"/>
        <w:spacing w:lineRule="auto" w:line="276"/>
        <w:jc w:val="left"/>
        <w:rPr>
          <w:rFonts w:ascii="Liberation Sans" w:hAnsi="Liberation Sans" w:cs="Arial"/>
          <w:color w:val="000000"/>
          <w:lang w:val="it-IT"/>
        </w:rPr>
      </w:pPr>
      <w:r>
        <w:rPr>
          <w:rFonts w:cs="Arial" w:ascii="Liberation Sans" w:hAnsi="Liberation Sans"/>
          <w:color w:val="000000"/>
          <w:lang w:val="it-IT"/>
        </w:rPr>
      </w:r>
    </w:p>
    <w:p>
      <w:pPr>
        <w:pStyle w:val="Standard"/>
        <w:spacing w:lineRule="auto" w:line="276"/>
        <w:jc w:val="left"/>
        <w:rPr>
          <w:rFonts w:ascii="Liberation Sans" w:hAnsi="Liberation Sans" w:cs="Arial"/>
          <w:color w:val="000000"/>
        </w:rPr>
      </w:pPr>
      <w:r>
        <w:rPr>
          <w:rFonts w:cs="Arial" w:ascii="Liberation Sans" w:hAnsi="Liberation Sans"/>
          <w:color w:val="000000"/>
        </w:rPr>
        <w:t xml:space="preserve">This study was initiated with goal of answering the following questions: 1) Does WSP, produced by the heterologous system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and not purified, maintain the capability to activate macrophages, inducing M1 polarization? 2) Does the macrophage-stimulating capacity of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if confirmed, increase the killing activity of these cells toward </w:t>
      </w:r>
      <w:r>
        <w:rPr>
          <w:rFonts w:cs="Arial" w:ascii="Liberation Sans" w:hAnsi="Liberation Sans"/>
          <w:i/>
          <w:iCs/>
          <w:color w:val="000000"/>
        </w:rPr>
        <w:t>Leishmania</w:t>
      </w:r>
      <w:r>
        <w:rPr>
          <w:rFonts w:cs="Arial" w:ascii="Liberation Sans" w:hAnsi="Liberation Sans"/>
          <w:color w:val="000000"/>
        </w:rPr>
        <w:t xml:space="preserve">? Our experiments provided a positive answer to both questions, but also revealed that the tested control bacterium,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also possesses M1 polarizing properties, promoting the killing of the parasite by stimulated macrophages. In summary, stimulation of macrophages with both </w:t>
      </w:r>
      <w:r>
        <w:rPr>
          <w:rFonts w:cs="Arial" w:ascii="Liberation Sans" w:hAnsi="Liberation Sans"/>
          <w:i/>
          <w:iCs/>
          <w:color w:val="000000"/>
        </w:rPr>
        <w:t>Asaia</w:t>
      </w:r>
      <w:r>
        <w:rPr>
          <w:rFonts w:cs="Arial" w:ascii="Liberation Sans" w:hAnsi="Liberation Sans"/>
          <w:color w:val="000000"/>
        </w:rPr>
        <w:t xml:space="preserve"> strains induced M1 polarization of the response, with production of pro-inflammatory cytokines and effector molecules, NO and ROS. On the contrary, typical M2 markers such IL10 and arginase expression were downregulated when the cells were stimulated with </w:t>
      </w:r>
      <w:r>
        <w:rPr>
          <w:rFonts w:cs="Arial" w:ascii="Liberation Sans" w:hAnsi="Liberation Sans"/>
          <w:i/>
          <w:iCs/>
          <w:color w:val="000000"/>
        </w:rPr>
        <w:t>Asaia</w:t>
      </w:r>
      <w:r>
        <w:rPr>
          <w:rFonts w:cs="Arial" w:ascii="Liberation Sans" w:hAnsi="Liberation Sans"/>
          <w:color w:val="000000"/>
        </w:rPr>
        <w:t xml:space="preserve">. In addition, </w:t>
      </w:r>
      <w:r>
        <w:rPr>
          <w:rFonts w:cs="Arial" w:ascii="Liberation Sans" w:hAnsi="Liberation Sans"/>
          <w:i/>
          <w:iCs/>
          <w:color w:val="000000"/>
        </w:rPr>
        <w:t>Asaia</w:t>
      </w:r>
      <w:r>
        <w:rPr>
          <w:rFonts w:cs="Arial" w:ascii="Liberation Sans" w:hAnsi="Liberation Sans"/>
          <w:color w:val="000000"/>
        </w:rPr>
        <w:t xml:space="preserve"> induced an increase in the proportion of cells positive for the co-stimulatory molecules, and an increase of the geometric mean of the MHCII positive cells was also observed. This type of immunological activation by both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and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 xml:space="preserve">was suitable to inhibit </w:t>
      </w:r>
      <w:r>
        <w:rPr>
          <w:rFonts w:cs="Arial" w:ascii="Liberation Sans" w:hAnsi="Liberation Sans"/>
          <w:i/>
          <w:iCs/>
          <w:color w:val="000000"/>
        </w:rPr>
        <w:t>L. infantum</w:t>
      </w:r>
      <w:r>
        <w:rPr>
          <w:rFonts w:cs="Arial" w:ascii="Liberation Sans" w:hAnsi="Liberation Sans"/>
          <w:color w:val="000000"/>
        </w:rPr>
        <w:t xml:space="preserve"> development inducing a reduction of the number of amastigotes in challenged macrophages, with evidence for an increase in amastigote killing. In conclusion, the tested </w:t>
      </w:r>
      <w:r>
        <w:rPr>
          <w:rFonts w:cs="Arial" w:ascii="Liberation Sans" w:hAnsi="Liberation Sans"/>
          <w:i/>
          <w:iCs/>
          <w:color w:val="000000"/>
        </w:rPr>
        <w:t xml:space="preserve">Asaia </w:t>
      </w:r>
      <w:r>
        <w:rPr>
          <w:rFonts w:cs="Arial" w:ascii="Liberation Sans" w:hAnsi="Liberation Sans"/>
          <w:color w:val="000000"/>
        </w:rPr>
        <w:t>stains appear as promising immunomodulator, worth of further investigations toward the development of novel therapeutic or prophylactic tools, for the control of leishmaniases and other Th1- impaired diseases.</w:t>
      </w:r>
    </w:p>
    <w:p>
      <w:pPr>
        <w:pStyle w:val="Standard"/>
        <w:spacing w:lineRule="auto" w:line="276"/>
        <w:jc w:val="left"/>
        <w:rPr>
          <w:rFonts w:ascii="Liberation Sans" w:hAnsi="Liberation Sans" w:cs="Arial"/>
          <w:color w:val="000000"/>
        </w:rPr>
      </w:pPr>
      <w:r>
        <w:rPr>
          <w:rFonts w:cs="Arial" w:ascii="Liberation Sans" w:hAnsi="Liberation Sans"/>
          <w:color w:val="000000"/>
        </w:rPr>
      </w:r>
    </w:p>
    <w:p>
      <w:pPr>
        <w:pStyle w:val="Standard"/>
        <w:spacing w:lineRule="auto" w:line="276"/>
        <w:jc w:val="left"/>
        <w:rPr>
          <w:rFonts w:ascii="Liberation Sans" w:hAnsi="Liberation Sans" w:cs="Arial"/>
          <w:color w:val="000000"/>
          <w:lang w:val="it-IT"/>
        </w:rPr>
      </w:pPr>
      <w:r>
        <w:rPr>
          <w:rFonts w:cs="Arial" w:ascii="Liberation Sans" w:hAnsi="Liberation Sans"/>
          <w:color w:val="000000"/>
          <w:highlight w:val="yellow"/>
          <w:lang w:val="it-IT"/>
        </w:rPr>
        <w:t>E SI CHIUDE CON CONSIDERAZIONI FINALI (FORSE UN PO’ PERICOLOSE DOVE DICHIARIAMO CHE ASAIA WSP DI WSP NE PRODUCE POCA, E DOVE DICHIARIAMO CHE ALLA FINE UN EFFETTO DI ASAIA COME TALE POTEVAMO ASPETTARCELO …)</w:t>
      </w:r>
    </w:p>
    <w:p>
      <w:pPr>
        <w:pStyle w:val="Standard"/>
        <w:spacing w:lineRule="auto" w:line="276"/>
        <w:jc w:val="left"/>
        <w:rPr>
          <w:rFonts w:ascii="Liberation Sans" w:hAnsi="Liberation Sans" w:cs="Arial"/>
          <w:color w:val="000000"/>
          <w:lang w:val="it-IT"/>
        </w:rPr>
      </w:pPr>
      <w:r>
        <w:rPr>
          <w:rFonts w:cs="Arial" w:ascii="Liberation Sans" w:hAnsi="Liberation Sans"/>
          <w:color w:val="000000"/>
          <w:lang w:val="it-IT"/>
        </w:rPr>
      </w:r>
    </w:p>
    <w:p>
      <w:pPr>
        <w:pStyle w:val="Standard"/>
        <w:spacing w:lineRule="auto" w:line="276"/>
        <w:jc w:val="left"/>
        <w:rPr>
          <w:rFonts w:ascii="Liberation Sans" w:hAnsi="Liberation Sans" w:cs="Arial"/>
          <w:color w:val="000000"/>
        </w:rPr>
      </w:pPr>
      <w:r>
        <w:rPr>
          <w:rFonts w:cs="Arial" w:ascii="Liberation Sans" w:hAnsi="Liberation Sans"/>
          <w:color w:val="000000"/>
        </w:rPr>
        <w:t xml:space="preserve">We admit that, while expecting a strong immune-stimulating capacity of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we also expected a substantially lower stimulating capacity by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As already discussed, the strong macrophage stimulation determined by this strain is perhaps not surprising if we consider its Gram-negative nature (and LPS load). As for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the overall expression of WSP, and its exposure at the bacterial surface, are perhaps not very efficient, as revealed by the immunogold staining and Western blotting, performed in a previous paper (Epis et al 2020). For future developments of </w:t>
      </w:r>
      <w:r>
        <w:rPr>
          <w:rFonts w:cs="Arial" w:ascii="Liberation Sans" w:hAnsi="Liberation Sans"/>
          <w:i/>
          <w:iCs/>
          <w:color w:val="000000"/>
        </w:rPr>
        <w:t>Asaia</w:t>
      </w:r>
      <w:r>
        <w:rPr>
          <w:rFonts w:cs="Arial" w:ascii="Liberation Sans" w:hAnsi="Liberation Sans"/>
          <w:color w:val="000000"/>
        </w:rPr>
        <w:t xml:space="preserve"> as bacterial vaccine vehicle, and/or as an immunomodulating agent, both the issue of the immunopolarizing property of native strains, and the generation of strains capable of a higher production of WSP should be addresses. As a general conclusion we highlight that </w:t>
      </w:r>
      <w:r>
        <w:rPr>
          <w:rFonts w:cs="Arial" w:ascii="Liberation Sans" w:hAnsi="Liberation Sans"/>
          <w:i/>
          <w:iCs/>
          <w:color w:val="000000"/>
        </w:rPr>
        <w:t>Asaia</w:t>
      </w:r>
      <w:r>
        <w:rPr>
          <w:rFonts w:cs="Arial" w:ascii="Liberation Sans" w:hAnsi="Liberation Sans"/>
          <w:color w:val="000000"/>
        </w:rPr>
        <w:t xml:space="preserve"> prove to be suitable for genetic manipulation, safe and easy to handle, capable of inducing activation of macrophages and </w:t>
      </w:r>
      <w:r>
        <w:rPr>
          <w:rFonts w:cs="Arial" w:ascii="Liberation Sans" w:hAnsi="Liberation Sans"/>
          <w:i/>
          <w:iCs/>
          <w:color w:val="000000"/>
        </w:rPr>
        <w:t>Leishmania</w:t>
      </w:r>
      <w:r>
        <w:rPr>
          <w:rFonts w:cs="Arial" w:ascii="Liberation Sans" w:hAnsi="Liberation Sans"/>
          <w:color w:val="000000"/>
        </w:rPr>
        <w:t xml:space="preserve"> killing in in vitro experiments. Of course, the eventual use of </w:t>
      </w:r>
      <w:r>
        <w:rPr>
          <w:rFonts w:cs="Arial" w:ascii="Liberation Sans" w:hAnsi="Liberation Sans"/>
          <w:i/>
          <w:iCs/>
          <w:color w:val="000000"/>
        </w:rPr>
        <w:t>Asaia</w:t>
      </w:r>
      <w:r>
        <w:rPr>
          <w:rFonts w:cs="Arial" w:ascii="Liberation Sans" w:hAnsi="Liberation Sans"/>
          <w:color w:val="000000"/>
        </w:rPr>
        <w:t xml:space="preserve"> as an engineered vehicle for immunomodulation or antigen vehicle will require genetic manipulations that do not require the insertion of resistance genes, and genetic streamlining to remove undesired genes (resistance factors; gene that could facilitate the recombination, that acquisition of undesired properties; etc). </w:t>
      </w:r>
    </w:p>
    <w:p>
      <w:pPr>
        <w:pStyle w:val="Standard"/>
        <w:spacing w:lineRule="auto" w:line="276"/>
        <w:jc w:val="left"/>
        <w:rPr>
          <w:rFonts w:ascii="Liberation Sans" w:hAnsi="Liberation Sans" w:cs="Arial"/>
          <w:color w:val="000000"/>
        </w:rPr>
      </w:pPr>
      <w:r>
        <w:rPr>
          <w:rFonts w:cs="Arial" w:ascii="Liberation Sans" w:hAnsi="Liberation Sans"/>
          <w:color w:val="000000"/>
        </w:rPr>
      </w:r>
    </w:p>
    <w:p>
      <w:pPr>
        <w:pStyle w:val="Standard"/>
        <w:spacing w:lineRule="auto" w:line="276"/>
        <w:jc w:val="left"/>
        <w:rPr>
          <w:b/>
          <w:b/>
          <w:bCs/>
          <w:sz w:val="26"/>
          <w:szCs w:val="26"/>
        </w:rPr>
      </w:pPr>
      <w:r>
        <w:rPr>
          <w:rFonts w:cs="Liberation Sans" w:ascii="Liberation Sans" w:hAnsi="Liberation Sans"/>
          <w:b/>
          <w:bCs/>
          <w:color w:val="000000"/>
          <w:sz w:val="26"/>
          <w:szCs w:val="26"/>
        </w:rPr>
        <w:t>MATERIALS AND METHODS</w:t>
      </w:r>
    </w:p>
    <w:p>
      <w:pPr>
        <w:pStyle w:val="Standard"/>
        <w:spacing w:lineRule="auto" w:line="276"/>
        <w:jc w:val="left"/>
        <w:rPr/>
      </w:pPr>
      <w:r>
        <w:rPr>
          <w:rFonts w:cs="Arial" w:ascii="Liberation Sans" w:hAnsi="Liberation Sans"/>
          <w:b/>
          <w:bCs/>
          <w:color w:val="000000"/>
        </w:rPr>
        <w:t xml:space="preserve">Cell and parasite cultures </w:t>
      </w:r>
    </w:p>
    <w:p>
      <w:pPr>
        <w:pStyle w:val="Standard"/>
        <w:spacing w:lineRule="auto" w:line="276"/>
        <w:jc w:val="left"/>
        <w:rPr>
          <w:rFonts w:ascii="Liberation Sans" w:hAnsi="Liberation Sans"/>
        </w:rPr>
      </w:pPr>
      <w:r>
        <w:rPr>
          <w:rFonts w:cs="Arial" w:ascii="Liberation Sans" w:hAnsi="Liberation Sans"/>
          <w:color w:val="000000"/>
        </w:rPr>
        <w:t xml:space="preserve">J774A.1 </w:t>
      </w:r>
      <w:r>
        <w:rPr>
          <w:rFonts w:cs="HelveticaNeueLTStd-Bd" w:ascii="Liberation Sans" w:hAnsi="Liberation Sans"/>
        </w:rPr>
        <w:t xml:space="preserve">ATCC® TIB-67 </w:t>
      </w:r>
      <w:r>
        <w:rPr>
          <w:rFonts w:cs="Arial" w:ascii="Liberation Sans" w:hAnsi="Liberation Sans"/>
          <w:color w:val="000000"/>
        </w:rPr>
        <w:t xml:space="preserve">macrophage cell line, derived from </w:t>
      </w:r>
      <w:r>
        <w:rPr>
          <w:rFonts w:cs="Arial" w:ascii="Liberation Sans" w:hAnsi="Liberation Sans"/>
          <w:i/>
          <w:iCs/>
          <w:color w:val="000000"/>
        </w:rPr>
        <w:t>Leishmania</w:t>
      </w:r>
      <w:r>
        <w:rPr>
          <w:rFonts w:cs="Arial" w:ascii="Liberation Sans" w:hAnsi="Liberation Sans"/>
          <w:color w:val="000000"/>
        </w:rPr>
        <w:t xml:space="preserve">-susceptible BALB/Cn mice, was grown in Dulbecco's Modified Eagle's Medium (DMEM) supplemented with 10% fetal bovine serum (FBS) and maintained under </w:t>
      </w:r>
      <w:r>
        <w:rPr>
          <w:rFonts w:cs="HelveticaNeueLTStd-Bd" w:ascii="Liberation Sans" w:hAnsi="Liberation Sans"/>
        </w:rPr>
        <w:t>an atmosphere of 5% CO</w:t>
      </w:r>
      <w:r>
        <w:rPr>
          <w:rFonts w:cs="HelveticaNeueLTStd-Bd" w:ascii="Liberation Sans" w:hAnsi="Liberation Sans"/>
          <w:vertAlign w:val="subscript"/>
        </w:rPr>
        <w:t xml:space="preserve">2 </w:t>
      </w:r>
      <w:r>
        <w:rPr>
          <w:rFonts w:cs="Arial" w:ascii="Liberation Sans" w:hAnsi="Liberation Sans"/>
          <w:color w:val="000000"/>
        </w:rPr>
        <w:t xml:space="preserve">at 37°C in incubator. All reagents for the cell cultures were purchased from ATCC (Manassas, VA, USA). </w:t>
      </w:r>
    </w:p>
    <w:p>
      <w:pPr>
        <w:pStyle w:val="Standard"/>
        <w:spacing w:lineRule="auto" w:line="276"/>
        <w:jc w:val="left"/>
        <w:rPr/>
      </w:pPr>
      <w:r>
        <w:rPr>
          <w:rFonts w:cs="Arial" w:ascii="Liberation Sans" w:hAnsi="Liberation Sans"/>
          <w:color w:val="000000"/>
        </w:rPr>
        <w:t xml:space="preserve">The </w:t>
      </w:r>
      <w:r>
        <w:rPr>
          <w:rFonts w:cs="Arial" w:ascii="Liberation Sans" w:hAnsi="Liberation Sans"/>
          <w:i/>
          <w:iCs/>
          <w:color w:val="000000"/>
        </w:rPr>
        <w:t>Leishmania</w:t>
      </w:r>
      <w:r>
        <w:rPr>
          <w:rFonts w:cs="Arial" w:ascii="Liberation Sans" w:hAnsi="Liberation Sans"/>
          <w:color w:val="000000"/>
        </w:rPr>
        <w:t xml:space="preserve"> </w:t>
      </w:r>
      <w:r>
        <w:rPr>
          <w:rFonts w:cs="Arial" w:ascii="Liberation Sans" w:hAnsi="Liberation Sans"/>
          <w:i/>
          <w:iCs/>
          <w:color w:val="000000"/>
        </w:rPr>
        <w:t>infantum</w:t>
      </w:r>
      <w:r>
        <w:rPr>
          <w:rFonts w:cs="Arial" w:ascii="Liberation Sans" w:hAnsi="Liberation Sans"/>
          <w:color w:val="000000"/>
        </w:rPr>
        <w:t xml:space="preserve"> promastigotes derived form a strain maintained at the Istituto Superiore di Sanità, Rome, Italy (strain MHOM/TN/80/IPT1). The parasites were grown at 23°C in Schneider's </w:t>
      </w:r>
      <w:r>
        <w:rPr>
          <w:rFonts w:cs="Arial" w:ascii="Liberation Sans" w:hAnsi="Liberation Sans"/>
          <w:i/>
          <w:iCs/>
          <w:color w:val="000000"/>
        </w:rPr>
        <w:t>Drosophila</w:t>
      </w:r>
      <w:r>
        <w:rPr>
          <w:rFonts w:cs="Arial" w:ascii="Liberation Sans" w:hAnsi="Liberation Sans"/>
          <w:color w:val="000000"/>
        </w:rPr>
        <w:t xml:space="preserve"> medium (Thermo Fisher Scientific, Waltham, MA) supplemented with 10% FBS and gentamycin (5 μg/ml) within 3 to 4 days.</w:t>
      </w:r>
    </w:p>
    <w:p>
      <w:pPr>
        <w:pStyle w:val="Standard"/>
        <w:spacing w:lineRule="auto" w:line="276"/>
        <w:jc w:val="left"/>
        <w:rPr>
          <w:rFonts w:ascii="Liberation Sans" w:hAnsi="Liberation Sans" w:cs="Arial"/>
          <w:b/>
          <w:b/>
          <w:bCs/>
          <w:color w:val="000000"/>
        </w:rPr>
      </w:pPr>
      <w:r>
        <w:rPr>
          <w:rFonts w:cs="Arial" w:ascii="Liberation Sans" w:hAnsi="Liberation Sans"/>
          <w:b/>
          <w:bCs/>
          <w:color w:val="000000"/>
        </w:rPr>
      </w:r>
    </w:p>
    <w:p>
      <w:pPr>
        <w:pStyle w:val="Standard"/>
        <w:spacing w:lineRule="auto" w:line="276"/>
        <w:jc w:val="left"/>
        <w:rPr/>
      </w:pPr>
      <w:r>
        <w:rPr>
          <w:rFonts w:cs="Arial" w:ascii="Liberation Sans" w:hAnsi="Liberation Sans"/>
          <w:b/>
          <w:bCs/>
          <w:color w:val="000000"/>
        </w:rPr>
        <w:t>Bacterial strains and growth conditions</w:t>
      </w:r>
    </w:p>
    <w:p>
      <w:pPr>
        <w:pStyle w:val="Standard"/>
        <w:spacing w:lineRule="auto" w:line="276"/>
        <w:jc w:val="left"/>
        <w:rPr/>
      </w:pPr>
      <w:r>
        <w:rPr>
          <w:rFonts w:cs="Arial" w:ascii="Liberation Sans" w:hAnsi="Liberation Sans"/>
          <w:color w:val="000000"/>
        </w:rPr>
        <w:t xml:space="preserve">The bacterium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derived from the engineering of the bacterium </w:t>
      </w:r>
      <w:r>
        <w:rPr>
          <w:rFonts w:cs="Arial" w:ascii="Liberation Sans" w:hAnsi="Liberation Sans"/>
          <w:i/>
          <w:iCs/>
          <w:color w:val="000000"/>
        </w:rPr>
        <w:t>Asaia</w:t>
      </w:r>
      <w:r>
        <w:rPr>
          <w:rFonts w:cs="Arial" w:ascii="Liberation Sans" w:hAnsi="Liberation Sans"/>
          <w:color w:val="000000"/>
        </w:rPr>
        <w:t xml:space="preserve"> SF2.1 strain, originally isolated from the </w:t>
      </w:r>
      <w:r>
        <w:rPr>
          <w:rFonts w:cs="Arial" w:ascii="Liberation Sans" w:hAnsi="Liberation Sans"/>
          <w:i/>
          <w:iCs/>
          <w:color w:val="000000"/>
        </w:rPr>
        <w:t>Anopheles stephensi</w:t>
      </w:r>
      <w:r>
        <w:rPr>
          <w:rFonts w:cs="Arial" w:ascii="Liberation Sans" w:hAnsi="Liberation Sans"/>
          <w:color w:val="000000"/>
        </w:rPr>
        <w:t xml:space="preserve"> mosquito (Favia et al., 2007), with the plasmid</w:t>
      </w:r>
      <w:r>
        <w:rPr>
          <w:rFonts w:cs="Arial" w:ascii="Liberation Sans" w:hAnsi="Liberation Sans"/>
          <w:bCs/>
          <w:color w:val="000000"/>
        </w:rPr>
        <w:t xml:space="preserve"> </w:t>
      </w:r>
      <w:r>
        <w:rPr>
          <w:rFonts w:cs="Arial" w:ascii="Liberation Sans" w:hAnsi="Liberation Sans"/>
          <w:color w:val="000000"/>
        </w:rPr>
        <w:t xml:space="preserve">pHM4-WSP (Epis et al. 2020). Briefly, the WSP cassette, inserted in the plasmid pHM4, is composed by the </w:t>
      </w:r>
      <w:r>
        <w:rPr>
          <w:rFonts w:cs="Arial" w:ascii="Liberation Sans" w:hAnsi="Liberation Sans"/>
          <w:i/>
          <w:iCs/>
          <w:color w:val="000000"/>
        </w:rPr>
        <w:t>Wolbachia</w:t>
      </w:r>
      <w:r>
        <w:rPr>
          <w:rFonts w:cs="Arial" w:ascii="Liberation Sans" w:hAnsi="Liberation Sans"/>
          <w:color w:val="000000"/>
        </w:rPr>
        <w:t xml:space="preserve"> surface protein gene sequence (from the </w:t>
      </w:r>
      <w:r>
        <w:rPr>
          <w:rFonts w:cs="Arial" w:ascii="Liberation Sans" w:hAnsi="Liberation Sans"/>
          <w:i/>
          <w:iCs/>
          <w:color w:val="000000"/>
        </w:rPr>
        <w:t>Wolbachia</w:t>
      </w:r>
      <w:r>
        <w:rPr>
          <w:rFonts w:cs="Arial" w:ascii="Liberation Sans" w:hAnsi="Liberation Sans"/>
          <w:color w:val="000000"/>
        </w:rPr>
        <w:t xml:space="preserve"> of the nematode </w:t>
      </w:r>
      <w:r>
        <w:rPr>
          <w:rFonts w:cs="Arial" w:ascii="Liberation Sans" w:hAnsi="Liberation Sans"/>
          <w:i/>
          <w:iCs/>
          <w:color w:val="000000"/>
        </w:rPr>
        <w:t>Dirofilaria immitis</w:t>
      </w:r>
      <w:r>
        <w:rPr>
          <w:rFonts w:cs="Arial" w:ascii="Liberation Sans" w:hAnsi="Liberation Sans"/>
          <w:color w:val="000000"/>
        </w:rPr>
        <w:t xml:space="preserve">), the neomycin phosphotranferase promoter PnptII, the E-TAG epitope and the transcription terminator Trrn.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was also obtained from strain </w:t>
      </w:r>
      <w:r>
        <w:rPr>
          <w:rFonts w:cs="Arial" w:ascii="Liberation Sans" w:hAnsi="Liberation Sans"/>
          <w:i/>
          <w:iCs/>
          <w:color w:val="000000"/>
        </w:rPr>
        <w:t>Asaia</w:t>
      </w:r>
      <w:r>
        <w:rPr>
          <w:rFonts w:cs="Arial" w:ascii="Liberation Sans" w:hAnsi="Liberation Sans"/>
          <w:color w:val="000000"/>
        </w:rPr>
        <w:t xml:space="preserve"> SF2.1, but transformed with the empty plasmid (without the WSP-coding gene) and was used as control bacterium (Epis et al. 2020). Both bacteria were grown overnight in GLY medium broth (glycerol 25 g/l and yeast extract 10 g/l, pH 5) supplemented with kanamycin 100 μg/ml, under constant agitation at 30°C overnight.</w:t>
      </w:r>
    </w:p>
    <w:p>
      <w:pPr>
        <w:pStyle w:val="Standard"/>
        <w:spacing w:lineRule="auto" w:line="276"/>
        <w:jc w:val="left"/>
        <w:rPr>
          <w:rFonts w:ascii="Liberation Sans" w:hAnsi="Liberation Sans" w:cs="Arial"/>
          <w:b/>
          <w:b/>
          <w:bCs/>
          <w:color w:val="000000"/>
        </w:rPr>
      </w:pPr>
      <w:r>
        <w:rPr>
          <w:rFonts w:cs="Arial" w:ascii="Liberation Sans" w:hAnsi="Liberation Sans"/>
          <w:b/>
          <w:bCs/>
          <w:color w:val="000000"/>
        </w:rPr>
      </w:r>
    </w:p>
    <w:p>
      <w:pPr>
        <w:pStyle w:val="Standard"/>
        <w:spacing w:lineRule="auto" w:line="276"/>
        <w:jc w:val="left"/>
        <w:rPr/>
      </w:pPr>
      <w:r>
        <w:rPr>
          <w:rFonts w:cs="Arial" w:ascii="Liberation Sans" w:hAnsi="Liberation Sans"/>
          <w:b/>
          <w:bCs/>
          <w:color w:val="000000"/>
        </w:rPr>
        <w:t>Phagocytosis Assay</w:t>
      </w:r>
    </w:p>
    <w:p>
      <w:pPr>
        <w:pStyle w:val="Standard"/>
        <w:spacing w:lineRule="auto" w:line="276"/>
        <w:jc w:val="left"/>
        <w:rPr/>
      </w:pPr>
      <w:r>
        <w:rPr>
          <w:rFonts w:cs="Arial" w:ascii="Liberation Sans" w:hAnsi="Liberation Sans"/>
          <w:color w:val="000000"/>
        </w:rPr>
        <w:t>Macrophages were seeded in 24-well plates (2x10</w:t>
      </w:r>
      <w:r>
        <w:rPr>
          <w:rFonts w:cs="Arial" w:ascii="Liberation Sans" w:hAnsi="Liberation Sans"/>
          <w:color w:val="000000"/>
          <w:vertAlign w:val="superscript"/>
        </w:rPr>
        <w:t>5</w:t>
      </w:r>
      <w:r>
        <w:rPr>
          <w:rFonts w:cs="Arial" w:ascii="Liberation Sans" w:hAnsi="Liberation Sans"/>
          <w:color w:val="000000"/>
        </w:rPr>
        <w:t>/ml) and allowed to adhere overnight at 37°C in humidified 5% CO</w:t>
      </w:r>
      <w:r>
        <w:rPr>
          <w:rFonts w:cs="Arial" w:ascii="Liberation Sans" w:hAnsi="Liberation Sans"/>
          <w:color w:val="000000"/>
          <w:vertAlign w:val="subscript"/>
        </w:rPr>
        <w:t>2</w:t>
      </w:r>
      <w:r>
        <w:rPr>
          <w:rFonts w:cs="Arial" w:ascii="Liberation Sans" w:hAnsi="Liberation Sans"/>
          <w:color w:val="000000"/>
        </w:rPr>
        <w:t xml:space="preserve"> atmosphere. Phagocytosis assay was performed applying the gentamicin protection assay as reported in Glasser, 2001, with minor modifications.</w:t>
      </w:r>
    </w:p>
    <w:p>
      <w:pPr>
        <w:pStyle w:val="Standard"/>
        <w:spacing w:lineRule="auto" w:line="276"/>
        <w:jc w:val="left"/>
        <w:rPr>
          <w:rFonts w:ascii="Liberation Sans" w:hAnsi="Liberation Sans" w:cs="Arial"/>
          <w:color w:val="000000"/>
        </w:rPr>
      </w:pPr>
      <w:r>
        <w:rPr>
          <w:rFonts w:cs="Arial" w:ascii="Liberation Sans" w:hAnsi="Liberation Sans"/>
          <w:i/>
          <w:iCs/>
          <w:color w:val="000000"/>
        </w:rPr>
        <w:t>Asaia</w:t>
      </w:r>
      <w:r>
        <w:rPr>
          <w:rFonts w:cs="Arial" w:ascii="Liberation Sans" w:hAnsi="Liberation Sans"/>
          <w:color w:val="000000"/>
        </w:rPr>
        <w:t xml:space="preserve"> bacteria, grown overnight, were washed with sterile PBS and resuspended in complete DMEM medium. The macrophages were infected at a multiplicity of infection (MOI) of 100 bacteria per macrophage. Macrophages were infected with </w:t>
      </w:r>
      <w:r>
        <w:rPr>
          <w:rFonts w:cs="Arial" w:ascii="Liberation Sans" w:hAnsi="Liberation Sans"/>
          <w:i/>
          <w:iCs/>
          <w:color w:val="000000"/>
        </w:rPr>
        <w:t>Asaia</w:t>
      </w:r>
      <w:r>
        <w:rPr>
          <w:rFonts w:cs="Arial" w:ascii="Liberation Sans" w:hAnsi="Liberation Sans"/>
          <w:color w:val="000000"/>
          <w:vertAlign w:val="superscript"/>
        </w:rPr>
        <w:t>pHM4</w:t>
      </w:r>
      <w:r>
        <w:rPr>
          <w:rFonts w:cs="Arial" w:ascii="Liberation Sans" w:hAnsi="Liberation Sans"/>
          <w:color w:val="000000"/>
        </w:rPr>
        <w:t xml:space="preserve"> or </w:t>
      </w:r>
      <w:r>
        <w:rPr>
          <w:rFonts w:cs="Arial" w:ascii="Liberation Sans" w:hAnsi="Liberation Sans"/>
          <w:i/>
          <w:iCs/>
          <w:color w:val="000000"/>
        </w:rPr>
        <w:t>Asaia</w:t>
      </w:r>
      <w:r>
        <w:rPr>
          <w:rFonts w:cs="Arial" w:ascii="Liberation Sans" w:hAnsi="Liberation Sans"/>
          <w:color w:val="000000"/>
          <w:vertAlign w:val="superscript"/>
        </w:rPr>
        <w:t>WSP</w:t>
      </w:r>
      <w:r>
        <w:rPr>
          <w:rFonts w:cs="Arial" w:ascii="Liberation Sans" w:hAnsi="Liberation Sans"/>
          <w:color w:val="000000"/>
        </w:rPr>
        <w:t xml:space="preserve">; as a positive control, macrophages were infected with </w:t>
      </w:r>
      <w:r>
        <w:rPr>
          <w:rFonts w:cs="Arial" w:ascii="Liberation Sans" w:hAnsi="Liberation Sans"/>
          <w:i/>
          <w:iCs/>
          <w:color w:val="000000"/>
        </w:rPr>
        <w:t>Asaia</w:t>
      </w:r>
      <w:r>
        <w:rPr>
          <w:rFonts w:cs="Arial" w:ascii="Liberation Sans" w:hAnsi="Liberation Sans"/>
          <w:color w:val="000000"/>
          <w:vertAlign w:val="superscript"/>
        </w:rPr>
        <w:t xml:space="preserve">pHM4 </w:t>
      </w:r>
      <w:r>
        <w:rPr>
          <w:rFonts w:cs="Arial" w:ascii="Liberation Sans" w:hAnsi="Liberation Sans"/>
          <w:color w:val="000000"/>
        </w:rPr>
        <w:t xml:space="preserve">in presence of </w:t>
      </w:r>
      <w:r>
        <w:rPr>
          <w:rFonts w:cs="Arial" w:ascii="Liberation Sans" w:hAnsi="Liberation Sans"/>
          <w:i/>
          <w:iCs/>
          <w:color w:val="000000"/>
        </w:rPr>
        <w:t>Escherichia coli</w:t>
      </w:r>
      <w:r>
        <w:rPr>
          <w:rFonts w:cs="Arial" w:ascii="Liberation Sans" w:hAnsi="Liberation Sans"/>
          <w:color w:val="000000"/>
        </w:rPr>
        <w:t xml:space="preserve"> lipopolysaccharide (LPS) (0.3 μg/ml) (R&amp;D Systems, Minneapolis, MN). After a 10 min centrifugation at 1,000 rpm, macrophages were incubated 2h at 37°C to allow internalization of the bacteria (Migliore et al., 2018). The choice of time of incubation was defined after preliminary tests. Then, the macrophages were washed with PBS once and treated with complete DMEM containing 100 µg/ml streptomycin for 1 h at 37°C to kill extracellular bacteria. After two washes with PBS, part of the macrophages were lysed using deionized water containing 1% (vol/vol) Triton X-100 (Sigma Aldrich, USA) for 15 min at 37°C, to release phagocyted bacteria. The bacterial titre was determined by plating ten-fold serial dilutions of the cell lysates on GLY plates (glycerol 25 g/l and yeast extract 10 g/l, agar 20 g/l with kanamycin 100 </w:t>
      </w:r>
      <w:r>
        <w:rPr>
          <w:rFonts w:cs="Arial" w:ascii="Arial" w:hAnsi="Arial"/>
          <w:color w:val="000000"/>
        </w:rPr>
        <w:t>μ</w:t>
      </w:r>
      <w:r>
        <w:rPr>
          <w:rFonts w:cs="Arial" w:ascii="Liberation Sans" w:hAnsi="Liberation Sans"/>
          <w:color w:val="000000"/>
        </w:rPr>
        <w:t xml:space="preserve">g/ml acidified to pH 5) and CFU/ml were counted after growth for 48h at 30°C. In addition, to determine the bacterial survival inside the cells, the remaining part of the macrophages, after the treatment with streptomycin 100 </w:t>
      </w:r>
      <w:r>
        <w:rPr>
          <w:rFonts w:cs="Arial" w:ascii="Arial" w:hAnsi="Arial"/>
          <w:color w:val="000000"/>
        </w:rPr>
        <w:t>μ</w:t>
      </w:r>
      <w:r>
        <w:rPr>
          <w:rFonts w:cs="Arial" w:ascii="Liberation Sans" w:hAnsi="Liberation Sans"/>
          <w:color w:val="000000"/>
        </w:rPr>
        <w:t xml:space="preserve">g/ml and the two washes, were incubated with streptomycin 20 </w:t>
      </w:r>
      <w:r>
        <w:rPr>
          <w:rFonts w:cs="Arial" w:ascii="Arial" w:hAnsi="Arial"/>
          <w:color w:val="000000"/>
        </w:rPr>
        <w:t>μ</w:t>
      </w:r>
      <w:r>
        <w:rPr>
          <w:rFonts w:cs="Arial" w:ascii="Liberation Sans" w:hAnsi="Liberation Sans"/>
          <w:color w:val="000000"/>
        </w:rPr>
        <w:t>g/ml until 24h of infection, followed by the final step of the protocol, as described above.</w:t>
      </w:r>
    </w:p>
    <w:p>
      <w:pPr>
        <w:pStyle w:val="Standard"/>
        <w:spacing w:lineRule="auto" w:line="276"/>
        <w:jc w:val="left"/>
        <w:rPr>
          <w:highlight w:val="red"/>
        </w:rPr>
      </w:pPr>
      <w:r>
        <w:rPr>
          <w:rFonts w:cs="Arial" w:ascii="Liberation Sans" w:hAnsi="Liberation Sans"/>
          <w:highlight w:val="red"/>
        </w:rPr>
        <w:t xml:space="preserve">[[[[[[ TOGLIERE Efficiency of the phagocytosis and killing by macrophages activated with </w:t>
      </w:r>
      <w:r>
        <w:rPr>
          <w:rFonts w:cs="Arial" w:ascii="Liberation Sans" w:hAnsi="Liberation Sans"/>
          <w:i/>
          <w:iCs/>
          <w:highlight w:val="red"/>
        </w:rPr>
        <w:t>Asaia</w:t>
      </w:r>
      <w:r>
        <w:rPr>
          <w:rFonts w:cs="Arial" w:ascii="Liberation Sans" w:hAnsi="Liberation Sans"/>
          <w:highlight w:val="red"/>
          <w:vertAlign w:val="superscript"/>
        </w:rPr>
        <w:t>pHM4</w:t>
      </w:r>
      <w:r>
        <w:rPr>
          <w:rFonts w:cs="Arial" w:ascii="Liberation Sans" w:hAnsi="Liberation Sans"/>
          <w:highlight w:val="red"/>
        </w:rPr>
        <w:t xml:space="preserve"> or </w:t>
      </w:r>
      <w:r>
        <w:rPr>
          <w:rFonts w:cs="Arial" w:ascii="Liberation Sans" w:hAnsi="Liberation Sans"/>
          <w:i/>
          <w:iCs/>
          <w:highlight w:val="red"/>
        </w:rPr>
        <w:t>Asaia</w:t>
      </w:r>
      <w:r>
        <w:rPr>
          <w:rFonts w:cs="Arial" w:ascii="Liberation Sans" w:hAnsi="Liberation Sans"/>
          <w:highlight w:val="red"/>
          <w:vertAlign w:val="superscript"/>
        </w:rPr>
        <w:t>WSP</w:t>
      </w:r>
      <w:r>
        <w:rPr>
          <w:rFonts w:cs="Arial" w:ascii="Liberation Sans" w:hAnsi="Liberation Sans"/>
          <w:highlight w:val="red"/>
        </w:rPr>
        <w:t xml:space="preserve"> was evaluated also against the bacterium </w:t>
      </w:r>
      <w:r>
        <w:rPr>
          <w:rFonts w:cs="HelveticaNeueLTStd-Bd" w:ascii="Liberation Sans" w:hAnsi="Liberation Sans"/>
          <w:i/>
          <w:iCs/>
          <w:highlight w:val="red"/>
        </w:rPr>
        <w:t>Staphylococcus epidermidis</w:t>
      </w:r>
      <w:r>
        <w:rPr>
          <w:rFonts w:cs="HelveticaNeueLTStd-Bd" w:ascii="Liberation Sans" w:hAnsi="Liberation Sans"/>
          <w:highlight w:val="red"/>
        </w:rPr>
        <w:t xml:space="preserve"> following the protocol described above. </w:t>
      </w:r>
      <w:r>
        <w:rPr>
          <w:rFonts w:cs="Arial" w:ascii="Liberation Sans" w:hAnsi="Liberation Sans"/>
          <w:i/>
          <w:iCs/>
          <w:highlight w:val="red"/>
        </w:rPr>
        <w:t>S. epidermidis</w:t>
      </w:r>
      <w:r>
        <w:rPr>
          <w:rFonts w:cs="Arial" w:ascii="Liberation Sans" w:hAnsi="Liberation Sans"/>
          <w:highlight w:val="red"/>
        </w:rPr>
        <w:t xml:space="preserve"> was grown in LB medium broth (tryptone 10 g/l, yeast extract 5 g/l, NaCl 5 g/l) buffered to 7.0-7.4 pH with NaOH under constant rotation at 37°C over night. Briefly, macrophages were first incubated with </w:t>
      </w:r>
      <w:r>
        <w:rPr>
          <w:rFonts w:cs="Arial" w:ascii="Liberation Sans" w:hAnsi="Liberation Sans"/>
          <w:i/>
          <w:iCs/>
          <w:highlight w:val="red"/>
        </w:rPr>
        <w:t>Asaia</w:t>
      </w:r>
      <w:r>
        <w:rPr>
          <w:rFonts w:cs="Arial" w:ascii="Liberation Sans" w:hAnsi="Liberation Sans"/>
          <w:highlight w:val="red"/>
        </w:rPr>
        <w:t xml:space="preserve"> for 2h (MOI of 1:100) and washed with PBS; then were incubated with </w:t>
      </w:r>
      <w:r>
        <w:rPr>
          <w:rFonts w:cs="Arial" w:ascii="Liberation Sans" w:hAnsi="Liberation Sans"/>
          <w:i/>
          <w:iCs/>
          <w:highlight w:val="red"/>
        </w:rPr>
        <w:t>S. epidermidis</w:t>
      </w:r>
      <w:r>
        <w:rPr>
          <w:rFonts w:cs="Arial" w:ascii="Liberation Sans" w:hAnsi="Liberation Sans"/>
          <w:highlight w:val="red"/>
        </w:rPr>
        <w:t xml:space="preserve"> (MOI of 1:10) and incubated for 1h or 2h at 37°C. Cell monolayers were washed once in PBS to remove extracellular bacteria and treated with DMEM containing 300 </w:t>
      </w:r>
      <w:r>
        <w:rPr>
          <w:rFonts w:cs="Arial" w:ascii="Arial" w:hAnsi="Arial"/>
          <w:highlight w:val="red"/>
        </w:rPr>
        <w:t>μ</w:t>
      </w:r>
      <w:r>
        <w:rPr>
          <w:rFonts w:cs="Arial" w:ascii="Liberation Sans" w:hAnsi="Liberation Sans"/>
          <w:highlight w:val="red"/>
        </w:rPr>
        <w:t>g/ml gentamycin for 1 h to kill non-internalized bacteria. Then, the macrophages were treated as above for the determination of viable colonies growth on LB agar plates after 24h of incubation at 37°C.</w:t>
      </w:r>
    </w:p>
    <w:p>
      <w:pPr>
        <w:pStyle w:val="Standard"/>
        <w:spacing w:lineRule="auto" w:line="276"/>
        <w:jc w:val="left"/>
        <w:rPr>
          <w:rFonts w:ascii="Liberation Sans" w:hAnsi="Liberation Sans" w:cs="Arial"/>
          <w:color w:val="000000"/>
        </w:rPr>
      </w:pPr>
      <w:r>
        <w:rPr>
          <w:rFonts w:cs="Arial" w:ascii="Liberation Sans" w:hAnsi="Liberation Sans"/>
          <w:color w:val="000000"/>
          <w:highlight w:val="red"/>
        </w:rPr>
        <w:t xml:space="preserve">Phagocytosis data and the </w:t>
      </w:r>
      <w:r>
        <w:rPr>
          <w:rFonts w:cs="Arial" w:ascii="Liberation Sans" w:hAnsi="Liberation Sans"/>
          <w:i/>
          <w:iCs/>
          <w:color w:val="000000"/>
          <w:highlight w:val="red"/>
        </w:rPr>
        <w:t xml:space="preserve">Staphylococcus </w:t>
      </w:r>
      <w:r>
        <w:rPr>
          <w:rFonts w:cs="Arial" w:ascii="Liberation Sans" w:hAnsi="Liberation Sans"/>
          <w:color w:val="000000"/>
          <w:highlight w:val="red"/>
        </w:rPr>
        <w:t>survival data were Log transformed to reach normality, as determined using a Shapiro-Wilk test, and analysed using a two-way ANOVA with repeated measures followed by Sidak’s post-hoc test to detect differences between treatments and also taking in account the inoculation period (1 and 2h).]]]]]]</w:t>
      </w:r>
    </w:p>
    <w:p>
      <w:pPr>
        <w:pStyle w:val="Standard"/>
        <w:spacing w:lineRule="auto" w:line="276"/>
        <w:jc w:val="left"/>
        <w:rPr>
          <w:rFonts w:ascii="Liberation Sans" w:hAnsi="Liberation Sans" w:cs="Arial"/>
          <w:b/>
          <w:b/>
          <w:bCs/>
          <w:color w:val="000000"/>
        </w:rPr>
      </w:pPr>
      <w:r>
        <w:rPr>
          <w:rFonts w:cs="Arial" w:ascii="Liberation Sans" w:hAnsi="Liberation Sans"/>
          <w:b/>
          <w:bCs/>
          <w:color w:val="000000"/>
        </w:rPr>
      </w:r>
    </w:p>
    <w:p>
      <w:pPr>
        <w:pStyle w:val="Standard"/>
        <w:spacing w:lineRule="auto" w:line="276"/>
        <w:jc w:val="left"/>
        <w:rPr/>
      </w:pPr>
      <w:r>
        <w:rPr>
          <w:rFonts w:cs="Arial" w:ascii="Liberation Sans" w:hAnsi="Liberation Sans"/>
          <w:b/>
          <w:bCs/>
          <w:color w:val="000000"/>
        </w:rPr>
        <w:t>Electron microscopy</w:t>
      </w:r>
    </w:p>
    <w:p>
      <w:pPr>
        <w:pStyle w:val="Standard"/>
        <w:spacing w:lineRule="auto" w:line="276"/>
        <w:jc w:val="left"/>
        <w:rPr/>
      </w:pPr>
      <w:r>
        <w:rPr>
          <w:rFonts w:cs="Arial" w:ascii="Liberation Sans" w:hAnsi="Liberation Sans"/>
          <w:color w:val="000000"/>
        </w:rPr>
        <w:t xml:space="preserve">The </w:t>
      </w:r>
      <w:r>
        <w:rPr>
          <w:rFonts w:cs="Arial" w:ascii="Liberation Sans" w:hAnsi="Liberation Sans"/>
          <w:i/>
          <w:iCs/>
          <w:color w:val="000000"/>
        </w:rPr>
        <w:t>Asaia</w:t>
      </w:r>
      <w:r>
        <w:rPr>
          <w:rFonts w:cs="Arial" w:ascii="Liberation Sans" w:hAnsi="Liberation Sans"/>
          <w:color w:val="000000"/>
        </w:rPr>
        <w:t xml:space="preserve"> uptake by macrophages was also evaluated by transmission electron microscopy (TEM). After 24h of infection, cells were pelleted, washed with PBS and immediately fixed in 0.1 M cacodylate buffer (pH 7.2) containing 2.5% glutaraldehyde for 2 h at 4°C and postfixed in 1% OsO4 in 0.1 M cacodylate buffer (pH 7.2) for 1.5 h at 4°C. Subsequently, the samples were subject to dehydration in ethanol and then were embedded in Epon 812. Finally, thin sections were stained with uranil acetate and lead citrate and examined under an EM900 transmission electron microscope (Zeiss).</w:t>
      </w:r>
    </w:p>
    <w:p>
      <w:pPr>
        <w:pStyle w:val="Standard"/>
        <w:spacing w:lineRule="auto" w:line="276"/>
        <w:jc w:val="left"/>
        <w:rPr>
          <w:rFonts w:ascii="Liberation Sans" w:hAnsi="Liberation Sans" w:cs="Arial"/>
          <w:b/>
          <w:b/>
          <w:bCs/>
          <w:i/>
          <w:i/>
          <w:iCs/>
          <w:color w:val="000000"/>
        </w:rPr>
      </w:pPr>
      <w:r>
        <w:rPr>
          <w:rFonts w:cs="Arial" w:ascii="Liberation Sans" w:hAnsi="Liberation Sans"/>
          <w:b/>
          <w:bCs/>
          <w:i/>
          <w:iCs/>
          <w:color w:val="000000"/>
        </w:rPr>
      </w:r>
    </w:p>
    <w:p>
      <w:pPr>
        <w:pStyle w:val="Standard"/>
        <w:spacing w:lineRule="auto" w:line="276"/>
        <w:jc w:val="left"/>
        <w:rPr/>
      </w:pPr>
      <w:r>
        <w:rPr>
          <w:rFonts w:cs="Arial" w:ascii="Liberation Sans" w:hAnsi="Liberation Sans"/>
          <w:b/>
          <w:bCs/>
          <w:i/>
          <w:iCs/>
          <w:color w:val="000000"/>
        </w:rPr>
        <w:t>Leishmania</w:t>
      </w:r>
      <w:r>
        <w:rPr>
          <w:rFonts w:cs="Arial" w:ascii="Liberation Sans" w:hAnsi="Liberation Sans"/>
          <w:b/>
          <w:bCs/>
          <w:color w:val="000000"/>
        </w:rPr>
        <w:t xml:space="preserve"> infection assay</w:t>
      </w:r>
    </w:p>
    <w:p>
      <w:pPr>
        <w:pStyle w:val="Standard"/>
        <w:spacing w:lineRule="auto" w:line="276"/>
        <w:jc w:val="left"/>
        <w:rPr/>
      </w:pPr>
      <w:r>
        <w:rPr>
          <w:rFonts w:cs="Arial" w:ascii="Liberation Sans" w:hAnsi="Liberation Sans"/>
          <w:color w:val="000000"/>
        </w:rPr>
        <w:t>Macrophages were seeded in 6-well plates (2x10</w:t>
      </w:r>
      <w:r>
        <w:rPr>
          <w:rFonts w:cs="Arial" w:ascii="Liberation Sans" w:hAnsi="Liberation Sans"/>
          <w:color w:val="000000"/>
          <w:vertAlign w:val="superscript"/>
        </w:rPr>
        <w:t>5</w:t>
      </w:r>
      <w:r>
        <w:rPr>
          <w:rFonts w:cs="Arial" w:ascii="Liberation Sans" w:hAnsi="Liberation Sans"/>
          <w:color w:val="000000"/>
        </w:rPr>
        <w:t>/ml) and allowed to adhere overnight at 37°C in humidified 5% CO</w:t>
      </w:r>
      <w:r>
        <w:rPr>
          <w:rFonts w:cs="Arial" w:ascii="Liberation Sans" w:hAnsi="Liberation Sans"/>
          <w:color w:val="000000"/>
          <w:vertAlign w:val="subscript"/>
        </w:rPr>
        <w:t>2</w:t>
      </w:r>
      <w:r>
        <w:rPr>
          <w:rFonts w:cs="Arial" w:ascii="Liberation Sans" w:hAnsi="Liberation Sans"/>
          <w:color w:val="000000"/>
        </w:rPr>
        <w:t xml:space="preserve"> atmosphere. The macrophages were infected with the two strains of </w:t>
      </w:r>
      <w:r>
        <w:rPr>
          <w:rFonts w:cs="Arial" w:ascii="Liberation Sans" w:hAnsi="Liberation Sans"/>
          <w:i/>
          <w:iCs/>
          <w:color w:val="000000"/>
        </w:rPr>
        <w:t>Asaia</w:t>
      </w:r>
      <w:r>
        <w:rPr>
          <w:rFonts w:cs="Arial" w:ascii="Liberation Sans" w:hAnsi="Liberation Sans"/>
          <w:color w:val="000000"/>
        </w:rPr>
        <w:t xml:space="preserve"> at a MOI of 100 bacteria per macrophage, as described above.</w:t>
      </w:r>
    </w:p>
    <w:p>
      <w:pPr>
        <w:pStyle w:val="Standard"/>
        <w:spacing w:lineRule="auto" w:line="276"/>
        <w:jc w:val="left"/>
        <w:rPr/>
      </w:pPr>
      <w:r>
        <w:rPr>
          <w:rFonts w:cs="Arial" w:ascii="Liberation Sans" w:hAnsi="Liberation Sans"/>
          <w:color w:val="000000"/>
        </w:rPr>
        <w:t xml:space="preserve">After the streptomycin treatment for 1h, cell monolayers were washed once in PBS and then infected with </w:t>
      </w:r>
      <w:r>
        <w:rPr>
          <w:rFonts w:cs="Arial" w:ascii="Liberation Sans" w:hAnsi="Liberation Sans"/>
          <w:i/>
          <w:iCs/>
          <w:color w:val="000000"/>
        </w:rPr>
        <w:t>L. infantum</w:t>
      </w:r>
      <w:r>
        <w:rPr>
          <w:rFonts w:cs="Arial" w:ascii="Liberation Sans" w:hAnsi="Liberation Sans"/>
          <w:color w:val="000000"/>
        </w:rPr>
        <w:t xml:space="preserve"> stationary phase promastigotes at a ratio of 2:1 (2 parasites per 1 macrophage). Non-internalized promastigotes were removed at 24h post infection by washing with PBS and fresh DMEM was replaced. Cells were then maintained at 37°C for further 24h (for a total of 48h from the infection). At designated time points (24h and 48h) the culture supernatants were collected, centrifugated (14,000 rpm, 15 min at 4°C) and stored at -20°C until cytokines and nitrite determination (see below).</w:t>
      </w:r>
    </w:p>
    <w:p>
      <w:pPr>
        <w:pStyle w:val="Standard"/>
        <w:spacing w:lineRule="auto" w:line="276"/>
        <w:jc w:val="left"/>
        <w:rPr/>
      </w:pPr>
      <w:r>
        <w:rPr>
          <w:rFonts w:cs="Arial" w:ascii="Liberation Sans" w:hAnsi="Liberation Sans"/>
          <w:color w:val="000000"/>
        </w:rPr>
        <w:t>For the assessment of leishmanicidal activity, macrophages after 24h and 48h of infection were washed with PBS, collected by using a cell scraper, centrifugated at 1,200 rpm for 6 min and washed with PBS. Finally, they were suspended in 200 μl PBS at the final concentration of 10</w:t>
      </w:r>
      <w:r>
        <w:rPr>
          <w:rFonts w:cs="Arial" w:ascii="Liberation Sans" w:hAnsi="Liberation Sans"/>
          <w:color w:val="000000"/>
          <w:vertAlign w:val="superscript"/>
        </w:rPr>
        <w:t>6</w:t>
      </w:r>
      <w:r>
        <w:rPr>
          <w:rFonts w:cs="Arial" w:ascii="Liberation Sans" w:hAnsi="Liberation Sans"/>
          <w:color w:val="000000"/>
        </w:rPr>
        <w:t>cells/ml and cytocentrifugated (Cytospin Hettich) for 5 min at 500 rpm on a slide and stained with Giemsa solution following the standard protocol (Sigma-Aldrich, USA). As control of the leishmanicidal activity, we treated the macrophages with the anti-</w:t>
      </w:r>
      <w:r>
        <w:rPr>
          <w:rFonts w:cs="Arial" w:ascii="Liberation Sans" w:hAnsi="Liberation Sans"/>
          <w:i/>
          <w:iCs/>
          <w:color w:val="000000"/>
        </w:rPr>
        <w:t>Leishmania</w:t>
      </w:r>
      <w:r>
        <w:rPr>
          <w:rFonts w:cs="Arial" w:ascii="Liberation Sans" w:hAnsi="Liberation Sans"/>
          <w:color w:val="000000"/>
        </w:rPr>
        <w:t xml:space="preserve"> drug Amphotericin B (0.3 μg/ml). The infection rate (percentage of infected macrophages/100 macrophages), the number of parasites in each macrophage and the parasitic index (average number of infected macrophages multiplied by the average number of amastigotes per macrophage) were determined with a microscope at 100X.</w:t>
      </w:r>
      <w:r>
        <w:rPr/>
        <w:t xml:space="preserve"> </w:t>
      </w:r>
      <w:r>
        <w:rPr>
          <w:rFonts w:cs="Arial" w:ascii="Liberation Sans" w:hAnsi="Liberation Sans"/>
          <w:color w:val="000000"/>
        </w:rPr>
        <w:t>Ten areas of the cover slip was used to determine these indices in duplicate.</w:t>
      </w:r>
    </w:p>
    <w:p>
      <w:pPr>
        <w:pStyle w:val="Standard"/>
        <w:spacing w:lineRule="auto" w:line="276"/>
        <w:jc w:val="left"/>
        <w:rPr/>
      </w:pPr>
      <w:r>
        <w:rPr>
          <w:rFonts w:cs="Arial" w:ascii="Liberation Sans" w:hAnsi="Liberation Sans"/>
          <w:color w:val="000000"/>
        </w:rPr>
        <w:t xml:space="preserve">The experiments were performed in triplicate. </w:t>
      </w:r>
      <w:r>
        <w:rPr>
          <w:rFonts w:cs="Arial" w:ascii="Liberation Sans" w:hAnsi="Liberation Sans"/>
          <w:strike/>
          <w:color w:val="000000"/>
          <w:highlight w:val="yellow"/>
        </w:rPr>
        <w:t>Considering that we scored a large proportion of macrophages not containing amastigotes, the William’s mean (Mw) was used to calculate a geometric mean. The Mw data were then analyzed using Friedman test for repeated measures followed by a Dunn’s post-hoc test. The proportions of macrophages containing at least one amastigote was analyzed using a Cochran-Mantel-Haenszel (CMH) test for contingency tables followed by Bonferroni correction to avoid type II errors. The Parasite index, calculated as the product of the first two indexes, was analyzed as Mw data. The Friedman test was performed using GraphPad Prism 8, while the CMH test was performed in RStudio from the “dplyr” package.</w:t>
      </w:r>
    </w:p>
    <w:p>
      <w:pPr>
        <w:pStyle w:val="Standard"/>
        <w:spacing w:lineRule="auto" w:line="276"/>
        <w:jc w:val="left"/>
        <w:rPr>
          <w:rFonts w:ascii="Liberation Sans" w:hAnsi="Liberation Sans" w:cs="Arial"/>
          <w:b/>
          <w:b/>
          <w:bCs/>
          <w:color w:val="000000"/>
        </w:rPr>
      </w:pPr>
      <w:r>
        <w:rPr>
          <w:rFonts w:cs="Arial" w:ascii="Liberation Sans" w:hAnsi="Liberation Sans"/>
          <w:b/>
          <w:bCs/>
          <w:color w:val="000000"/>
        </w:rPr>
      </w:r>
    </w:p>
    <w:p>
      <w:pPr>
        <w:pStyle w:val="Standard"/>
        <w:spacing w:lineRule="auto" w:line="276"/>
        <w:jc w:val="left"/>
        <w:rPr/>
      </w:pPr>
      <w:r>
        <w:rPr>
          <w:rFonts w:cs="Arial" w:ascii="Liberation Sans" w:hAnsi="Liberation Sans"/>
          <w:b/>
          <w:bCs/>
          <w:color w:val="000000"/>
        </w:rPr>
        <w:t>Determination of M1 and M2 cytokines and NO production</w:t>
      </w:r>
    </w:p>
    <w:p>
      <w:pPr>
        <w:pStyle w:val="Standard"/>
        <w:spacing w:lineRule="auto" w:line="276"/>
        <w:jc w:val="left"/>
        <w:rPr/>
      </w:pPr>
      <w:r>
        <w:rPr>
          <w:rFonts w:cs="Arial" w:ascii="Liberation Sans" w:hAnsi="Liberation Sans"/>
          <w:color w:val="000000"/>
        </w:rPr>
        <w:t>All the cytokines were determined by ELISA kits: IL12p40, IL10 (Biolegend, USA), IL-1β, IL-6, TNFα (Thermo Fisher, USA), according to manufacturer’s instructions. Only for IL-10 and IL-1β quantification, the cells were pre-stimulated with LPS 1 µg/ml for 12 h, before the infection.</w:t>
      </w:r>
    </w:p>
    <w:p>
      <w:pPr>
        <w:pStyle w:val="Standard"/>
        <w:spacing w:lineRule="auto" w:line="276"/>
        <w:jc w:val="left"/>
        <w:rPr/>
      </w:pPr>
      <w:r>
        <w:rPr>
          <w:rFonts w:cs="Arial" w:ascii="Liberation Sans" w:hAnsi="Liberation Sans"/>
          <w:color w:val="000000"/>
        </w:rPr>
        <w:t>Simultaneous evaluation of nitrate and nitrite concentrations induced by the bacteria was measured by Vanadium assay with the reduction of nitrate to nitrites by Vanadium (III) combined with detection by the acidic Griess reaction (Sigma-Aldrich, USA), as reported in Miranda, 2001. In brief, saturated solutions of Vanadium (III) chloride (VCl</w:t>
      </w:r>
      <w:r>
        <w:rPr>
          <w:rFonts w:cs="Arial" w:ascii="Liberation Sans" w:hAnsi="Liberation Sans"/>
          <w:color w:val="000000"/>
          <w:vertAlign w:val="subscript"/>
        </w:rPr>
        <w:t>3</w:t>
      </w:r>
      <w:r>
        <w:rPr>
          <w:rFonts w:cs="Arial" w:ascii="Liberation Sans" w:hAnsi="Liberation Sans"/>
          <w:color w:val="000000"/>
        </w:rPr>
        <w:t>) were prepared in 1M HCl. One hundred μl of culture supernatants, collected at 24h and 48h of co-infection, were mixed with the same volume of VCl</w:t>
      </w:r>
      <w:r>
        <w:rPr>
          <w:rFonts w:cs="Arial" w:ascii="Liberation Sans" w:hAnsi="Liberation Sans"/>
          <w:color w:val="000000"/>
          <w:vertAlign w:val="subscript"/>
        </w:rPr>
        <w:t xml:space="preserve">3 </w:t>
      </w:r>
      <w:r>
        <w:rPr>
          <w:rFonts w:cs="Arial" w:ascii="Liberation Sans" w:hAnsi="Liberation Sans"/>
          <w:color w:val="000000"/>
        </w:rPr>
        <w:t>and reacted with an equal volume of the Griess reagents (1% sulfanilamide and 0.1% naphthylethylenediamine-HCl in 2.5% phosphoric acid). The absorbance at 540 nm was measured using a plate reader following the incubation (usually 30-45 min at 37°C).</w:t>
      </w:r>
    </w:p>
    <w:p>
      <w:pPr>
        <w:pStyle w:val="Standard"/>
        <w:spacing w:lineRule="auto" w:line="276"/>
        <w:jc w:val="left"/>
        <w:rPr/>
      </w:pPr>
      <w:r>
        <w:rPr>
          <w:rFonts w:cs="Liberation Sans" w:ascii="Liberation Sans" w:hAnsi="Liberation Sans"/>
          <w:color w:val="000000"/>
        </w:rPr>
        <w:t xml:space="preserve">The data (pg/ml) were first checked for normality </w:t>
      </w:r>
      <w:r>
        <w:rPr>
          <w:rFonts w:cs="Arial" w:ascii="Liberation Sans" w:hAnsi="Liberation Sans"/>
          <w:color w:val="000000"/>
        </w:rPr>
        <w:t>using a Shapiro-Wilk test and Log transformed if needed and</w:t>
      </w:r>
      <w:r>
        <w:rPr>
          <w:rFonts w:cs="Liberation Sans" w:ascii="Liberation Sans" w:hAnsi="Liberation Sans"/>
          <w:color w:val="000000"/>
        </w:rPr>
        <w:t xml:space="preserve"> analyzed in two groups: a first test was performed comparing the samples containing </w:t>
      </w:r>
      <w:r>
        <w:rPr>
          <w:rFonts w:cs="Liberation Sans" w:ascii="Liberation Sans" w:hAnsi="Liberation Sans"/>
          <w:i/>
          <w:iCs/>
          <w:color w:val="000000"/>
        </w:rPr>
        <w:t>Asaia</w:t>
      </w:r>
      <w:r>
        <w:rPr>
          <w:rFonts w:cs="Liberation Sans" w:ascii="Liberation Sans" w:hAnsi="Liberation Sans"/>
          <w:color w:val="000000"/>
        </w:rPr>
        <w:t xml:space="preserve">, LPS, the Medium alone or </w:t>
      </w:r>
      <w:r>
        <w:rPr>
          <w:rFonts w:cs="Liberation Sans" w:ascii="Liberation Sans" w:hAnsi="Liberation Sans"/>
          <w:i/>
          <w:iCs/>
          <w:color w:val="000000"/>
        </w:rPr>
        <w:t>Leishmania</w:t>
      </w:r>
      <w:r>
        <w:rPr>
          <w:rFonts w:cs="Liberation Sans" w:ascii="Liberation Sans" w:hAnsi="Liberation Sans"/>
          <w:color w:val="000000"/>
        </w:rPr>
        <w:t xml:space="preserve"> only. This set was meant to detect if the bacteria have an effect comparable to LPS and different from other controls. A second set was meant to detect the effect of </w:t>
      </w:r>
      <w:r>
        <w:rPr>
          <w:rFonts w:cs="Liberation Sans" w:ascii="Liberation Sans" w:hAnsi="Liberation Sans"/>
          <w:i/>
          <w:iCs/>
          <w:color w:val="000000"/>
        </w:rPr>
        <w:t>Asaia</w:t>
      </w:r>
      <w:r>
        <w:rPr>
          <w:rFonts w:cs="Liberation Sans" w:ascii="Liberation Sans" w:hAnsi="Liberation Sans"/>
          <w:color w:val="000000"/>
        </w:rPr>
        <w:t xml:space="preserve"> strain during </w:t>
      </w:r>
      <w:r>
        <w:rPr>
          <w:rFonts w:cs="Liberation Sans" w:ascii="Liberation Sans" w:hAnsi="Liberation Sans"/>
          <w:i/>
          <w:iCs/>
          <w:color w:val="000000"/>
        </w:rPr>
        <w:t>Leishmania</w:t>
      </w:r>
      <w:r>
        <w:rPr>
          <w:rFonts w:cs="Liberation Sans" w:ascii="Liberation Sans" w:hAnsi="Liberation Sans"/>
          <w:color w:val="000000"/>
        </w:rPr>
        <w:t xml:space="preserve"> infection. </w:t>
      </w:r>
      <w:r>
        <w:rPr>
          <w:rFonts w:cs="Arial" w:ascii="Liberation Sans" w:hAnsi="Liberation Sans"/>
          <w:strike/>
          <w:color w:val="000000"/>
          <w:highlight w:val="yellow"/>
        </w:rPr>
        <w:t>For the first set, data were analysed using a ONE-WAY Brown-Forsythe ANOVA followed by a Dunnet’s T3 post-hoc test if normal, otherwise using a Kruskal-Wallis test followed by a Dunn’s test. For the second set, data were analysed using a two-WAY Mixed-effects model with repeated measures matching followed by Sidak’s post-hoc test. The tests were performed using GraphPad Prism 8.</w:t>
      </w:r>
    </w:p>
    <w:p>
      <w:pPr>
        <w:pStyle w:val="Standard"/>
        <w:spacing w:lineRule="auto" w:line="276"/>
        <w:jc w:val="left"/>
        <w:rPr>
          <w:rFonts w:ascii="Liberation Sans" w:hAnsi="Liberation Sans" w:cs="Arial"/>
          <w:b/>
          <w:b/>
          <w:bCs/>
          <w:color w:val="000000"/>
        </w:rPr>
      </w:pPr>
      <w:r>
        <w:rPr>
          <w:rFonts w:cs="Arial" w:ascii="Liberation Sans" w:hAnsi="Liberation Sans"/>
          <w:b/>
          <w:bCs/>
          <w:color w:val="000000"/>
        </w:rPr>
      </w:r>
    </w:p>
    <w:p>
      <w:pPr>
        <w:pStyle w:val="Standard"/>
        <w:spacing w:lineRule="auto" w:line="276"/>
        <w:jc w:val="left"/>
        <w:rPr/>
      </w:pPr>
      <w:r>
        <w:rPr>
          <w:rFonts w:cs="Arial" w:ascii="Liberation Sans" w:hAnsi="Liberation Sans"/>
          <w:b/>
          <w:bCs/>
          <w:color w:val="000000"/>
        </w:rPr>
        <w:t>Arginase and iNOS expression by real time quantitative PCR</w:t>
      </w:r>
    </w:p>
    <w:p>
      <w:pPr>
        <w:pStyle w:val="Standard"/>
        <w:spacing w:lineRule="auto" w:line="276"/>
        <w:jc w:val="left"/>
        <w:rPr/>
      </w:pPr>
      <w:r>
        <w:rPr>
          <w:rFonts w:cs="Arial" w:ascii="Liberation Sans" w:hAnsi="Liberation Sans"/>
          <w:color w:val="000000"/>
        </w:rPr>
        <w:t xml:space="preserve">To evaluate arginase expression, the cells were pre-treated with IL4 (200 U/ml) (R&amp;D Systems, Minneapolis, MN) for 12h at 37°C and then infected as above, while for iNOS (inducible nitric oxide synthase) expression no priming was performed. After 24h of infection for iNOS and 48h for arginase, the cells were collected and stored in RNA later (Qiagen, Germany) at -80°C till further use. Total RNA of infected cells was extracted using the ReliaPrep™ RNA Tissue Miniprep System (Promega, Madison, WI, USA) following manufacturer’s instructions. RNA purity was checked by determining the 260/280 nm absorbance ratio. cDNAs were synthesized from 200 ng of total RNA using the LunaScript™ RT SuperMix Kit from New England BioLabs (NEB, USA) according to the manufacturer’s instructions. Quantitative real-time PCR (qPCR) was performed using a BioRad CFX Real-Time PCR Detection System (Bio-Rad, USA) using </w:t>
      </w:r>
      <w:r>
        <w:rPr>
          <w:rFonts w:cs="Arial" w:ascii="Liberation Sans" w:hAnsi="Liberation Sans"/>
          <w:i/>
          <w:iCs/>
          <w:color w:val="000000"/>
        </w:rPr>
        <w:t>β-Actin</w:t>
      </w:r>
      <w:r>
        <w:rPr>
          <w:rFonts w:cs="Arial" w:ascii="Liberation Sans" w:hAnsi="Liberation Sans"/>
          <w:color w:val="000000"/>
        </w:rPr>
        <w:t xml:space="preserve"> and </w:t>
      </w:r>
      <w:r>
        <w:rPr>
          <w:rFonts w:cs="Arial" w:ascii="Liberation Sans" w:hAnsi="Liberation Sans"/>
          <w:i/>
          <w:iCs/>
          <w:color w:val="000000"/>
        </w:rPr>
        <w:t>cyclophilin</w:t>
      </w:r>
      <w:r>
        <w:rPr>
          <w:rFonts w:cs="Arial" w:ascii="Liberation Sans" w:hAnsi="Liberation Sans"/>
          <w:color w:val="000000"/>
        </w:rPr>
        <w:t xml:space="preserve"> genes for normalization (S2 Table) </w:t>
      </w:r>
      <w:r>
        <w:rPr>
          <w:rFonts w:cs="Liberation Sans" w:ascii="Liberation Sans" w:hAnsi="Liberation Sans"/>
          <w:color w:val="000000"/>
        </w:rPr>
        <w:t xml:space="preserve">at the following conditions in a final volume of 20 </w:t>
      </w:r>
      <w:r>
        <w:rPr>
          <w:rFonts w:cs="Arial" w:ascii="Liberation Sans" w:hAnsi="Liberation Sans"/>
          <w:color w:val="000000"/>
        </w:rPr>
        <w:t>μ</w:t>
      </w:r>
      <w:r>
        <w:rPr>
          <w:rFonts w:cs="Liberation Sans" w:ascii="Liberation Sans" w:hAnsi="Liberation Sans"/>
          <w:color w:val="000000"/>
        </w:rPr>
        <w:t>l: 10</w:t>
      </w:r>
      <w:r>
        <w:rPr>
          <w:rFonts w:cs="Arial" w:ascii="Liberation Sans" w:hAnsi="Liberation Sans"/>
          <w:color w:val="000000"/>
        </w:rPr>
        <w:t xml:space="preserve"> μ</w:t>
      </w:r>
      <w:r>
        <w:rPr>
          <w:rFonts w:cs="Liberation Sans" w:ascii="Liberation Sans" w:hAnsi="Liberation Sans"/>
          <w:color w:val="000000"/>
        </w:rPr>
        <w:t xml:space="preserve">l of Supermix SsoAdvanced SYBR Green, 10 </w:t>
      </w:r>
      <w:r>
        <w:rPr>
          <w:rFonts w:cs="Arial" w:ascii="Liberation Sans" w:hAnsi="Liberation Sans"/>
          <w:color w:val="000000"/>
        </w:rPr>
        <w:t>μM</w:t>
      </w:r>
      <w:r>
        <w:rPr>
          <w:rFonts w:cs="Liberation Sans" w:ascii="Liberation Sans" w:hAnsi="Liberation Sans"/>
          <w:color w:val="000000"/>
        </w:rPr>
        <w:t xml:space="preserve"> of primers, 2.4 </w:t>
      </w:r>
      <w:r>
        <w:rPr>
          <w:rFonts w:cs="Arial" w:ascii="Liberation Sans" w:hAnsi="Liberation Sans"/>
          <w:color w:val="000000"/>
        </w:rPr>
        <w:t>μl</w:t>
      </w:r>
      <w:r>
        <w:rPr>
          <w:rFonts w:cs="Liberation Sans" w:ascii="Liberation Sans" w:hAnsi="Liberation Sans"/>
          <w:color w:val="000000"/>
        </w:rPr>
        <w:t xml:space="preserve"> of cDNA. After initial denaturation for 95°C for 30 sec, the amplification was performed at 95°C (15 s), 58°C (30 s) for 45 cycles then 65°C (5 s).</w:t>
      </w:r>
    </w:p>
    <w:p>
      <w:pPr>
        <w:pStyle w:val="Standard"/>
        <w:spacing w:lineRule="auto" w:line="276"/>
        <w:jc w:val="left"/>
        <w:rPr>
          <w:strike/>
          <w:highlight w:val="yellow"/>
        </w:rPr>
      </w:pPr>
      <w:r>
        <w:rPr>
          <w:rFonts w:cs="Liberation Sans" w:ascii="Liberation Sans" w:hAnsi="Liberation Sans"/>
          <w:strike/>
          <w:color w:val="000000"/>
          <w:highlight w:val="yellow"/>
        </w:rPr>
        <w:t xml:space="preserve">The data (relative expression) were first checked for normality </w:t>
      </w:r>
      <w:r>
        <w:rPr>
          <w:rFonts w:cs="Arial" w:ascii="Liberation Sans" w:hAnsi="Liberation Sans"/>
          <w:strike/>
          <w:color w:val="000000"/>
          <w:highlight w:val="yellow"/>
        </w:rPr>
        <w:t>using a Shapiro-Wilk test and Log transformed if needed and</w:t>
      </w:r>
      <w:r>
        <w:rPr>
          <w:rFonts w:cs="Liberation Sans" w:ascii="Liberation Sans" w:hAnsi="Liberation Sans"/>
          <w:strike/>
          <w:color w:val="000000"/>
          <w:highlight w:val="yellow"/>
        </w:rPr>
        <w:t xml:space="preserve"> analyzed in two groups as described before. </w:t>
      </w:r>
      <w:r>
        <w:rPr>
          <w:rFonts w:cs="Arial" w:ascii="Liberation Sans" w:hAnsi="Liberation Sans"/>
          <w:strike/>
          <w:color w:val="000000"/>
          <w:highlight w:val="yellow"/>
        </w:rPr>
        <w:t>For the first set, data were analysed using a Kruskal-Wallis test followed by a Dunn’s test. For the second set, data were analysed using a two-WAY ANOVA followed by Sidak’s post-hoc test.</w:t>
      </w:r>
    </w:p>
    <w:p>
      <w:pPr>
        <w:pStyle w:val="Standard"/>
        <w:spacing w:lineRule="auto" w:line="276"/>
        <w:jc w:val="left"/>
        <w:rPr>
          <w:rFonts w:ascii="Liberation Sans" w:hAnsi="Liberation Sans" w:cs="Arial"/>
          <w:b/>
          <w:b/>
          <w:bCs/>
          <w:color w:val="000000"/>
        </w:rPr>
      </w:pPr>
      <w:r>
        <w:rPr>
          <w:rFonts w:cs="Arial" w:ascii="Liberation Sans" w:hAnsi="Liberation Sans"/>
          <w:b/>
          <w:bCs/>
          <w:color w:val="000000"/>
        </w:rPr>
      </w:r>
    </w:p>
    <w:p>
      <w:pPr>
        <w:pStyle w:val="Standard"/>
        <w:spacing w:lineRule="auto" w:line="276"/>
        <w:jc w:val="left"/>
        <w:rPr/>
      </w:pPr>
      <w:r>
        <w:rPr>
          <w:rFonts w:cs="Arial" w:ascii="Liberation Sans" w:hAnsi="Liberation Sans"/>
          <w:b/>
          <w:bCs/>
          <w:color w:val="000000"/>
        </w:rPr>
        <w:t>ROS determination</w:t>
      </w:r>
    </w:p>
    <w:p>
      <w:pPr>
        <w:pStyle w:val="Normal"/>
        <w:jc w:val="left"/>
        <w:rPr>
          <w:rFonts w:ascii="Liberation Sans" w:hAnsi="Liberation Sans" w:cs="Arial"/>
          <w:b/>
          <w:b/>
          <w:bCs/>
          <w:color w:val="000000"/>
          <w:lang w:val="en-US"/>
        </w:rPr>
      </w:pPr>
      <w:r>
        <w:rPr>
          <w:rFonts w:cs="Arial" w:ascii="Liberation Sans" w:hAnsi="Liberation Sans"/>
          <w:color w:val="000000"/>
          <w:sz w:val="24"/>
          <w:szCs w:val="24"/>
        </w:rPr>
        <w:t xml:space="preserve">Intracellular reactive oxygen species (ROS) were measured by a fluorometric assay using </w:t>
      </w:r>
      <w:r>
        <w:rPr>
          <w:rFonts w:cs="HelveticaNeueLTStd-Bd" w:ascii="Liberation Sans" w:hAnsi="Liberation Sans"/>
          <w:sz w:val="24"/>
          <w:szCs w:val="24"/>
        </w:rPr>
        <w:t>2',7'-dichlorodihydrofluorescein diacetate (</w:t>
      </w:r>
      <w:r>
        <w:rPr>
          <w:rFonts w:cs="Arial" w:ascii="Liberation Sans" w:hAnsi="Liberation Sans"/>
          <w:sz w:val="24"/>
          <w:szCs w:val="24"/>
        </w:rPr>
        <w:t>H</w:t>
      </w:r>
      <w:r>
        <w:rPr>
          <w:rFonts w:cs="Arial" w:ascii="Liberation Sans" w:hAnsi="Liberation Sans"/>
          <w:sz w:val="24"/>
          <w:szCs w:val="24"/>
          <w:vertAlign w:val="subscript"/>
        </w:rPr>
        <w:t>2</w:t>
      </w:r>
      <w:r>
        <w:rPr>
          <w:rFonts w:cs="Arial" w:ascii="Liberation Sans" w:hAnsi="Liberation Sans"/>
          <w:sz w:val="24"/>
          <w:szCs w:val="24"/>
        </w:rPr>
        <w:t>DCF-DA</w:t>
      </w:r>
      <w:r>
        <w:rPr>
          <w:rFonts w:cs="HelveticaNeueLTStd-Bd" w:ascii="Liberation Sans" w:hAnsi="Liberation Sans"/>
          <w:sz w:val="24"/>
          <w:szCs w:val="24"/>
        </w:rPr>
        <w:t>)</w:t>
      </w:r>
      <w:r>
        <w:rPr>
          <w:rFonts w:cs="Arial" w:ascii="Liberation Sans" w:hAnsi="Liberation Sans"/>
          <w:sz w:val="24"/>
          <w:szCs w:val="24"/>
        </w:rPr>
        <w:t xml:space="preserve"> </w:t>
      </w:r>
      <w:r>
        <w:rPr>
          <w:rFonts w:cs="Arial" w:ascii="Liberation Sans" w:hAnsi="Liberation Sans"/>
          <w:color w:val="000000"/>
          <w:sz w:val="24"/>
          <w:szCs w:val="24"/>
        </w:rPr>
        <w:t xml:space="preserve">as probe. In brief, macrophages were seeded (35,000/well) </w:t>
      </w:r>
      <w:r>
        <w:rPr>
          <w:rFonts w:cs="Arial" w:ascii="Liberation Sans" w:hAnsi="Liberation Sans"/>
          <w:sz w:val="24"/>
          <w:szCs w:val="24"/>
        </w:rPr>
        <w:t xml:space="preserve">in a final volume of 200 μl/well </w:t>
      </w:r>
      <w:r>
        <w:rPr>
          <w:rFonts w:cs="Arial" w:ascii="Liberation Sans" w:hAnsi="Liberation Sans"/>
          <w:color w:val="000000"/>
          <w:sz w:val="24"/>
          <w:szCs w:val="24"/>
        </w:rPr>
        <w:t>in 96well microplates and allowed to adhere 24h at 37°C in humidified 5% CO</w:t>
      </w:r>
      <w:r>
        <w:rPr>
          <w:rFonts w:cs="Arial" w:ascii="Liberation Sans" w:hAnsi="Liberation Sans"/>
          <w:color w:val="000000"/>
          <w:sz w:val="24"/>
          <w:szCs w:val="24"/>
          <w:vertAlign w:val="subscript"/>
        </w:rPr>
        <w:t>2</w:t>
      </w:r>
      <w:r>
        <w:rPr>
          <w:rFonts w:cs="Arial" w:ascii="Liberation Sans" w:hAnsi="Liberation Sans"/>
          <w:color w:val="000000"/>
          <w:sz w:val="24"/>
          <w:szCs w:val="24"/>
        </w:rPr>
        <w:t xml:space="preserve"> atmosphere. </w:t>
      </w:r>
      <w:r>
        <w:rPr>
          <w:rFonts w:cs="HelveticaNeueLTStd-Bd" w:ascii="Liberation Sans" w:hAnsi="Liberation Sans"/>
          <w:sz w:val="24"/>
          <w:szCs w:val="24"/>
        </w:rPr>
        <w:t>After an overnight incubation, the supernatants were discar</w:t>
      </w:r>
      <w:r>
        <w:rPr>
          <w:rFonts w:cs="HelveticaNeueLTStd-Bd" w:ascii="HelveticaNeueLTStd-Bd" w:hAnsi="HelveticaNeueLTStd-Bd"/>
          <w:sz w:val="24"/>
          <w:szCs w:val="24"/>
        </w:rPr>
        <w:t>ded, and the cells were washed with PBS</w:t>
      </w:r>
      <w:r>
        <w:rPr>
          <w:rFonts w:cs="Arial" w:ascii="Liberation Sans" w:hAnsi="Liberation Sans"/>
          <w:color w:val="000000"/>
          <w:sz w:val="24"/>
          <w:szCs w:val="24"/>
        </w:rPr>
        <w:t>. Two hundred µl/well of H</w:t>
      </w:r>
      <w:r>
        <w:rPr>
          <w:rFonts w:cs="Arial" w:ascii="Liberation Sans" w:hAnsi="Liberation Sans"/>
          <w:color w:val="000000"/>
          <w:sz w:val="24"/>
          <w:szCs w:val="24"/>
          <w:vertAlign w:val="subscript"/>
        </w:rPr>
        <w:t>2</w:t>
      </w:r>
      <w:r>
        <w:rPr>
          <w:rFonts w:cs="Arial" w:ascii="Liberation Sans" w:hAnsi="Liberation Sans"/>
          <w:color w:val="000000"/>
          <w:sz w:val="24"/>
          <w:szCs w:val="24"/>
        </w:rPr>
        <w:t xml:space="preserve">DCF-DA (5 µM) were added to the macrophages, and incubated 1h at 37°C. Subsequently, the cells were washed and infected with the two strains of bacteria first and then with </w:t>
      </w:r>
      <w:r>
        <w:rPr>
          <w:rFonts w:cs="Arial" w:ascii="Liberation Sans" w:hAnsi="Liberation Sans"/>
          <w:i/>
          <w:iCs/>
          <w:color w:val="000000"/>
          <w:sz w:val="24"/>
          <w:szCs w:val="24"/>
        </w:rPr>
        <w:t>Leishmania,</w:t>
      </w:r>
      <w:r>
        <w:rPr>
          <w:rFonts w:cs="Arial" w:ascii="Liberation Sans" w:hAnsi="Liberation Sans"/>
          <w:color w:val="000000"/>
          <w:sz w:val="24"/>
          <w:szCs w:val="24"/>
        </w:rPr>
        <w:t xml:space="preserve"> as reported above. </w:t>
      </w:r>
      <w:r>
        <w:rPr>
          <w:rFonts w:cs="Arial" w:ascii="Arial" w:hAnsi="Arial"/>
          <w:sz w:val="24"/>
          <w:szCs w:val="24"/>
        </w:rPr>
        <w:t xml:space="preserve">The cells were incubated </w:t>
      </w:r>
      <w:r>
        <w:rPr>
          <w:rFonts w:cs="HelveticaNeueLTStd-Bd" w:ascii="HelveticaNeueLTStd-Bd" w:hAnsi="HelveticaNeueLTStd-Bd"/>
          <w:sz w:val="24"/>
          <w:szCs w:val="24"/>
        </w:rPr>
        <w:t>in humidified 5% CO</w:t>
      </w:r>
      <w:r>
        <w:rPr>
          <w:rFonts w:cs="HelveticaNeueLTStd-Bd" w:ascii="HelveticaNeueLTStd-Bd" w:hAnsi="HelveticaNeueLTStd-Bd"/>
          <w:sz w:val="24"/>
          <w:szCs w:val="24"/>
          <w:vertAlign w:val="subscript"/>
        </w:rPr>
        <w:t>2</w:t>
      </w:r>
      <w:r>
        <w:rPr>
          <w:rFonts w:cs="HelveticaNeueLTStd-Bd" w:ascii="HelveticaNeueLTStd-Bd" w:hAnsi="HelveticaNeueLTStd-Bd"/>
          <w:sz w:val="24"/>
          <w:szCs w:val="24"/>
        </w:rPr>
        <w:t xml:space="preserve"> atmosphere</w:t>
      </w:r>
      <w:r>
        <w:rPr>
          <w:rFonts w:cs="Arial" w:ascii="Arial" w:hAnsi="Arial"/>
          <w:sz w:val="24"/>
          <w:szCs w:val="24"/>
        </w:rPr>
        <w:t xml:space="preserve"> at 37°C, protected from light, for approximately 14h. Half an hour before ending of incubation, a group of cells were treated with 1mM H</w:t>
      </w:r>
      <w:r>
        <w:rPr>
          <w:rFonts w:cs="Arial" w:ascii="Arial" w:hAnsi="Arial"/>
          <w:sz w:val="24"/>
          <w:szCs w:val="24"/>
          <w:vertAlign w:val="subscript"/>
        </w:rPr>
        <w:t>2</w:t>
      </w:r>
      <w:r>
        <w:rPr>
          <w:rFonts w:cs="Arial" w:ascii="Arial" w:hAnsi="Arial"/>
          <w:sz w:val="24"/>
          <w:szCs w:val="24"/>
        </w:rPr>
        <w:t>O</w:t>
      </w:r>
      <w:r>
        <w:rPr>
          <w:rFonts w:cs="Arial" w:ascii="Arial" w:hAnsi="Arial"/>
          <w:sz w:val="24"/>
          <w:szCs w:val="24"/>
          <w:vertAlign w:val="subscript"/>
        </w:rPr>
        <w:t xml:space="preserve">2 </w:t>
      </w:r>
      <w:r>
        <w:rPr>
          <w:rFonts w:cs="Arial" w:ascii="Arial" w:hAnsi="Arial"/>
          <w:sz w:val="24"/>
          <w:szCs w:val="24"/>
        </w:rPr>
        <w:t xml:space="preserve">and the fluorescence at 485 nm (Ex) / 535 nm (Em) was measured. </w:t>
      </w:r>
      <w:r>
        <w:rPr>
          <w:rFonts w:cs="Arial" w:ascii="Liberation Sans" w:hAnsi="Liberation Sans"/>
          <w:color w:val="000000"/>
          <w:sz w:val="24"/>
          <w:szCs w:val="24"/>
        </w:rPr>
        <w:t>Data were analysed as described for the secreted cytokines.</w:t>
      </w:r>
    </w:p>
    <w:p>
      <w:pPr>
        <w:pStyle w:val="Standard"/>
        <w:spacing w:lineRule="auto" w:line="276"/>
        <w:jc w:val="left"/>
        <w:rPr/>
      </w:pPr>
      <w:r>
        <w:rPr>
          <w:rFonts w:cs="Arial" w:ascii="Liberation Sans" w:hAnsi="Liberation Sans"/>
          <w:b/>
          <w:bCs/>
          <w:color w:val="000000"/>
        </w:rPr>
        <w:t>Cell surface markers analysis by flow cytometry</w:t>
      </w:r>
    </w:p>
    <w:p>
      <w:pPr>
        <w:pStyle w:val="Standard"/>
        <w:spacing w:lineRule="auto" w:line="276"/>
        <w:jc w:val="left"/>
        <w:rPr/>
      </w:pPr>
      <w:r>
        <w:rPr>
          <w:rFonts w:cs="Arial" w:ascii="Liberation Sans" w:hAnsi="Liberation Sans"/>
          <w:color w:val="000000"/>
        </w:rPr>
        <w:t xml:space="preserve">Expression of CD40, CD80, CD86 and MHC class II was evaluated with a FACSCanto II cytometer (Becton Dickinson, Franklin Lakes, NJ). For the evaluation of co-stimulatory molecules, the cells were harvested 24h post infection with bacteria and </w:t>
      </w:r>
      <w:r>
        <w:rPr>
          <w:rFonts w:cs="Arial" w:ascii="Liberation Sans" w:hAnsi="Liberation Sans"/>
          <w:i/>
          <w:iCs/>
          <w:color w:val="000000"/>
        </w:rPr>
        <w:t>Leishmania</w:t>
      </w:r>
      <w:r>
        <w:rPr>
          <w:rFonts w:cs="Arial" w:ascii="Liberation Sans" w:hAnsi="Liberation Sans"/>
          <w:color w:val="000000"/>
        </w:rPr>
        <w:t xml:space="preserve"> as indicated previously, washed with PBS and stained with appropriate dilutions of the following fluorochrome-conjugated antibodies: CD40-PE, CD80-Alexa Fluor488 and CD86-PE/Cy7 (all purchased from Biolegend San Diego, CA) for 15 min at 37°C. The cells were washed, resuspended in the Facs washing buffer (PBS/FCS 1%) and finally analyzed.</w:t>
      </w:r>
    </w:p>
    <w:p>
      <w:pPr>
        <w:pStyle w:val="Standard"/>
        <w:spacing w:lineRule="auto" w:line="276"/>
        <w:jc w:val="left"/>
        <w:rPr/>
      </w:pPr>
      <w:r>
        <w:rPr>
          <w:rFonts w:cs="Arial" w:ascii="Liberation Sans" w:hAnsi="Liberation Sans"/>
          <w:color w:val="000000"/>
        </w:rPr>
        <w:t xml:space="preserve">For the evaluation of MHC class II molecules, the cells were pre-stimulated with INFγ (1ng/ml) 12h before the infection. After 48h of co-infection the cells were harvested and processed as above using MHC class II-FITC (Biolegend San Diego, CA) as antibody. Fluorescence-activated cell sorting (FACS) data were analyzed with FlowJo software (TreeStar, Ashland, Ore). </w:t>
      </w:r>
    </w:p>
    <w:p>
      <w:pPr>
        <w:pStyle w:val="Standard"/>
        <w:spacing w:lineRule="auto" w:line="276"/>
        <w:jc w:val="left"/>
        <w:rPr>
          <w:strike/>
          <w:highlight w:val="yellow"/>
        </w:rPr>
      </w:pPr>
      <w:r>
        <w:rPr>
          <w:rFonts w:cs="Arial" w:ascii="Liberation Sans" w:hAnsi="Liberation Sans"/>
          <w:strike/>
          <w:color w:val="000000"/>
          <w:highlight w:val="yellow"/>
        </w:rPr>
        <w:t>The proportions of macrophages presenting the studied markers were analyzed using a Cochran-Mantel-Haenszel (CMH) test for contingency tables followed by Holm correction to avoid type II errors, performed in RStudio from the “dplyr” package. The geometric means of fluorescence of the fluorescent cells in each set was compared using one-way ANOVA followed by Sidak’s post-hoc test for multiple comparisons performed in GraphPad Prism 8.</w:t>
      </w:r>
    </w:p>
    <w:p>
      <w:pPr>
        <w:pStyle w:val="Standard"/>
        <w:spacing w:lineRule="auto" w:line="276"/>
        <w:jc w:val="left"/>
        <w:rPr>
          <w:rFonts w:ascii="Liberation Sans" w:hAnsi="Liberation Sans" w:cs="Arial"/>
          <w:color w:val="000000"/>
        </w:rPr>
      </w:pPr>
      <w:r>
        <w:rPr>
          <w:rFonts w:cs="Arial" w:ascii="Liberation Sans" w:hAnsi="Liberation Sans"/>
          <w:color w:val="000000"/>
        </w:rPr>
      </w:r>
    </w:p>
    <w:p>
      <w:pPr>
        <w:pStyle w:val="Standard"/>
        <w:spacing w:lineRule="auto" w:line="276"/>
        <w:jc w:val="left"/>
        <w:rPr>
          <w:b/>
          <w:b/>
          <w:bCs/>
          <w:strike w:val="false"/>
          <w:dstrike w:val="false"/>
          <w:highlight w:val="yellow"/>
        </w:rPr>
      </w:pPr>
      <w:r>
        <w:rPr>
          <w:rFonts w:cs="Arial" w:ascii="Liberation Sans" w:hAnsi="Liberation Sans"/>
          <w:b/>
          <w:bCs/>
          <w:strike w:val="false"/>
          <w:dstrike w:val="false"/>
          <w:color w:val="000000"/>
          <w:highlight w:val="yellow"/>
        </w:rPr>
        <w:t>DATA ANALYSIS</w:t>
      </w:r>
    </w:p>
    <w:p>
      <w:pPr>
        <w:pStyle w:val="Standard"/>
        <w:spacing w:lineRule="auto" w:line="276"/>
        <w:jc w:val="left"/>
        <w:rPr>
          <w:rFonts w:ascii="Liberation Sans" w:hAnsi="Liberation Sans" w:cs="Arial"/>
          <w:color w:val="000000"/>
        </w:rPr>
      </w:pPr>
      <w:r>
        <w:rPr>
          <w:rFonts w:cs="Arial" w:ascii="Liberation Sans" w:hAnsi="Liberation Sans"/>
          <w:color w:val="000000"/>
        </w:rPr>
      </w:r>
    </w:p>
    <w:p>
      <w:pPr>
        <w:pStyle w:val="Standard"/>
        <w:spacing w:lineRule="auto" w:line="276"/>
        <w:jc w:val="left"/>
        <w:rPr>
          <w:strike w:val="false"/>
          <w:dstrike w:val="false"/>
          <w:highlight w:val="yellow"/>
        </w:rPr>
      </w:pPr>
      <w:r>
        <w:rPr>
          <w:rFonts w:cs="Arial" w:ascii="Liberation Sans" w:hAnsi="Liberation Sans"/>
          <w:strike w:val="false"/>
          <w:dstrike w:val="false"/>
          <w:color w:val="000000"/>
          <w:highlight w:val="yellow"/>
        </w:rPr>
        <w:t xml:space="preserve">All data were stored in a spreedsheet and then analysed according to a one-way factor design with  Treatment factor as main experimental factor of interest. </w:t>
      </w:r>
    </w:p>
    <w:p>
      <w:pPr>
        <w:pStyle w:val="Standard"/>
        <w:spacing w:lineRule="auto" w:line="276"/>
        <w:jc w:val="left"/>
        <w:rPr>
          <w:rFonts w:ascii="Liberation Sans" w:hAnsi="Liberation Sans" w:cs="Arial"/>
          <w:strike w:val="false"/>
          <w:dstrike w:val="false"/>
          <w:color w:val="000000"/>
          <w:highlight w:val="yellow"/>
        </w:rPr>
      </w:pPr>
      <w:r>
        <w:rPr>
          <w:rFonts w:cs="Arial" w:ascii="Liberation Sans" w:hAnsi="Liberation Sans"/>
          <w:strike w:val="false"/>
          <w:dstrike w:val="false"/>
          <w:color w:val="000000"/>
          <w:highlight w:val="yellow"/>
        </w:rPr>
      </w:r>
    </w:p>
    <w:p>
      <w:pPr>
        <w:pStyle w:val="Standard"/>
        <w:spacing w:lineRule="auto" w:line="276"/>
        <w:jc w:val="left"/>
        <w:rPr/>
      </w:pPr>
      <w:r>
        <w:rPr>
          <w:rFonts w:cs="Arial" w:ascii="Liberation Sans" w:hAnsi="Liberation Sans"/>
          <w:strike w:val="false"/>
          <w:dstrike w:val="false"/>
          <w:color w:val="000000"/>
          <w:highlight w:val="yellow"/>
        </w:rPr>
        <w:t>For experiments testing the effect of Treatment (AsaiaWSP vs AsaiapHM4, Leishmania, LPS and Med) on cytokine expression and phagocitos we used Estimation Statistics  (ES) approach (</w:t>
      </w:r>
      <w:r>
        <w:rPr>
          <w:rFonts w:cs="Arial" w:ascii="Liberation Sans" w:hAnsi="Liberation Sans"/>
          <w:caps w:val="false"/>
          <w:smallCaps w:val="false"/>
          <w:strike w:val="false"/>
          <w:dstrike w:val="false"/>
          <w:color w:val="222222"/>
          <w:spacing w:val="0"/>
          <w:highlight w:val="yellow"/>
        </w:rPr>
        <w:t> </w:t>
      </w:r>
      <w:r>
        <w:rPr>
          <w:rStyle w:val="Citazione"/>
          <w:rFonts w:cs="Arial" w:ascii="sans-serif" w:hAnsi="sans-serif"/>
          <w:b w:val="false"/>
          <w:i w:val="false"/>
          <w:caps w:val="false"/>
          <w:smallCaps w:val="false"/>
          <w:strike w:val="false"/>
          <w:dstrike w:val="false"/>
          <w:color w:val="222222"/>
          <w:spacing w:val="0"/>
          <w:sz w:val="18"/>
          <w:highlight w:val="yellow"/>
        </w:rPr>
        <w:t>Cumming, Geoff (2012). </w:t>
      </w:r>
      <w:r>
        <w:rPr>
          <w:rStyle w:val="Citazione"/>
          <w:rFonts w:cs="Arial" w:ascii="sans-serif" w:hAnsi="sans-serif"/>
          <w:b w:val="false"/>
          <w:i/>
          <w:caps w:val="false"/>
          <w:smallCaps w:val="false"/>
          <w:strike w:val="false"/>
          <w:dstrike w:val="false"/>
          <w:color w:val="222222"/>
          <w:spacing w:val="0"/>
          <w:sz w:val="18"/>
          <w:highlight w:val="yellow"/>
        </w:rPr>
        <w:t>Understanding The New Statistics: Effect Sizes, Confidence Intervals, and Meta-Analysis</w:t>
      </w:r>
      <w:r>
        <w:rPr>
          <w:rStyle w:val="Citazione"/>
          <w:rFonts w:cs="Arial" w:ascii="sans-serif" w:hAnsi="sans-serif"/>
          <w:b w:val="false"/>
          <w:i w:val="false"/>
          <w:caps w:val="false"/>
          <w:smallCaps w:val="false"/>
          <w:strike w:val="false"/>
          <w:dstrike w:val="false"/>
          <w:color w:val="222222"/>
          <w:spacing w:val="0"/>
          <w:sz w:val="18"/>
          <w:highlight w:val="yellow"/>
        </w:rPr>
        <w:t>. New York: Routledge.</w:t>
      </w:r>
      <w:r>
        <w:rPr>
          <w:rFonts w:cs="Arial" w:ascii="Liberation Sans" w:hAnsi="Liberation Sans"/>
          <w:strike w:val="false"/>
          <w:dstrike w:val="false"/>
          <w:color w:val="000000"/>
          <w:highlight w:val="yellow"/>
        </w:rPr>
        <w:t xml:space="preserve">).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Estimation statistics is a simple </w:t>
      </w:r>
      <w:hyperlink r:id="rId2" w:tgtFrame="blank">
        <w:r>
          <w:rPr>
            <w:rStyle w:val="CollegamentoInternet"/>
            <w:rFonts w:eastAsia="Noto Sans CJK SC Regular" w:cs="Arial" w:ascii="Liberation Sans" w:hAnsi="Liberation Sans"/>
            <w:strike w:val="false"/>
            <w:dstrike w:val="false"/>
            <w:color w:val="000000"/>
            <w:kern w:val="2"/>
            <w:sz w:val="24"/>
            <w:szCs w:val="24"/>
            <w:highlight w:val="yellow"/>
            <w:u w:val="none"/>
            <w:lang w:eastAsia="zh-CN" w:bidi="hi-IN"/>
          </w:rPr>
          <w:t>framework</w:t>
        </w:r>
      </w:hyperlink>
      <w:r>
        <w:rPr>
          <w:rFonts w:eastAsia="Noto Sans CJK SC Regular" w:cs="Arial" w:ascii="Liberation Sans" w:hAnsi="Liberation Sans"/>
          <w:caps w:val="false"/>
          <w:smallCaps w:val="false"/>
          <w:strike w:val="false"/>
          <w:dstrike w:val="false"/>
          <w:color w:val="000000"/>
          <w:spacing w:val="0"/>
          <w:kern w:val="2"/>
          <w:sz w:val="24"/>
          <w:szCs w:val="24"/>
          <w:highlight w:val="yellow"/>
          <w:lang w:eastAsia="zh-CN" w:bidi="hi-IN"/>
        </w:rPr>
        <w:t>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that—while avoiding the pitfalls of significance testing () —uses familiar statistical concepts: means, mean differences, and error bars. More importantly, it focuses on the effect size of one's experiment/intervention, as opposed to significance testing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by calculatin effect size ( mean differences) with his 95% confidence interval , using bootstrap resampling methods as described by  Efron 1981 (</w:t>
      </w:r>
      <w:r>
        <w:rPr>
          <w:rStyle w:val="Citazione"/>
          <w:rFonts w:eastAsia="Noto Sans CJK SC Regular" w:cs="Arial" w:ascii="sans-serif" w:hAnsi="sans-serif"/>
          <w:b w:val="false"/>
          <w:i w:val="false"/>
          <w:caps w:val="false"/>
          <w:smallCaps w:val="false"/>
          <w:strike w:val="false"/>
          <w:dstrike w:val="false"/>
          <w:color w:val="222222"/>
          <w:spacing w:val="0"/>
          <w:kern w:val="2"/>
          <w:sz w:val="18"/>
          <w:szCs w:val="24"/>
          <w:highlight w:val="yellow"/>
          <w:lang w:val="en-GB" w:eastAsia="zh-CN" w:bidi="hi-IN"/>
        </w:rPr>
        <w:t>BRADLEY EFRON, Nonparametric estimates of standard error: The jackknife, the bootstrap and other methods, </w:t>
      </w:r>
      <w:r>
        <w:rPr>
          <w:rStyle w:val="Citazione"/>
          <w:rFonts w:eastAsia="Noto Sans CJK SC Regular" w:cs="Arial" w:ascii="sans-serif" w:hAnsi="sans-serif"/>
          <w:b w:val="false"/>
          <w:i w:val="false"/>
          <w:caps w:val="false"/>
          <w:smallCaps w:val="false"/>
          <w:strike w:val="false"/>
          <w:dstrike w:val="false"/>
          <w:color w:val="222222"/>
          <w:spacing w:val="0"/>
          <w:kern w:val="2"/>
          <w:sz w:val="18"/>
          <w:szCs w:val="24"/>
          <w:highlight w:val="yellow"/>
          <w:lang w:val="en-GB" w:eastAsia="zh-CN" w:bidi="hi-IN"/>
        </w:rPr>
        <w:t>Biometrika</w:t>
      </w:r>
      <w:r>
        <w:rPr>
          <w:rStyle w:val="Citazione"/>
          <w:rFonts w:eastAsia="Noto Sans CJK SC Regular" w:cs="Arial" w:ascii="sans-serif" w:hAnsi="sans-serif"/>
          <w:b w:val="false"/>
          <w:i w:val="false"/>
          <w:caps w:val="false"/>
          <w:smallCaps w:val="false"/>
          <w:strike w:val="false"/>
          <w:dstrike w:val="false"/>
          <w:color w:val="222222"/>
          <w:spacing w:val="0"/>
          <w:kern w:val="2"/>
          <w:sz w:val="18"/>
          <w:szCs w:val="24"/>
          <w:highlight w:val="yellow"/>
          <w:lang w:val="en-GB" w:eastAsia="zh-CN" w:bidi="hi-IN"/>
        </w:rPr>
        <w:t>, Volume 68, Issue 3, December 1981, Pages 589-599, </w:t>
      </w:r>
      <w:hyperlink r:id="rId3">
        <w:r>
          <w:rPr>
            <w:rStyle w:val="Citazione"/>
            <w:rFonts w:eastAsia="Noto Sans CJK SC Regular" w:cs="Arial" w:ascii="sans-serif" w:hAnsi="sans-serif"/>
            <w:b w:val="false"/>
            <w:i w:val="false"/>
            <w:caps w:val="false"/>
            <w:smallCaps w:val="false"/>
            <w:strike w:val="false"/>
            <w:dstrike w:val="false"/>
            <w:color w:val="222222"/>
            <w:spacing w:val="0"/>
            <w:kern w:val="2"/>
            <w:sz w:val="18"/>
            <w:szCs w:val="24"/>
            <w:highlight w:val="yellow"/>
            <w:u w:val="none"/>
            <w:effect w:val="none"/>
            <w:lang w:val="en-GB" w:eastAsia="zh-CN" w:bidi="hi-IN"/>
          </w:rPr>
          <w:t>https://doi.org/10.1093/biomet/68.3.589</w:t>
        </w:r>
      </w:hyperlink>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 xml:space="preserve">). </w:t>
      </w:r>
    </w:p>
    <w:p>
      <w:pPr>
        <w:pStyle w:val="Corpodeltesto"/>
        <w:spacing w:lineRule="auto" w:line="276"/>
        <w:jc w:val="left"/>
        <w:rPr>
          <w:rFonts w:ascii="Spectral;Garamond" w:hAnsi="Spectral;Garamond"/>
          <w:b w:val="false"/>
          <w:i w:val="false"/>
          <w:caps w:val="false"/>
          <w:smallCaps w:val="false"/>
          <w:color w:val="3E4349"/>
          <w:spacing w:val="0"/>
          <w:sz w:val="29"/>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Bootstrap resampling gives us two important benefits:</w:t>
      </w:r>
    </w:p>
    <w:p>
      <w:pPr>
        <w:pStyle w:val="Corpodeltesto"/>
        <w:widowControl/>
        <w:ind w:left="0" w:right="0" w:hanging="0"/>
        <w:jc w:val="left"/>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1. </w:t>
      </w:r>
      <w:r>
        <w:rPr>
          <w:rStyle w:val="Enfasi"/>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Non-parametric statistical analysis.</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 There is no need to assume that our observations, or the underlying populations, are normally distributed. Thanks to the Central Limit Theorem, the resampling distribution of the effect size will approach a normality.</w:t>
      </w:r>
    </w:p>
    <w:p>
      <w:pPr>
        <w:pStyle w:val="Corpodeltesto"/>
        <w:widowControl/>
        <w:ind w:left="0" w:right="0" w:hanging="0"/>
        <w:jc w:val="left"/>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2. </w:t>
      </w:r>
      <w:r>
        <w:rPr>
          <w:rStyle w:val="Enfasi"/>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Easy construction of the 95% CI from the resampling distribution.</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 For 1000 bootstrap resamples of the mean difference, one can use the 25th value and the 975th value of the ranked differences as boundaries of the 95% confidence interval. (This captures the central 95% of the distribution.) Such an interval construction is known as a </w:t>
      </w:r>
      <w:r>
        <w:rPr>
          <w:rStyle w:val="Enfasi"/>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percentile interval</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t>.</w:t>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u w:val="none"/>
          <w:effect w:val="none"/>
          <w:lang w:val="en-GB" w:eastAsia="zh-CN" w:bidi="hi-IN"/>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u w:val="none"/>
          <w:effect w:val="none"/>
          <w:lang w:val="en-GB" w:eastAsia="zh-CN" w:bidi="hi-IN"/>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u w:val="none"/>
          <w:effect w:val="none"/>
          <w:lang w:val="en-GB" w:eastAsia="zh-CN" w:bidi="hi-IN"/>
        </w:rPr>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val="en-GB" w:eastAsia="zh-CN" w:bidi="hi-IN"/>
        </w:rPr>
      </w:pPr>
      <w:r>
        <w:rPr/>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
    </w:p>
    <w:p>
      <w:pPr>
        <w:pStyle w:val="Standard"/>
        <w:spacing w:lineRule="auto" w:line="276"/>
        <w:jc w:val="left"/>
        <w:rPr>
          <w:rFonts w:ascii="Spectral;Garamond" w:hAnsi="Spectral;Garamond"/>
          <w:b w:val="false"/>
          <w:i w:val="false"/>
          <w:caps w:val="false"/>
          <w:smallCaps w:val="false"/>
          <w:color w:val="3E4349"/>
          <w:spacing w:val="0"/>
          <w:sz w:val="29"/>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The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ES approach produce a plot which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presents the rawdata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(top panel)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and the bootstrap confidence interval of the effect size (the difference in means)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(bottom panel) aligned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 as a single integrated plot,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called Cumming plot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(fig.x)</w:t>
      </w:r>
    </w:p>
    <w:p>
      <w:pPr>
        <w:pStyle w:val="Standard"/>
        <w:spacing w:lineRule="auto" w:line="276"/>
        <w:jc w:val="left"/>
        <w:rPr>
          <w:rFonts w:ascii="Liberation Sans" w:hAnsi="Liberation Sans" w:eastAsia="Noto Sans CJK SC Regular" w:cs="Arial"/>
          <w:b w:val="false"/>
          <w:i w:val="false"/>
          <w:strike w:val="false"/>
          <w:dstrike w:val="false"/>
          <w:color w:val="000000"/>
          <w:kern w:val="2"/>
          <w:sz w:val="24"/>
          <w:szCs w:val="24"/>
          <w:highlight w:val="yellow"/>
          <w:lang w:eastAsia="zh-CN" w:bidi="hi-IN"/>
        </w:rPr>
      </w:pPr>
      <w:r>
        <w:rPr>
          <w:rFonts w:ascii="Spectral;Garamond" w:hAnsi="Spectral;Garamond"/>
          <w:b w:val="false"/>
          <w:i w:val="false"/>
          <w:caps w:val="false"/>
          <w:smallCaps w:val="false"/>
          <w:color w:val="3E4349"/>
          <w:spacing w:val="0"/>
          <w:sz w:val="29"/>
        </w:rPr>
        <w:drawing>
          <wp:anchor behindDoc="0" distT="0" distB="0" distL="0" distR="0" simplePos="0" locked="0" layoutInCell="1" allowOverlap="1" relativeHeight="2">
            <wp:simplePos x="0" y="0"/>
            <wp:positionH relativeFrom="column">
              <wp:posOffset>1424305</wp:posOffset>
            </wp:positionH>
            <wp:positionV relativeFrom="paragraph">
              <wp:posOffset>101600</wp:posOffset>
            </wp:positionV>
            <wp:extent cx="3253105" cy="326199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3253105" cy="3261995"/>
                    </a:xfrm>
                    <a:prstGeom prst="rect">
                      <a:avLst/>
                    </a:prstGeom>
                  </pic:spPr>
                </pic:pic>
              </a:graphicData>
            </a:graphic>
          </wp:anchor>
        </w:drawing>
      </w:r>
    </w:p>
    <w:p>
      <w:pPr>
        <w:pStyle w:val="Standard"/>
        <w:spacing w:lineRule="auto" w:line="276"/>
        <w:jc w:val="left"/>
        <w:rPr>
          <w:rFonts w:ascii="Liberation Sans" w:hAnsi="Liberation Sans" w:eastAsia="Noto Sans CJK SC Regular" w:cs="Arial"/>
          <w:b w:val="false"/>
          <w:i w:val="false"/>
          <w:strike w:val="false"/>
          <w:dstrike w:val="false"/>
          <w:color w:val="000000"/>
          <w:kern w:val="2"/>
          <w:sz w:val="24"/>
          <w:szCs w:val="24"/>
          <w:highlight w:val="yellow"/>
          <w:lang w:eastAsia="zh-CN" w:bidi="hi-IN"/>
        </w:rPr>
      </w:pPr>
      <w:r>
        <w:rPr>
          <w:rFonts w:ascii="Spectral;Garamond" w:hAnsi="Spectral;Garamond"/>
          <w:b w:val="false"/>
          <w:i w:val="false"/>
          <w:caps w:val="false"/>
          <w:smallCaps w:val="false"/>
          <w:color w:val="3E4349"/>
          <w:spacing w:val="0"/>
          <w:sz w:val="29"/>
        </w:rPr>
      </w:r>
    </w:p>
    <w:p>
      <w:pPr>
        <w:pStyle w:val="Standard"/>
        <w:spacing w:lineRule="auto" w:line="276"/>
        <w:jc w:val="left"/>
        <w:rPr>
          <w:rFonts w:ascii="Liberation Sans" w:hAnsi="Liberation Sans" w:eastAsia="Noto Sans CJK SC Regular" w:cs="Arial"/>
          <w:b w:val="false"/>
          <w:i w:val="false"/>
          <w:strike w:val="false"/>
          <w:dstrike w:val="false"/>
          <w:color w:val="000000"/>
          <w:kern w:val="2"/>
          <w:sz w:val="24"/>
          <w:szCs w:val="24"/>
          <w:highlight w:val="yellow"/>
          <w:lang w:eastAsia="zh-CN" w:bidi="hi-IN"/>
        </w:rPr>
      </w:pPr>
      <w:r>
        <w:rPr>
          <w:rFonts w:ascii="Spectral;Garamond" w:hAnsi="Spectral;Garamond"/>
          <w:b w:val="false"/>
          <w:i w:val="false"/>
          <w:caps w:val="false"/>
          <w:smallCaps w:val="false"/>
          <w:color w:val="3E4349"/>
          <w:spacing w:val="0"/>
          <w:sz w:val="29"/>
        </w:rPr>
      </w:r>
    </w:p>
    <w:p>
      <w:pPr>
        <w:pStyle w:val="Standard"/>
        <w:spacing w:lineRule="auto" w:line="276"/>
        <w:jc w:val="left"/>
        <w:rPr>
          <w:rFonts w:ascii="Liberation Sans" w:hAnsi="Liberation Sans" w:eastAsia="Noto Sans CJK SC Regular" w:cs="Arial"/>
          <w:b w:val="false"/>
          <w:i w:val="false"/>
          <w:strike w:val="false"/>
          <w:dstrike w:val="false"/>
          <w:color w:val="000000"/>
          <w:kern w:val="2"/>
          <w:sz w:val="24"/>
          <w:szCs w:val="24"/>
          <w:highlight w:val="yellow"/>
          <w:lang w:eastAsia="zh-CN" w:bidi="hi-IN"/>
        </w:rPr>
      </w:pPr>
      <w:r>
        <w:rPr>
          <w:rFonts w:ascii="Spectral;Garamond" w:hAnsi="Spectral;Garamond"/>
          <w:b w:val="false"/>
          <w:i w:val="false"/>
          <w:caps w:val="false"/>
          <w:smallCaps w:val="false"/>
          <w:color w:val="3E4349"/>
          <w:spacing w:val="0"/>
          <w:sz w:val="29"/>
        </w:rPr>
      </w:r>
    </w:p>
    <w:p>
      <w:pPr>
        <w:pStyle w:val="Standard"/>
        <w:spacing w:lineRule="auto" w:line="276"/>
        <w:jc w:val="left"/>
        <w:rPr>
          <w:rFonts w:ascii="Liberation Sans" w:hAnsi="Liberation Sans" w:eastAsia="Noto Sans CJK SC Regular" w:cs="Arial"/>
          <w:b w:val="false"/>
          <w:i w:val="false"/>
          <w:strike w:val="false"/>
          <w:dstrike w:val="false"/>
          <w:color w:val="000000"/>
          <w:kern w:val="2"/>
          <w:sz w:val="24"/>
          <w:szCs w:val="24"/>
          <w:highlight w:val="yellow"/>
          <w:lang w:eastAsia="zh-CN" w:bidi="hi-IN"/>
        </w:rPr>
      </w:pPr>
      <w:r>
        <w:rPr>
          <w:rFonts w:ascii="Spectral;Garamond" w:hAnsi="Spectral;Garamond"/>
          <w:b w:val="false"/>
          <w:i w:val="false"/>
          <w:caps w:val="false"/>
          <w:smallCaps w:val="false"/>
          <w:color w:val="3E4349"/>
          <w:spacing w:val="0"/>
          <w:sz w:val="29"/>
        </w:rPr>
      </w:r>
    </w:p>
    <w:p>
      <w:pPr>
        <w:pStyle w:val="Standard"/>
        <w:spacing w:lineRule="auto" w:line="276"/>
        <w:jc w:val="left"/>
        <w:rPr>
          <w:rFonts w:ascii="Liberation Sans" w:hAnsi="Liberation Sans" w:eastAsia="Noto Sans CJK SC Regular" w:cs="Arial"/>
          <w:b w:val="false"/>
          <w:i w:val="false"/>
          <w:strike w:val="false"/>
          <w:dstrike w:val="false"/>
          <w:color w:val="000000"/>
          <w:kern w:val="2"/>
          <w:sz w:val="24"/>
          <w:szCs w:val="24"/>
          <w:highlight w:val="yellow"/>
          <w:lang w:eastAsia="zh-CN" w:bidi="hi-IN"/>
        </w:rPr>
      </w:pPr>
      <w:r>
        <w:rPr>
          <w:rFonts w:ascii="Spectral;Garamond" w:hAnsi="Spectral;Garamond"/>
          <w:b w:val="false"/>
          <w:i w:val="false"/>
          <w:caps w:val="false"/>
          <w:smallCaps w:val="false"/>
          <w:color w:val="3E4349"/>
          <w:spacing w:val="0"/>
          <w:sz w:val="29"/>
        </w:rPr>
      </w:r>
    </w:p>
    <w:p>
      <w:pPr>
        <w:pStyle w:val="Standard"/>
        <w:spacing w:lineRule="auto" w:line="276"/>
        <w:jc w:val="left"/>
        <w:rPr>
          <w:rFonts w:ascii="Liberation Sans" w:hAnsi="Liberation Sans" w:eastAsia="Noto Sans CJK SC Regular" w:cs="Arial"/>
          <w:b w:val="false"/>
          <w:i w:val="false"/>
          <w:strike w:val="false"/>
          <w:dstrike w:val="false"/>
          <w:color w:val="000000"/>
          <w:kern w:val="2"/>
          <w:sz w:val="24"/>
          <w:szCs w:val="24"/>
          <w:highlight w:val="yellow"/>
          <w:lang w:eastAsia="zh-CN" w:bidi="hi-IN"/>
        </w:rPr>
      </w:pPr>
      <w:r>
        <w:rPr>
          <w:rFonts w:ascii="Spectral;Garamond" w:hAnsi="Spectral;Garamond"/>
          <w:b w:val="false"/>
          <w:i w:val="false"/>
          <w:caps w:val="false"/>
          <w:smallCaps w:val="false"/>
          <w:color w:val="3E4349"/>
          <w:spacing w:val="0"/>
          <w:sz w:val="29"/>
        </w:rPr>
      </w:r>
    </w:p>
    <w:p>
      <w:pPr>
        <w:pStyle w:val="Standard"/>
        <w:spacing w:lineRule="auto" w:line="276"/>
        <w:jc w:val="left"/>
        <w:rPr>
          <w:rFonts w:ascii="Liberation Sans" w:hAnsi="Liberation Sans" w:eastAsia="Noto Sans CJK SC Regular" w:cs="Arial"/>
          <w:b w:val="false"/>
          <w:i w:val="false"/>
          <w:strike w:val="false"/>
          <w:dstrike w:val="false"/>
          <w:color w:val="000000"/>
          <w:kern w:val="2"/>
          <w:sz w:val="24"/>
          <w:szCs w:val="24"/>
          <w:highlight w:val="yellow"/>
          <w:lang w:eastAsia="zh-CN" w:bidi="hi-IN"/>
        </w:rPr>
      </w:pPr>
      <w:r>
        <w:rPr>
          <w:rFonts w:ascii="Spectral;Garamond" w:hAnsi="Spectral;Garamond"/>
          <w:b w:val="false"/>
          <w:i w:val="false"/>
          <w:caps w:val="false"/>
          <w:smallCaps w:val="false"/>
          <w:color w:val="3E4349"/>
          <w:spacing w:val="0"/>
          <w:sz w:val="29"/>
        </w:rPr>
      </w:r>
    </w:p>
    <w:p>
      <w:pPr>
        <w:pStyle w:val="Standard"/>
        <w:spacing w:lineRule="auto" w:line="276"/>
        <w:jc w:val="left"/>
        <w:rPr>
          <w:rFonts w:ascii="Liberation Sans" w:hAnsi="Liberation Sans" w:eastAsia="Noto Sans CJK SC Regular" w:cs="Arial"/>
          <w:b w:val="false"/>
          <w:i w:val="false"/>
          <w:strike w:val="false"/>
          <w:dstrike w:val="false"/>
          <w:color w:val="000000"/>
          <w:kern w:val="2"/>
          <w:sz w:val="24"/>
          <w:szCs w:val="24"/>
          <w:highlight w:val="yellow"/>
          <w:lang w:eastAsia="zh-CN" w:bidi="hi-IN"/>
        </w:rPr>
      </w:pPr>
      <w:r>
        <w:rPr>
          <w:rFonts w:ascii="Spectral;Garamond" w:hAnsi="Spectral;Garamond"/>
          <w:b w:val="false"/>
          <w:i w:val="false"/>
          <w:caps w:val="false"/>
          <w:smallCaps w:val="false"/>
          <w:color w:val="3E4349"/>
          <w:spacing w:val="0"/>
          <w:sz w:val="29"/>
        </w:rPr>
      </w:r>
    </w:p>
    <w:p>
      <w:pPr>
        <w:pStyle w:val="Standard"/>
        <w:spacing w:lineRule="auto" w:line="276"/>
        <w:jc w:val="left"/>
        <w:rPr>
          <w:rFonts w:ascii="Liberation Sans" w:hAnsi="Liberation Sans" w:eastAsia="Noto Sans CJK SC Regular" w:cs="Arial"/>
          <w:b w:val="false"/>
          <w:i w:val="false"/>
          <w:strike w:val="false"/>
          <w:dstrike w:val="false"/>
          <w:color w:val="000000"/>
          <w:kern w:val="2"/>
          <w:sz w:val="24"/>
          <w:szCs w:val="24"/>
          <w:highlight w:val="yellow"/>
          <w:lang w:eastAsia="zh-CN" w:bidi="hi-IN"/>
        </w:rPr>
      </w:pPr>
      <w:r>
        <w:rPr>
          <w:rFonts w:ascii="Spectral;Garamond" w:hAnsi="Spectral;Garamond"/>
          <w:b w:val="false"/>
          <w:i w:val="false"/>
          <w:caps w:val="false"/>
          <w:smallCaps w:val="false"/>
          <w:color w:val="3E4349"/>
          <w:spacing w:val="0"/>
          <w:sz w:val="29"/>
        </w:rPr>
      </w:r>
    </w:p>
    <w:p>
      <w:pPr>
        <w:pStyle w:val="Standard"/>
        <w:spacing w:lineRule="auto" w:line="276"/>
        <w:jc w:val="left"/>
        <w:rPr>
          <w:rFonts w:ascii="Liberation Sans" w:hAnsi="Liberation Sans" w:eastAsia="Noto Sans CJK SC Regular" w:cs="Arial"/>
          <w:b w:val="false"/>
          <w:i w:val="false"/>
          <w:strike w:val="false"/>
          <w:dstrike w:val="false"/>
          <w:color w:val="000000"/>
          <w:kern w:val="2"/>
          <w:sz w:val="24"/>
          <w:szCs w:val="24"/>
          <w:highlight w:val="yellow"/>
          <w:lang w:eastAsia="zh-CN" w:bidi="hi-IN"/>
        </w:rPr>
      </w:pPr>
      <w:r>
        <w:rPr>
          <w:rFonts w:ascii="Spectral;Garamond" w:hAnsi="Spectral;Garamond"/>
          <w:b w:val="false"/>
          <w:i w:val="false"/>
          <w:caps w:val="false"/>
          <w:smallCaps w:val="false"/>
          <w:color w:val="3E4349"/>
          <w:spacing w:val="0"/>
          <w:sz w:val="29"/>
        </w:rPr>
      </w:r>
    </w:p>
    <w:p>
      <w:pPr>
        <w:pStyle w:val="Standard"/>
        <w:spacing w:lineRule="auto" w:line="276"/>
        <w:jc w:val="left"/>
        <w:rPr>
          <w:rFonts w:ascii="Liberation Sans" w:hAnsi="Liberation Sans" w:eastAsia="Noto Sans CJK SC Regular" w:cs="Arial"/>
          <w:b w:val="false"/>
          <w:i w:val="false"/>
          <w:strike w:val="false"/>
          <w:dstrike w:val="false"/>
          <w:color w:val="000000"/>
          <w:kern w:val="2"/>
          <w:sz w:val="24"/>
          <w:szCs w:val="24"/>
          <w:highlight w:val="yellow"/>
          <w:lang w:eastAsia="zh-CN" w:bidi="hi-IN"/>
        </w:rPr>
      </w:pPr>
      <w:r>
        <w:rPr>
          <w:rFonts w:ascii="Spectral;Garamond" w:hAnsi="Spectral;Garamond"/>
          <w:b w:val="false"/>
          <w:i w:val="false"/>
          <w:caps w:val="false"/>
          <w:smallCaps w:val="false"/>
          <w:color w:val="3E4349"/>
          <w:spacing w:val="0"/>
          <w:sz w:val="29"/>
        </w:rPr>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r>
    </w:p>
    <w:p>
      <w:pPr>
        <w:pStyle w:val="Standard"/>
        <w:spacing w:lineRule="auto" w:line="276"/>
        <w:jc w:val="left"/>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 </w:t>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
    </w:p>
    <w:p>
      <w:pPr>
        <w:pStyle w:val="Standard"/>
        <w:spacing w:lineRule="auto" w:line="276"/>
        <w:jc w:val="left"/>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Anyway in order to have a measure of strong evidence against Null Hypothesis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 mean difference = 0)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we applied for each contrast a  Fisher’s significant test ( bootstraped Welch two-sample t-test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 and exact p-values are reported. </w:t>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
    </w:p>
    <w:p>
      <w:pPr>
        <w:pStyle w:val="Standard"/>
        <w:spacing w:lineRule="auto" w:line="276"/>
        <w:jc w:val="left"/>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For experiment testing the effect of Treatment  (AsaiaWSP vs AsaiapHM4, Leishmania, Anfotericina)  in reduction of number of parasites (Leishmania) in Macrophages median  with 95% credibility intervals  (95%CI) of number of Leishmania in Macrophages were estimated fitting a Bayesian Negative Binomial Regression to take account of the large zero observation ( &gt;60%) in data that induce overdispersion in the variance. </w:t>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r>
    </w:p>
    <w:p>
      <w:pPr>
        <w:pStyle w:val="Standard"/>
        <w:spacing w:lineRule="auto" w:line="276"/>
        <w:jc w:val="left"/>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Data analysis and graphics associated were performed in R language using dabestr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(ref.)</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 package for Estimation Statistics,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and  Mkinfer package </w:t>
      </w:r>
    </w:p>
    <w:p>
      <w:pPr>
        <w:pStyle w:val="Standard"/>
        <w:spacing w:lineRule="auto" w:line="276"/>
        <w:jc w:val="left"/>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f</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or bootstraped Welch two-sample t-test using boot.t.test() function. </w:t>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
    </w:p>
    <w:p>
      <w:pPr>
        <w:pStyle w:val="Standard"/>
        <w:spacing w:lineRule="auto" w:line="276"/>
        <w:jc w:val="left"/>
        <w:rPr>
          <w:rFonts w:ascii="Liberation Sans" w:hAnsi="Liberation Sans" w:eastAsia="Noto Sans CJK SC Regular" w:cs="Arial"/>
          <w:b w:val="false"/>
          <w:b w:val="false"/>
          <w:i w:val="false"/>
          <w:i w:val="false"/>
          <w:caps w:val="false"/>
          <w:smallCaps w:val="false"/>
          <w:strike w:val="false"/>
          <w:dstrike w:val="false"/>
          <w:color w:val="000000"/>
          <w:spacing w:val="0"/>
          <w:kern w:val="2"/>
          <w:sz w:val="24"/>
          <w:szCs w:val="24"/>
          <w:highlight w:val="yellow"/>
          <w:lang w:eastAsia="zh-CN" w:bidi="hi-IN"/>
        </w:rPr>
      </w:pPr>
      <w:r>
        <w:rPr/>
      </w:r>
    </w:p>
    <w:p>
      <w:pPr>
        <w:pStyle w:val="Standard"/>
        <w:spacing w:lineRule="auto" w:line="276"/>
        <w:jc w:val="left"/>
        <w:rPr/>
      </w:pP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 xml:space="preserve">we use </w:t>
      </w:r>
      <w:r>
        <w:rPr>
          <w:rFonts w:eastAsia="Noto Sans CJK SC Regular" w:cs="Arial" w:ascii="Liberation Sans" w:hAnsi="Liberation Sans"/>
          <w:b w:val="false"/>
          <w:i w:val="false"/>
          <w:caps w:val="false"/>
          <w:smallCaps w:val="false"/>
          <w:strike w:val="false"/>
          <w:dstrike w:val="false"/>
          <w:color w:val="000000"/>
          <w:spacing w:val="0"/>
          <w:kern w:val="2"/>
          <w:sz w:val="24"/>
          <w:szCs w:val="24"/>
          <w:highlight w:val="yellow"/>
          <w:lang w:eastAsia="zh-CN" w:bidi="hi-IN"/>
        </w:rPr>
        <w:t>and rstarnm package  (ref.) with tidybayes package (ref.) for Bayesian Negative Binomial Regression</w:t>
      </w:r>
    </w:p>
    <w:p>
      <w:pPr>
        <w:pStyle w:val="Standard"/>
        <w:spacing w:lineRule="auto" w:line="276"/>
        <w:jc w:val="left"/>
        <w:rPr>
          <w:rFonts w:ascii="Liberation Sans" w:hAnsi="Liberation Sans" w:eastAsia="Noto Sans CJK SC Regular" w:cs="Arial"/>
          <w:strike w:val="false"/>
          <w:dstrike w:val="false"/>
          <w:color w:val="000000"/>
          <w:kern w:val="2"/>
          <w:sz w:val="24"/>
          <w:szCs w:val="24"/>
          <w:highlight w:val="yellow"/>
          <w:lang w:eastAsia="zh-CN" w:bidi="hi-IN"/>
        </w:rPr>
      </w:pPr>
      <w:r>
        <w:rPr>
          <w:rFonts w:eastAsia="Noto Sans CJK SC Regular" w:cs="Arial" w:ascii="Liberation Sans" w:hAnsi="Liberation Sans"/>
          <w:strike w:val="false"/>
          <w:dstrike w:val="false"/>
          <w:color w:val="000000"/>
          <w:kern w:val="2"/>
          <w:sz w:val="24"/>
          <w:szCs w:val="24"/>
          <w:highlight w:val="yellow"/>
          <w:lang w:eastAsia="zh-CN" w:bidi="hi-IN"/>
        </w:rPr>
      </w:r>
    </w:p>
    <w:p>
      <w:pPr>
        <w:pStyle w:val="Standard"/>
        <w:spacing w:lineRule="auto" w:line="276"/>
        <w:jc w:val="left"/>
        <w:rPr/>
      </w:pPr>
      <w:r>
        <w:rPr>
          <w:rFonts w:cs="Liberation Sans" w:ascii="Liberation Sans" w:hAnsi="Liberation Sans"/>
          <w:b/>
          <w:bCs/>
          <w:color w:val="000000"/>
          <w:sz w:val="26"/>
          <w:szCs w:val="26"/>
        </w:rPr>
        <w:t>Acknowledgments</w:t>
      </w:r>
    </w:p>
    <w:p>
      <w:pPr>
        <w:pStyle w:val="Normal"/>
        <w:jc w:val="left"/>
        <w:rPr/>
      </w:pPr>
      <w:r>
        <w:rPr>
          <w:rFonts w:cs="Liberation Sans;Arial" w:ascii="Liberation Sans" w:hAnsi="Liberation Sans"/>
          <w:color w:val="000000"/>
          <w:sz w:val="24"/>
          <w:szCs w:val="24"/>
        </w:rPr>
        <w:t xml:space="preserve">The authors thank Dr. Stefania Orsini and Dr. Emanuela Clementi for their suggestions. </w:t>
      </w:r>
    </w:p>
    <w:p>
      <w:pPr>
        <w:pStyle w:val="Normal"/>
        <w:jc w:val="left"/>
        <w:rPr>
          <w:highlight w:val="yellow"/>
        </w:rPr>
      </w:pPr>
      <w:r>
        <w:rPr>
          <w:rFonts w:cs="Liberation Sans;Arial" w:ascii="Liberation Sans" w:hAnsi="Liberation Sans"/>
          <w:b/>
          <w:bCs/>
          <w:color w:val="000000"/>
          <w:sz w:val="24"/>
          <w:szCs w:val="24"/>
          <w:highlight w:val="yellow"/>
        </w:rPr>
        <w:t xml:space="preserve">FONDI: </w:t>
      </w:r>
      <w:r>
        <w:rPr>
          <w:rFonts w:cs="Liberation Sans;Arial" w:ascii="Liberation Sans" w:hAnsi="Liberation Sans"/>
          <w:color w:val="000000"/>
          <w:sz w:val="24"/>
          <w:szCs w:val="24"/>
          <w:highlight w:val="yellow"/>
        </w:rPr>
        <w:t xml:space="preserve">This study was supported by Cariplo Foundation and Lombardy Region to S.E. (2017-N.1656) and by Transition Grant 2015-2017-Horizon 2020 to S.E. (G42F17000140001).  </w:t>
      </w:r>
    </w:p>
    <w:p>
      <w:pPr>
        <w:pStyle w:val="Standard"/>
        <w:spacing w:lineRule="auto" w:line="276"/>
        <w:jc w:val="left"/>
        <w:rPr>
          <w:rFonts w:ascii="Liberation Sans" w:hAnsi="Liberation Sans" w:cs="Liberation Sans"/>
          <w:b/>
          <w:b/>
          <w:bCs/>
          <w:color w:val="000000"/>
        </w:rPr>
      </w:pPr>
      <w:r>
        <w:rPr>
          <w:rFonts w:cs="Liberation Sans" w:ascii="Liberation Sans" w:hAnsi="Liberation Sans"/>
          <w:b/>
          <w:bCs/>
          <w:color w:val="000000"/>
        </w:rPr>
      </w:r>
    </w:p>
    <w:p>
      <w:pPr>
        <w:pStyle w:val="Standard"/>
        <w:spacing w:lineRule="auto" w:line="276"/>
        <w:jc w:val="left"/>
        <w:rPr>
          <w:rFonts w:ascii="Liberation Sans" w:hAnsi="Liberation Sans" w:cs="Liberation Sans"/>
          <w:b/>
          <w:b/>
          <w:bCs/>
          <w:color w:val="000000"/>
        </w:rPr>
      </w:pPr>
      <w:r>
        <w:rPr>
          <w:rFonts w:cs="Liberation Sans" w:ascii="Liberation Sans" w:hAnsi="Liberation Sans"/>
          <w:b/>
          <w:bCs/>
          <w:color w:val="000000"/>
        </w:rPr>
      </w:r>
    </w:p>
    <w:p>
      <w:pPr>
        <w:pStyle w:val="Standard"/>
        <w:spacing w:lineRule="auto" w:line="276"/>
        <w:jc w:val="left"/>
        <w:rPr>
          <w:rFonts w:ascii="Liberation Sans" w:hAnsi="Liberation Sans" w:cs="Liberation Sans"/>
          <w:b/>
          <w:b/>
          <w:bCs/>
          <w:color w:val="000000"/>
          <w:sz w:val="26"/>
          <w:szCs w:val="26"/>
        </w:rPr>
      </w:pPr>
      <w:r>
        <w:rPr>
          <w:rFonts w:cs="Liberation Sans" w:ascii="Liberation Sans" w:hAnsi="Liberation Sans"/>
          <w:b/>
          <w:bCs/>
          <w:color w:val="000000"/>
          <w:sz w:val="26"/>
          <w:szCs w:val="26"/>
        </w:rPr>
        <w:t>REFERENCES</w:t>
      </w:r>
    </w:p>
    <w:p>
      <w:pPr>
        <w:pStyle w:val="ListParagraph"/>
        <w:numPr>
          <w:ilvl w:val="0"/>
          <w:numId w:val="1"/>
        </w:numPr>
        <w:spacing w:beforeAutospacing="1" w:after="0"/>
        <w:ind w:left="426"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val="it-IT" w:eastAsia="it-IT"/>
        </w:rPr>
        <w:t xml:space="preserve">Andre, A. S. </w:t>
      </w:r>
      <w:r>
        <w:rPr>
          <w:rFonts w:eastAsia="Times New Roman" w:cs="Times New Roman" w:ascii="Liberation Sans" w:hAnsi="Liberation Sans"/>
          <w:i/>
          <w:iCs/>
          <w:sz w:val="24"/>
          <w:szCs w:val="24"/>
          <w:lang w:val="it-IT" w:eastAsia="it-IT"/>
        </w:rPr>
        <w:t>et al.</w:t>
      </w:r>
      <w:r>
        <w:rPr>
          <w:rFonts w:eastAsia="Times New Roman" w:cs="Times New Roman" w:ascii="Liberation Sans" w:hAnsi="Liberation Sans"/>
          <w:sz w:val="24"/>
          <w:szCs w:val="24"/>
          <w:lang w:val="it-IT" w:eastAsia="it-IT"/>
        </w:rPr>
        <w:t xml:space="preserve"> </w:t>
      </w:r>
      <w:r>
        <w:rPr>
          <w:rFonts w:eastAsia="Times New Roman" w:cs="Times New Roman" w:ascii="Liberation Sans" w:hAnsi="Liberation Sans"/>
          <w:sz w:val="24"/>
          <w:szCs w:val="24"/>
          <w:lang w:eastAsia="it-IT"/>
        </w:rPr>
        <w:t xml:space="preserve">The role of endosymbiotic </w:t>
      </w:r>
      <w:r>
        <w:rPr>
          <w:rFonts w:eastAsia="Times New Roman" w:cs="Times New Roman" w:ascii="Liberation Sans" w:hAnsi="Liberation Sans"/>
          <w:i/>
          <w:iCs/>
          <w:sz w:val="24"/>
          <w:szCs w:val="24"/>
          <w:lang w:eastAsia="it-IT"/>
        </w:rPr>
        <w:t>Wolbachia</w:t>
      </w:r>
      <w:r>
        <w:rPr>
          <w:rFonts w:eastAsia="Times New Roman" w:cs="Times New Roman" w:ascii="Liberation Sans" w:hAnsi="Liberation Sans"/>
          <w:sz w:val="24"/>
          <w:szCs w:val="24"/>
          <w:lang w:eastAsia="it-IT"/>
        </w:rPr>
        <w:t xml:space="preserve"> bacteria in the pathogenesis of river blindness. </w:t>
      </w:r>
      <w:r>
        <w:rPr>
          <w:rFonts w:eastAsia="Times New Roman" w:cs="Times New Roman" w:ascii="Liberation Sans" w:hAnsi="Liberation Sans"/>
          <w:i/>
          <w:iCs/>
          <w:sz w:val="24"/>
          <w:szCs w:val="24"/>
          <w:lang w:eastAsia="it-IT"/>
        </w:rPr>
        <w:t xml:space="preserve">Science </w:t>
      </w:r>
      <w:r>
        <w:rPr>
          <w:rFonts w:eastAsia="Times New Roman" w:cs="Times New Roman" w:ascii="Liberation Sans" w:hAnsi="Liberation Sans"/>
          <w:b/>
          <w:bCs/>
          <w:sz w:val="24"/>
          <w:szCs w:val="24"/>
          <w:lang w:eastAsia="it-IT"/>
        </w:rPr>
        <w:t>295,</w:t>
      </w:r>
      <w:r>
        <w:rPr>
          <w:rFonts w:eastAsia="Times New Roman" w:cs="Times New Roman" w:ascii="Liberation Sans" w:hAnsi="Liberation Sans"/>
          <w:sz w:val="24"/>
          <w:szCs w:val="24"/>
          <w:lang w:eastAsia="it-IT"/>
        </w:rPr>
        <w:t xml:space="preserve"> 1892–1895 (2002).</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Atri, C., Guerfali, F. Z., Laouini, D. Role of human macrophage polarization in inflammation during Infectious diseases. </w:t>
      </w:r>
      <w:r>
        <w:rPr>
          <w:rFonts w:eastAsia="Times New Roman" w:cs="Times New Roman" w:ascii="Liberation Sans" w:hAnsi="Liberation Sans"/>
          <w:i/>
          <w:iCs/>
          <w:sz w:val="24"/>
          <w:szCs w:val="24"/>
          <w:lang w:eastAsia="it-IT"/>
        </w:rPr>
        <w:t xml:space="preserve">Int. J. Mol. Sci. </w:t>
      </w:r>
      <w:r>
        <w:rPr>
          <w:rFonts w:eastAsia="Times New Roman" w:cs="Times New Roman" w:ascii="Liberation Sans" w:hAnsi="Liberation Sans"/>
          <w:b/>
          <w:bCs/>
          <w:sz w:val="24"/>
          <w:szCs w:val="24"/>
          <w:lang w:eastAsia="it-IT"/>
        </w:rPr>
        <w:t>19</w:t>
      </w:r>
      <w:r>
        <w:rPr>
          <w:rFonts w:eastAsia="Times New Roman" w:cs="Times New Roman" w:ascii="Liberation Sans" w:hAnsi="Liberation Sans"/>
          <w:sz w:val="24"/>
          <w:szCs w:val="24"/>
          <w:lang w:eastAsia="it-IT"/>
        </w:rPr>
        <w:t>, 1801 (2018).</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Arial" w:ascii="Arial" w:hAnsi="Arial"/>
          <w:sz w:val="24"/>
          <w:szCs w:val="24"/>
          <w:lang w:eastAsia="it-IT"/>
        </w:rPr>
        <w:t xml:space="preserve">Awasthi, A., Mathur, R. K. &amp; Saha, B. Immune response to </w:t>
      </w:r>
      <w:r>
        <w:rPr>
          <w:rFonts w:eastAsia="Times New Roman" w:cs="Arial" w:ascii="Arial" w:hAnsi="Arial"/>
          <w:i/>
          <w:iCs/>
          <w:sz w:val="24"/>
          <w:szCs w:val="24"/>
          <w:lang w:eastAsia="it-IT"/>
        </w:rPr>
        <w:t>Leishmania</w:t>
      </w:r>
      <w:r>
        <w:rPr>
          <w:rFonts w:eastAsia="Times New Roman" w:cs="Arial" w:ascii="Arial" w:hAnsi="Arial"/>
          <w:sz w:val="24"/>
          <w:szCs w:val="24"/>
          <w:lang w:eastAsia="it-IT"/>
        </w:rPr>
        <w:t xml:space="preserve"> infection. </w:t>
      </w:r>
      <w:r>
        <w:rPr>
          <w:rFonts w:eastAsia="Times New Roman" w:cs="Arial" w:ascii="Arial" w:hAnsi="Arial"/>
          <w:i/>
          <w:iCs/>
          <w:sz w:val="24"/>
          <w:szCs w:val="24"/>
          <w:lang w:eastAsia="it-IT"/>
        </w:rPr>
        <w:t>J. Exp. Med</w:t>
      </w:r>
      <w:r>
        <w:rPr>
          <w:rFonts w:eastAsia="Times New Roman" w:cs="Arial" w:ascii="Arial" w:hAnsi="Arial"/>
          <w:sz w:val="24"/>
          <w:szCs w:val="24"/>
          <w:lang w:eastAsia="it-IT"/>
        </w:rPr>
        <w:t xml:space="preserve">. </w:t>
      </w:r>
      <w:r>
        <w:rPr>
          <w:rFonts w:eastAsia="Times New Roman" w:cs="Arial" w:ascii="Arial" w:hAnsi="Arial"/>
          <w:b/>
          <w:bCs/>
          <w:sz w:val="24"/>
          <w:szCs w:val="24"/>
          <w:lang w:eastAsia="it-IT"/>
        </w:rPr>
        <w:t>197</w:t>
      </w:r>
      <w:r>
        <w:rPr>
          <w:rFonts w:eastAsia="Times New Roman" w:cs="Arial" w:ascii="Arial" w:hAnsi="Arial"/>
          <w:sz w:val="24"/>
          <w:szCs w:val="24"/>
          <w:lang w:eastAsia="it-IT"/>
        </w:rPr>
        <w:t>, 1037-43 (2004).</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eastAsia="it-IT"/>
        </w:rPr>
      </w:pPr>
      <w:r>
        <w:rPr>
          <w:rFonts w:eastAsia="Times New Roman" w:cs="Arial" w:ascii="Arial" w:hAnsi="Arial"/>
          <w:sz w:val="24"/>
          <w:szCs w:val="24"/>
          <w:lang w:val="it-IT" w:eastAsia="it-IT"/>
        </w:rPr>
        <w:t xml:space="preserve">Balestrieri, F. M. </w:t>
      </w:r>
      <w:r>
        <w:rPr>
          <w:rFonts w:eastAsia="Times New Roman" w:cs="Arial" w:ascii="Arial" w:hAnsi="Arial"/>
          <w:i/>
          <w:iCs/>
          <w:sz w:val="24"/>
          <w:szCs w:val="24"/>
          <w:lang w:val="it-IT" w:eastAsia="it-IT"/>
        </w:rPr>
        <w:t>et al.</w:t>
      </w:r>
      <w:r>
        <w:rPr>
          <w:rFonts w:eastAsia="Times New Roman" w:cs="Arial" w:ascii="Arial" w:hAnsi="Arial"/>
          <w:sz w:val="24"/>
          <w:szCs w:val="24"/>
          <w:lang w:val="it-IT" w:eastAsia="it-IT"/>
        </w:rPr>
        <w:t xml:space="preserve"> </w:t>
      </w:r>
      <w:r>
        <w:rPr>
          <w:rFonts w:eastAsia="Times New Roman" w:cs="Arial" w:ascii="Arial" w:hAnsi="Arial"/>
          <w:i/>
          <w:iCs/>
          <w:sz w:val="24"/>
          <w:szCs w:val="24"/>
          <w:lang w:eastAsia="it-IT"/>
        </w:rPr>
        <w:t>Leishmania (L.) amazonensis</w:t>
      </w:r>
      <w:r>
        <w:rPr>
          <w:rFonts w:eastAsia="Times New Roman" w:cs="Arial" w:ascii="Arial" w:hAnsi="Arial"/>
          <w:sz w:val="24"/>
          <w:szCs w:val="24"/>
          <w:lang w:eastAsia="it-IT"/>
        </w:rPr>
        <w:t xml:space="preserve">-induced inhibition of nitric oxide synthesis in host macrophages. </w:t>
      </w:r>
      <w:r>
        <w:rPr>
          <w:rFonts w:eastAsia="Times New Roman" w:cs="Arial" w:ascii="Arial" w:hAnsi="Arial"/>
          <w:i/>
          <w:iCs/>
          <w:sz w:val="24"/>
          <w:szCs w:val="24"/>
          <w:lang w:eastAsia="it-IT"/>
        </w:rPr>
        <w:t>Microbes Infect.</w:t>
      </w:r>
      <w:r>
        <w:rPr>
          <w:rFonts w:eastAsia="Times New Roman" w:cs="Arial" w:ascii="Arial" w:hAnsi="Arial"/>
          <w:sz w:val="24"/>
          <w:szCs w:val="24"/>
          <w:lang w:eastAsia="it-IT"/>
        </w:rPr>
        <w:t xml:space="preserve"> </w:t>
      </w:r>
      <w:r>
        <w:rPr>
          <w:rFonts w:eastAsia="Times New Roman" w:cs="Arial" w:ascii="Arial" w:hAnsi="Arial"/>
          <w:b/>
          <w:bCs/>
          <w:sz w:val="24"/>
          <w:szCs w:val="24"/>
          <w:lang w:eastAsia="it-IT"/>
        </w:rPr>
        <w:t>4</w:t>
      </w:r>
      <w:r>
        <w:rPr>
          <w:rFonts w:eastAsia="Times New Roman" w:cs="Arial" w:ascii="Arial" w:hAnsi="Arial"/>
          <w:sz w:val="24"/>
          <w:szCs w:val="24"/>
          <w:lang w:eastAsia="it-IT"/>
        </w:rPr>
        <w:t>, 23–9 (2002).</w:t>
      </w:r>
    </w:p>
    <w:p>
      <w:pPr>
        <w:pStyle w:val="ListParagraph"/>
        <w:numPr>
          <w:ilvl w:val="0"/>
          <w:numId w:val="1"/>
        </w:numPr>
        <w:spacing w:before="0" w:after="0"/>
        <w:ind w:left="360" w:hanging="436"/>
        <w:contextualSpacing/>
        <w:jc w:val="left"/>
        <w:rPr>
          <w:rFonts w:ascii="Liberation Sans" w:hAnsi="Liberation Sans" w:eastAsia="Times New Roman" w:cs="Times New Roman"/>
          <w:i/>
          <w:i/>
          <w:iCs/>
          <w:sz w:val="24"/>
          <w:szCs w:val="24"/>
          <w:lang w:val="en-US" w:eastAsia="it-IT"/>
        </w:rPr>
      </w:pPr>
      <w:r>
        <w:rPr>
          <w:rFonts w:eastAsia="Times New Roman" w:cs="Times New Roman" w:ascii="Liberation Sans" w:hAnsi="Liberation Sans"/>
          <w:sz w:val="24"/>
          <w:szCs w:val="24"/>
          <w:lang w:eastAsia="it-IT"/>
        </w:rPr>
        <w:t xml:space="preserve">Ball, W. B. </w:t>
      </w:r>
      <w:r>
        <w:rPr>
          <w:rFonts w:eastAsia="Times New Roman" w:cs="Times New Roman" w:ascii="Liberation Sans" w:hAnsi="Liberation Sans"/>
          <w:i/>
          <w:iCs/>
          <w:sz w:val="24"/>
          <w:szCs w:val="24"/>
          <w:lang w:eastAsia="it-IT"/>
        </w:rPr>
        <w:t>et al. Leishmania donovani</w:t>
      </w:r>
      <w:r>
        <w:rPr>
          <w:rFonts w:eastAsia="Times New Roman" w:cs="Times New Roman" w:ascii="Liberation Sans" w:hAnsi="Liberation Sans"/>
          <w:sz w:val="24"/>
          <w:szCs w:val="24"/>
          <w:lang w:eastAsia="it-IT"/>
        </w:rPr>
        <w:t xml:space="preserve"> activates uncoupling protein 2 transcription to suppress mitochondrial oxidative burst through differential modulation of SREBP2, Sp1 and USF1 transcription factors</w:t>
      </w:r>
      <w:r>
        <w:rPr>
          <w:rFonts w:eastAsia="Times New Roman" w:cs="Times New Roman" w:ascii="Liberation Sans" w:hAnsi="Liberation Sans"/>
          <w:i/>
          <w:iCs/>
          <w:sz w:val="24"/>
          <w:szCs w:val="24"/>
          <w:lang w:eastAsia="it-IT"/>
        </w:rPr>
        <w:t xml:space="preserve">. Int. J. Biochem. Cell Biol. </w:t>
      </w:r>
      <w:r>
        <w:rPr>
          <w:rFonts w:eastAsia="Times New Roman" w:cs="Times New Roman" w:ascii="Liberation Sans" w:hAnsi="Liberation Sans"/>
          <w:b/>
          <w:bCs/>
          <w:sz w:val="24"/>
          <w:szCs w:val="24"/>
          <w:lang w:eastAsia="it-IT"/>
        </w:rPr>
        <w:t>48,</w:t>
      </w:r>
      <w:r>
        <w:rPr>
          <w:rFonts w:eastAsia="Times New Roman" w:cs="Times New Roman" w:ascii="Liberation Sans" w:hAnsi="Liberation Sans"/>
          <w:sz w:val="24"/>
          <w:szCs w:val="24"/>
          <w:lang w:eastAsia="it-IT"/>
        </w:rPr>
        <w:t xml:space="preserve"> 66–76 (2014).</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eastAsia="it-IT"/>
        </w:rPr>
      </w:pPr>
      <w:r>
        <w:rPr>
          <w:rFonts w:eastAsia="Times New Roman" w:cs="Times New Roman" w:ascii="Liberation Sans" w:hAnsi="Liberation Sans"/>
          <w:sz w:val="24"/>
          <w:szCs w:val="24"/>
          <w:lang w:eastAsia="it-IT"/>
        </w:rPr>
        <w:t xml:space="preserve">Barhoumia, M., Koutsonib, O. S., Dotsikab, E., Guizani, I. </w:t>
      </w:r>
      <w:r>
        <w:rPr>
          <w:rFonts w:eastAsia="Times New Roman" w:cs="Times New Roman" w:ascii="Liberation Sans" w:hAnsi="Liberation Sans"/>
          <w:i/>
          <w:iCs/>
          <w:sz w:val="24"/>
          <w:szCs w:val="24"/>
          <w:lang w:eastAsia="it-IT"/>
        </w:rPr>
        <w:t>Leishmania infantum</w:t>
      </w:r>
      <w:r>
        <w:rPr>
          <w:rFonts w:eastAsia="Times New Roman" w:cs="Times New Roman" w:ascii="Liberation Sans" w:hAnsi="Liberation Sans"/>
          <w:sz w:val="24"/>
          <w:szCs w:val="24"/>
          <w:lang w:eastAsia="it-IT"/>
        </w:rPr>
        <w:t xml:space="preserve"> LeIF and its recombinant polypeptides induce the maturation of dendritic cells </w:t>
      </w:r>
      <w:r>
        <w:rPr>
          <w:rFonts w:eastAsia="Times New Roman" w:cs="Times New Roman" w:ascii="Liberation Sans" w:hAnsi="Liberation Sans"/>
          <w:i/>
          <w:iCs/>
          <w:sz w:val="24"/>
          <w:szCs w:val="24"/>
          <w:lang w:eastAsia="it-IT"/>
        </w:rPr>
        <w:t>in vitro</w:t>
      </w:r>
      <w:r>
        <w:rPr>
          <w:rFonts w:eastAsia="Times New Roman" w:cs="Times New Roman" w:ascii="Liberation Sans" w:hAnsi="Liberation Sans"/>
          <w:sz w:val="24"/>
          <w:szCs w:val="24"/>
          <w:lang w:eastAsia="it-IT"/>
        </w:rPr>
        <w:t xml:space="preserve">: An insight for dendritic cells based vaccine. </w:t>
      </w:r>
      <w:r>
        <w:rPr>
          <w:rFonts w:eastAsia="Times New Roman" w:cs="Times New Roman" w:ascii="Liberation Sans" w:hAnsi="Liberation Sans"/>
          <w:i/>
          <w:iCs/>
          <w:sz w:val="24"/>
          <w:szCs w:val="24"/>
          <w:lang w:eastAsia="it-IT"/>
        </w:rPr>
        <w:t>Immunology Letters</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210</w:t>
      </w:r>
      <w:r>
        <w:rPr>
          <w:rFonts w:eastAsia="Times New Roman" w:cs="Times New Roman" w:ascii="Liberation Sans" w:hAnsi="Liberation Sans"/>
          <w:sz w:val="24"/>
          <w:szCs w:val="24"/>
          <w:lang w:eastAsia="it-IT"/>
        </w:rPr>
        <w:t>, 20–28 (2019).</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eastAsia="it-IT"/>
        </w:rPr>
      </w:pPr>
      <w:r>
        <w:rPr>
          <w:rFonts w:eastAsia="Times New Roman" w:cs="Times New Roman" w:ascii="Liberation Sans" w:hAnsi="Liberation Sans"/>
          <w:sz w:val="24"/>
          <w:szCs w:val="24"/>
          <w:lang w:eastAsia="it-IT"/>
        </w:rPr>
        <w:t>Berlec, A., Štrukelj, B., eds Engineering Microbes for Therapy. Lausanne: Frontiers Media. (2019) doi: 10.3389/978-2-88945-883-7</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val="it-IT" w:eastAsia="it-IT"/>
        </w:rPr>
        <w:t xml:space="preserve">Brattig, N. W. </w:t>
      </w:r>
      <w:r>
        <w:rPr>
          <w:rFonts w:eastAsia="Times New Roman" w:cs="Times New Roman" w:ascii="Liberation Sans" w:hAnsi="Liberation Sans"/>
          <w:i/>
          <w:iCs/>
          <w:sz w:val="24"/>
          <w:szCs w:val="24"/>
          <w:lang w:val="it-IT" w:eastAsia="it-IT"/>
        </w:rPr>
        <w:t>et al.</w:t>
      </w:r>
      <w:r>
        <w:rPr>
          <w:rFonts w:eastAsia="Times New Roman" w:cs="Times New Roman" w:ascii="Liberation Sans" w:hAnsi="Liberation Sans"/>
          <w:sz w:val="24"/>
          <w:szCs w:val="24"/>
          <w:lang w:val="it-IT" w:eastAsia="it-IT"/>
        </w:rPr>
        <w:t xml:space="preserve"> </w:t>
      </w:r>
      <w:r>
        <w:rPr>
          <w:rFonts w:eastAsia="Times New Roman" w:cs="Times New Roman" w:ascii="Liberation Sans" w:hAnsi="Liberation Sans"/>
          <w:sz w:val="24"/>
          <w:szCs w:val="24"/>
          <w:lang w:eastAsia="it-IT"/>
        </w:rPr>
        <w:t xml:space="preserve">The major surface protein of </w:t>
      </w:r>
      <w:r>
        <w:rPr>
          <w:rFonts w:eastAsia="Times New Roman" w:cs="Times New Roman" w:ascii="Liberation Sans" w:hAnsi="Liberation Sans"/>
          <w:i/>
          <w:iCs/>
          <w:sz w:val="24"/>
          <w:szCs w:val="24"/>
          <w:lang w:eastAsia="it-IT"/>
        </w:rPr>
        <w:t>Wolbachia</w:t>
      </w:r>
      <w:r>
        <w:rPr>
          <w:rFonts w:eastAsia="Times New Roman" w:cs="Times New Roman" w:ascii="Liberation Sans" w:hAnsi="Liberation Sans"/>
          <w:sz w:val="24"/>
          <w:szCs w:val="24"/>
          <w:lang w:eastAsia="it-IT"/>
        </w:rPr>
        <w:t xml:space="preserve"> endosymbionts in filarial nematodes elicits immune responses through TLR2 and TLR4.  </w:t>
      </w:r>
      <w:r>
        <w:rPr>
          <w:rFonts w:eastAsia="Times New Roman" w:cs="Times New Roman" w:ascii="Liberation Sans" w:hAnsi="Liberation Sans"/>
          <w:i/>
          <w:iCs/>
          <w:sz w:val="24"/>
          <w:szCs w:val="24"/>
          <w:lang w:eastAsia="it-IT"/>
        </w:rPr>
        <w:t>J. Immunol.</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173,</w:t>
      </w:r>
      <w:r>
        <w:rPr>
          <w:rFonts w:eastAsia="Times New Roman" w:cs="Times New Roman" w:ascii="Liberation Sans" w:hAnsi="Liberation Sans"/>
          <w:sz w:val="24"/>
          <w:szCs w:val="24"/>
          <w:lang w:eastAsia="it-IT"/>
        </w:rPr>
        <w:t xml:space="preserve"> 437–445 (2004).</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Brown, J. A., Titus, R. G., Nabavi, N., Glimcher, L. H. Blockade of CD86 ameliorates </w:t>
      </w:r>
      <w:r>
        <w:rPr>
          <w:rFonts w:eastAsia="Times New Roman" w:cs="Times New Roman" w:ascii="Liberation Sans" w:hAnsi="Liberation Sans"/>
          <w:i/>
          <w:iCs/>
          <w:sz w:val="24"/>
          <w:szCs w:val="24"/>
          <w:lang w:eastAsia="it-IT"/>
        </w:rPr>
        <w:t>Leishmania major</w:t>
      </w:r>
      <w:r>
        <w:rPr>
          <w:rFonts w:eastAsia="Times New Roman" w:cs="Times New Roman" w:ascii="Liberation Sans" w:hAnsi="Liberation Sans"/>
          <w:sz w:val="24"/>
          <w:szCs w:val="24"/>
          <w:lang w:eastAsia="it-IT"/>
        </w:rPr>
        <w:t xml:space="preserve"> infection by down-regulating the Th2 response. </w:t>
      </w:r>
      <w:r>
        <w:rPr>
          <w:rFonts w:eastAsia="Times New Roman" w:cs="Times New Roman" w:ascii="Liberation Sans" w:hAnsi="Liberation Sans"/>
          <w:i/>
          <w:iCs/>
          <w:sz w:val="24"/>
          <w:szCs w:val="24"/>
          <w:lang w:eastAsia="it-IT"/>
        </w:rPr>
        <w:t>J. Infect. Dis</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174</w:t>
      </w:r>
      <w:r>
        <w:rPr>
          <w:rFonts w:eastAsia="Times New Roman" w:cs="Times New Roman" w:ascii="Liberation Sans" w:hAnsi="Liberation Sans"/>
          <w:sz w:val="24"/>
          <w:szCs w:val="24"/>
          <w:lang w:eastAsia="it-IT"/>
        </w:rPr>
        <w:t>,  1303-1308 (1996).</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val="it-IT" w:eastAsia="it-IT"/>
        </w:rPr>
        <w:t xml:space="preserve">Carneiro, P. P. </w:t>
      </w:r>
      <w:r>
        <w:rPr>
          <w:rFonts w:eastAsia="Times New Roman" w:cs="Times New Roman" w:ascii="Liberation Sans" w:hAnsi="Liberation Sans"/>
          <w:i/>
          <w:iCs/>
          <w:sz w:val="24"/>
          <w:szCs w:val="24"/>
          <w:lang w:val="it-IT" w:eastAsia="it-IT"/>
        </w:rPr>
        <w:t>et al</w:t>
      </w:r>
      <w:r>
        <w:rPr>
          <w:rFonts w:eastAsia="Times New Roman" w:cs="Times New Roman" w:ascii="Liberation Sans" w:hAnsi="Liberation Sans"/>
          <w:sz w:val="24"/>
          <w:szCs w:val="24"/>
          <w:lang w:val="it-IT" w:eastAsia="it-IT"/>
        </w:rPr>
        <w:t xml:space="preserve">. </w:t>
      </w:r>
      <w:r>
        <w:rPr>
          <w:rFonts w:eastAsia="Times New Roman" w:cs="Times New Roman" w:ascii="Liberation Sans" w:hAnsi="Liberation Sans"/>
          <w:sz w:val="24"/>
          <w:szCs w:val="24"/>
          <w:lang w:eastAsia="it-IT"/>
        </w:rPr>
        <w:t xml:space="preserve">The role of nitric oxide and reactive oxygen species in the killing of </w:t>
      </w:r>
      <w:r>
        <w:rPr>
          <w:rFonts w:eastAsia="Times New Roman" w:cs="Times New Roman" w:ascii="Liberation Sans" w:hAnsi="Liberation Sans"/>
          <w:i/>
          <w:iCs/>
          <w:sz w:val="24"/>
          <w:szCs w:val="24"/>
          <w:lang w:eastAsia="it-IT"/>
        </w:rPr>
        <w:t>Leishmania braziliensis</w:t>
      </w:r>
      <w:r>
        <w:rPr>
          <w:rFonts w:eastAsia="Times New Roman" w:cs="Times New Roman" w:ascii="Liberation Sans" w:hAnsi="Liberation Sans"/>
          <w:sz w:val="24"/>
          <w:szCs w:val="24"/>
          <w:lang w:eastAsia="it-IT"/>
        </w:rPr>
        <w:t xml:space="preserve"> by monocytes from patients with cutaneous leishmaniasis. </w:t>
      </w:r>
      <w:r>
        <w:rPr>
          <w:rFonts w:eastAsia="Times New Roman" w:cs="Times New Roman" w:ascii="Liberation Sans" w:hAnsi="Liberation Sans"/>
          <w:i/>
          <w:iCs/>
          <w:sz w:val="24"/>
          <w:szCs w:val="24"/>
          <w:lang w:eastAsia="it-IT"/>
        </w:rPr>
        <w:t>PLoS ONE</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11</w:t>
      </w:r>
      <w:r>
        <w:rPr>
          <w:rFonts w:eastAsia="Times New Roman" w:cs="Times New Roman" w:ascii="Liberation Sans" w:hAnsi="Liberation Sans"/>
          <w:sz w:val="24"/>
          <w:szCs w:val="24"/>
          <w:lang w:eastAsia="it-IT"/>
        </w:rPr>
        <w:t>, e0148084 (2016).</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Convit, J. </w:t>
      </w:r>
      <w:r>
        <w:rPr>
          <w:rFonts w:eastAsia="Times New Roman" w:cs="Times New Roman" w:ascii="Liberation Sans" w:hAnsi="Liberation Sans"/>
          <w:i/>
          <w:iCs/>
          <w:sz w:val="24"/>
          <w:szCs w:val="24"/>
          <w:lang w:eastAsia="it-IT"/>
        </w:rPr>
        <w:t>et al.</w:t>
      </w:r>
      <w:r>
        <w:rPr>
          <w:rFonts w:eastAsia="Times New Roman" w:cs="Times New Roman" w:ascii="Liberation Sans" w:hAnsi="Liberation Sans"/>
          <w:sz w:val="24"/>
          <w:szCs w:val="24"/>
          <w:lang w:eastAsia="it-IT"/>
        </w:rPr>
        <w:t xml:space="preserve"> Immunotherapy of American cutaneous leishmaniasis in Venezuela during the period 1990-99. </w:t>
      </w:r>
      <w:r>
        <w:rPr>
          <w:rFonts w:eastAsia="Times New Roman" w:cs="Times New Roman" w:ascii="Liberation Sans" w:hAnsi="Liberation Sans"/>
          <w:i/>
          <w:iCs/>
          <w:sz w:val="24"/>
          <w:szCs w:val="24"/>
          <w:lang w:eastAsia="it-IT"/>
        </w:rPr>
        <w:t>Trans. R. Soc. Trop. Med. Hyg.</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97,</w:t>
      </w:r>
      <w:r>
        <w:rPr>
          <w:rFonts w:eastAsia="Times New Roman" w:cs="Times New Roman" w:ascii="Liberation Sans" w:hAnsi="Liberation Sans"/>
          <w:sz w:val="24"/>
          <w:szCs w:val="24"/>
          <w:lang w:eastAsia="it-IT"/>
        </w:rPr>
        <w:t xml:space="preserve"> 469–472 (2003).</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Dayakar, A. </w:t>
      </w:r>
      <w:r>
        <w:rPr>
          <w:rFonts w:eastAsia="Times New Roman" w:cs="Times New Roman" w:ascii="Liberation Sans" w:hAnsi="Liberation Sans"/>
          <w:i/>
          <w:iCs/>
          <w:sz w:val="24"/>
          <w:szCs w:val="24"/>
          <w:lang w:eastAsia="it-IT"/>
        </w:rPr>
        <w:t>et al</w:t>
      </w:r>
      <w:r>
        <w:rPr>
          <w:rFonts w:eastAsia="Times New Roman" w:cs="Times New Roman" w:ascii="Liberation Sans" w:hAnsi="Liberation Sans"/>
          <w:sz w:val="24"/>
          <w:szCs w:val="24"/>
          <w:lang w:eastAsia="it-IT"/>
        </w:rPr>
        <w:t xml:space="preserve">. Cytokines: key determinants of resistance or disease progression in visceral leishmaniasis: opportunities for novel diagnostics and immunotherapy. </w:t>
      </w:r>
      <w:r>
        <w:rPr>
          <w:rFonts w:eastAsia="Times New Roman" w:cs="Times New Roman" w:ascii="Liberation Sans" w:hAnsi="Liberation Sans"/>
          <w:i/>
          <w:iCs/>
          <w:sz w:val="24"/>
          <w:szCs w:val="24"/>
          <w:lang w:eastAsia="it-IT"/>
        </w:rPr>
        <w:t>Front. Immunol</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10</w:t>
      </w:r>
      <w:r>
        <w:rPr>
          <w:rFonts w:eastAsia="Times New Roman" w:cs="Times New Roman" w:ascii="Liberation Sans" w:hAnsi="Liberation Sans"/>
          <w:sz w:val="24"/>
          <w:szCs w:val="24"/>
          <w:lang w:eastAsia="it-IT"/>
        </w:rPr>
        <w:t>, 670 (2019).</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El-On, J. Current status and perspectives of the immunotherapy of leishmaniasis. </w:t>
      </w:r>
      <w:r>
        <w:rPr>
          <w:rFonts w:eastAsia="Times New Roman" w:cs="Times New Roman" w:ascii="Liberation Sans" w:hAnsi="Liberation Sans"/>
          <w:i/>
          <w:iCs/>
          <w:sz w:val="24"/>
          <w:szCs w:val="24"/>
          <w:lang w:eastAsia="it-IT"/>
        </w:rPr>
        <w:t>Isr. Med. Assoc. J.</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11,</w:t>
      </w:r>
      <w:r>
        <w:rPr>
          <w:rFonts w:eastAsia="Times New Roman" w:cs="Times New Roman" w:ascii="Liberation Sans" w:hAnsi="Liberation Sans"/>
          <w:sz w:val="24"/>
          <w:szCs w:val="24"/>
          <w:lang w:eastAsia="it-IT"/>
        </w:rPr>
        <w:t xml:space="preserve"> 623–628 (2009).</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Elloso, M. M. &amp; Scott, P. Expression and contribution of B7-1 (CD80) and B7-2 (CD86) in the early immune response to </w:t>
      </w:r>
      <w:r>
        <w:rPr>
          <w:rFonts w:eastAsia="Times New Roman" w:cs="Times New Roman" w:ascii="Liberation Sans" w:hAnsi="Liberation Sans"/>
          <w:i/>
          <w:iCs/>
          <w:sz w:val="24"/>
          <w:szCs w:val="24"/>
          <w:lang w:eastAsia="it-IT"/>
        </w:rPr>
        <w:t>Leishmania major</w:t>
      </w:r>
      <w:r>
        <w:rPr>
          <w:rFonts w:eastAsia="Times New Roman" w:cs="Times New Roman" w:ascii="Liberation Sans" w:hAnsi="Liberation Sans"/>
          <w:sz w:val="24"/>
          <w:szCs w:val="24"/>
          <w:lang w:eastAsia="it-IT"/>
        </w:rPr>
        <w:t xml:space="preserve"> infection. </w:t>
      </w:r>
      <w:r>
        <w:rPr>
          <w:rFonts w:eastAsia="Times New Roman" w:cs="Times New Roman" w:ascii="Liberation Sans" w:hAnsi="Liberation Sans"/>
          <w:i/>
          <w:iCs/>
          <w:sz w:val="24"/>
          <w:szCs w:val="24"/>
          <w:lang w:eastAsia="it-IT"/>
        </w:rPr>
        <w:t>J. Immunol</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162</w:t>
      </w:r>
      <w:r>
        <w:rPr>
          <w:rFonts w:eastAsia="Times New Roman" w:cs="Times New Roman" w:ascii="Liberation Sans" w:hAnsi="Liberation Sans"/>
          <w:sz w:val="24"/>
          <w:szCs w:val="24"/>
          <w:lang w:eastAsia="it-IT"/>
        </w:rPr>
        <w:t>, 6708-15 (1999).</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Fallik, N. </w:t>
      </w:r>
      <w:r>
        <w:rPr>
          <w:rFonts w:eastAsia="Times New Roman" w:cs="Times New Roman" w:ascii="Liberation Sans" w:hAnsi="Liberation Sans"/>
          <w:i/>
          <w:iCs/>
          <w:sz w:val="24"/>
          <w:szCs w:val="24"/>
          <w:lang w:eastAsia="it-IT"/>
        </w:rPr>
        <w:t>et al.</w:t>
      </w:r>
      <w:r>
        <w:rPr>
          <w:rFonts w:eastAsia="Times New Roman" w:cs="Times New Roman" w:ascii="Liberation Sans" w:hAnsi="Liberation Sans"/>
          <w:sz w:val="24"/>
          <w:szCs w:val="24"/>
          <w:lang w:eastAsia="it-IT"/>
        </w:rPr>
        <w:t xml:space="preserve"> Neat1 in Hematopoietic Stem Cells. </w:t>
      </w:r>
      <w:r>
        <w:rPr>
          <w:rFonts w:eastAsia="Times New Roman" w:cs="Times New Roman" w:ascii="Liberation Sans" w:hAnsi="Liberation Sans"/>
          <w:i/>
          <w:iCs/>
          <w:sz w:val="24"/>
          <w:szCs w:val="24"/>
          <w:lang w:eastAsia="it-IT"/>
        </w:rPr>
        <w:t>Oncotarget</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8,</w:t>
      </w:r>
      <w:r>
        <w:rPr>
          <w:rFonts w:eastAsia="Times New Roman" w:cs="Times New Roman" w:ascii="Liberation Sans" w:hAnsi="Liberation Sans"/>
          <w:sz w:val="24"/>
          <w:szCs w:val="24"/>
          <w:lang w:eastAsia="it-IT"/>
        </w:rPr>
        <w:t xml:space="preserve"> 109575–109586 (2017).</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Glasser, A. L. </w:t>
      </w:r>
      <w:r>
        <w:rPr>
          <w:rFonts w:eastAsia="Times New Roman" w:cs="Times New Roman" w:ascii="Liberation Sans" w:hAnsi="Liberation Sans"/>
          <w:i/>
          <w:iCs/>
          <w:sz w:val="24"/>
          <w:szCs w:val="24"/>
          <w:lang w:eastAsia="it-IT"/>
        </w:rPr>
        <w:t>et al.</w:t>
      </w:r>
      <w:r>
        <w:rPr>
          <w:rFonts w:eastAsia="Times New Roman" w:cs="Times New Roman" w:ascii="Liberation Sans" w:hAnsi="Liberation Sans"/>
          <w:sz w:val="24"/>
          <w:szCs w:val="24"/>
          <w:lang w:eastAsia="it-IT"/>
        </w:rPr>
        <w:t xml:space="preserve"> Adherent invasive </w:t>
      </w:r>
      <w:r>
        <w:rPr>
          <w:rFonts w:eastAsia="Times New Roman" w:cs="Times New Roman" w:ascii="Liberation Sans" w:hAnsi="Liberation Sans"/>
          <w:i/>
          <w:iCs/>
          <w:sz w:val="24"/>
          <w:szCs w:val="24"/>
          <w:lang w:eastAsia="it-IT"/>
        </w:rPr>
        <w:t>Escherichia coli</w:t>
      </w:r>
      <w:r>
        <w:rPr>
          <w:rFonts w:eastAsia="Times New Roman" w:cs="Times New Roman" w:ascii="Liberation Sans" w:hAnsi="Liberation Sans"/>
          <w:sz w:val="24"/>
          <w:szCs w:val="24"/>
          <w:lang w:eastAsia="it-IT"/>
        </w:rPr>
        <w:t xml:space="preserve"> strains from patients with Crohn’s disease survive and replicate within macrophages without inducing host cell death. </w:t>
      </w:r>
      <w:r>
        <w:rPr>
          <w:rFonts w:eastAsia="Times New Roman" w:cs="Times New Roman" w:ascii="Liberation Sans" w:hAnsi="Liberation Sans"/>
          <w:i/>
          <w:iCs/>
          <w:sz w:val="24"/>
          <w:szCs w:val="24"/>
          <w:lang w:eastAsia="it-IT"/>
        </w:rPr>
        <w:t>Infect. Immun.</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69,</w:t>
      </w:r>
      <w:r>
        <w:rPr>
          <w:rFonts w:eastAsia="Times New Roman" w:cs="Times New Roman" w:ascii="Liberation Sans" w:hAnsi="Liberation Sans"/>
          <w:sz w:val="24"/>
          <w:szCs w:val="24"/>
          <w:lang w:eastAsia="it-IT"/>
        </w:rPr>
        <w:t xml:space="preserve"> 5529–5537 (2001).</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Jacouton, E. </w:t>
      </w:r>
      <w:r>
        <w:rPr>
          <w:rFonts w:eastAsia="Times New Roman" w:cs="Times New Roman" w:ascii="Liberation Sans" w:hAnsi="Liberation Sans"/>
          <w:i/>
          <w:iCs/>
          <w:sz w:val="24"/>
          <w:szCs w:val="24"/>
          <w:lang w:eastAsia="it-IT"/>
        </w:rPr>
        <w:t>et al.</w:t>
      </w:r>
      <w:r>
        <w:rPr>
          <w:rFonts w:eastAsia="Times New Roman" w:cs="Times New Roman" w:ascii="Liberation Sans" w:hAnsi="Liberation Sans"/>
          <w:sz w:val="24"/>
          <w:szCs w:val="24"/>
          <w:lang w:eastAsia="it-IT"/>
        </w:rPr>
        <w:t xml:space="preserve"> Anti-tumoral effects of recombinant </w:t>
      </w:r>
      <w:r>
        <w:rPr>
          <w:rFonts w:eastAsia="Times New Roman" w:cs="Times New Roman" w:ascii="Liberation Sans" w:hAnsi="Liberation Sans"/>
          <w:i/>
          <w:iCs/>
          <w:sz w:val="24"/>
          <w:szCs w:val="24"/>
          <w:lang w:eastAsia="it-IT"/>
        </w:rPr>
        <w:t>Lactococcus lactis</w:t>
      </w:r>
      <w:r>
        <w:rPr>
          <w:rFonts w:eastAsia="Times New Roman" w:cs="Times New Roman" w:ascii="Liberation Sans" w:hAnsi="Liberation Sans"/>
          <w:sz w:val="24"/>
          <w:szCs w:val="24"/>
          <w:lang w:eastAsia="it-IT"/>
        </w:rPr>
        <w:t xml:space="preserve"> strain secreting IL-17A cytokine. </w:t>
      </w:r>
      <w:r>
        <w:rPr>
          <w:rFonts w:eastAsia="Times New Roman" w:cs="Times New Roman" w:ascii="Liberation Sans" w:hAnsi="Liberation Sans"/>
          <w:i/>
          <w:iCs/>
          <w:sz w:val="24"/>
          <w:szCs w:val="24"/>
          <w:lang w:eastAsia="it-IT"/>
        </w:rPr>
        <w:t>Front. Microbiol.</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10,</w:t>
      </w:r>
      <w:r>
        <w:rPr>
          <w:rFonts w:eastAsia="Times New Roman" w:cs="Times New Roman" w:ascii="Liberation Sans" w:hAnsi="Liberation Sans"/>
          <w:sz w:val="24"/>
          <w:szCs w:val="24"/>
          <w:lang w:eastAsia="it-IT"/>
        </w:rPr>
        <w:t xml:space="preserve"> 1–7 (2019).</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Ji, J., Sun, J., Soong, L. Impaired expression of inflammatory cytokines and chemokines at early stages of infection with </w:t>
      </w:r>
      <w:r>
        <w:rPr>
          <w:rFonts w:eastAsia="Times New Roman" w:cs="Times New Roman" w:ascii="Liberation Sans" w:hAnsi="Liberation Sans"/>
          <w:i/>
          <w:iCs/>
          <w:sz w:val="24"/>
          <w:szCs w:val="24"/>
          <w:lang w:eastAsia="it-IT"/>
        </w:rPr>
        <w:t>Leishmania amazonensis</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i/>
          <w:iCs/>
          <w:sz w:val="24"/>
          <w:szCs w:val="24"/>
          <w:lang w:eastAsia="it-IT"/>
        </w:rPr>
        <w:t>Infect. Immun.</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71</w:t>
      </w:r>
      <w:r>
        <w:rPr>
          <w:rFonts w:eastAsia="Times New Roman" w:cs="Times New Roman" w:ascii="Liberation Sans" w:hAnsi="Liberation Sans"/>
          <w:sz w:val="24"/>
          <w:szCs w:val="24"/>
          <w:lang w:eastAsia="it-IT"/>
        </w:rPr>
        <w:t xml:space="preserve">, 4278–88 (2003). </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Kalupahana, R. S., Mastroeni, P., Maskell, D. &amp; Blacklaws, B. A. Activation of murine dendritic cells and macrophages induced by </w:t>
      </w:r>
      <w:r>
        <w:rPr>
          <w:rFonts w:eastAsia="Times New Roman" w:cs="Times New Roman" w:ascii="Liberation Sans" w:hAnsi="Liberation Sans"/>
          <w:i/>
          <w:iCs/>
          <w:sz w:val="24"/>
          <w:szCs w:val="24"/>
          <w:lang w:eastAsia="it-IT"/>
        </w:rPr>
        <w:t>Salmonella enterica</w:t>
      </w:r>
      <w:r>
        <w:rPr>
          <w:rFonts w:eastAsia="Times New Roman" w:cs="Times New Roman" w:ascii="Liberation Sans" w:hAnsi="Liberation Sans"/>
          <w:sz w:val="24"/>
          <w:szCs w:val="24"/>
          <w:lang w:eastAsia="it-IT"/>
        </w:rPr>
        <w:t xml:space="preserve"> serovar Typhimurium. </w:t>
      </w:r>
      <w:r>
        <w:rPr>
          <w:rFonts w:eastAsia="Times New Roman" w:cs="Times New Roman" w:ascii="Liberation Sans" w:hAnsi="Liberation Sans"/>
          <w:i/>
          <w:iCs/>
          <w:sz w:val="24"/>
          <w:szCs w:val="24"/>
          <w:lang w:eastAsia="it-IT"/>
        </w:rPr>
        <w:t>Immunology</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115,</w:t>
      </w:r>
      <w:r>
        <w:rPr>
          <w:rFonts w:eastAsia="Times New Roman" w:cs="Times New Roman" w:ascii="Liberation Sans" w:hAnsi="Liberation Sans"/>
          <w:sz w:val="24"/>
          <w:szCs w:val="24"/>
          <w:lang w:eastAsia="it-IT"/>
        </w:rPr>
        <w:t xml:space="preserve"> 462–472 (2005).</w:t>
      </w:r>
    </w:p>
    <w:p>
      <w:pPr>
        <w:pStyle w:val="Standard"/>
        <w:numPr>
          <w:ilvl w:val="0"/>
          <w:numId w:val="1"/>
        </w:numPr>
        <w:spacing w:lineRule="auto" w:line="276"/>
        <w:ind w:left="426" w:hanging="426"/>
        <w:jc w:val="left"/>
        <w:rPr>
          <w:rFonts w:ascii="Liberation Sans" w:hAnsi="Liberation Sans" w:eastAsia="Times New Roman" w:cs="Times New Roman"/>
          <w:kern w:val="0"/>
          <w:lang w:eastAsia="it-IT" w:bidi="ar-SA"/>
        </w:rPr>
      </w:pPr>
      <w:r>
        <w:rPr>
          <w:rFonts w:eastAsia="Times New Roman" w:cs="Times New Roman" w:ascii="Liberation Sans" w:hAnsi="Liberation Sans"/>
          <w:kern w:val="0"/>
          <w:lang w:eastAsia="it-IT" w:bidi="ar-SA"/>
        </w:rPr>
        <w:t xml:space="preserve">Mayrink, W. </w:t>
      </w:r>
      <w:r>
        <w:rPr>
          <w:rFonts w:eastAsia="Times New Roman" w:cs="Times New Roman" w:ascii="Liberation Sans" w:hAnsi="Liberation Sans"/>
          <w:i/>
          <w:iCs/>
          <w:kern w:val="0"/>
          <w:lang w:eastAsia="it-IT" w:bidi="ar-SA"/>
        </w:rPr>
        <w:t>et al</w:t>
      </w:r>
      <w:r>
        <w:rPr>
          <w:rFonts w:eastAsia="Times New Roman" w:cs="Times New Roman" w:ascii="Liberation Sans" w:hAnsi="Liberation Sans"/>
          <w:kern w:val="0"/>
          <w:lang w:eastAsia="it-IT" w:bidi="ar-SA"/>
        </w:rPr>
        <w:t xml:space="preserve">. Immunotherapy as a treatment of American cutaneous leishmaniasis: preliminary studies in Brazil. </w:t>
      </w:r>
      <w:r>
        <w:rPr>
          <w:rFonts w:eastAsia="Times New Roman" w:cs="Times New Roman" w:ascii="Liberation Sans" w:hAnsi="Liberation Sans"/>
          <w:i/>
          <w:iCs/>
          <w:kern w:val="0"/>
          <w:lang w:eastAsia="it-IT" w:bidi="ar-SA"/>
        </w:rPr>
        <w:t>Parassitologia</w:t>
      </w:r>
      <w:r>
        <w:rPr>
          <w:rFonts w:eastAsia="Times New Roman" w:cs="Times New Roman" w:ascii="Liberation Sans" w:hAnsi="Liberation Sans"/>
          <w:kern w:val="0"/>
          <w:lang w:eastAsia="it-IT" w:bidi="ar-SA"/>
        </w:rPr>
        <w:t xml:space="preserve"> </w:t>
      </w:r>
      <w:r>
        <w:rPr>
          <w:rFonts w:eastAsia="Times New Roman" w:cs="Times New Roman" w:ascii="Liberation Sans" w:hAnsi="Liberation Sans"/>
          <w:b/>
          <w:bCs/>
          <w:kern w:val="0"/>
          <w:lang w:eastAsia="it-IT" w:bidi="ar-SA"/>
        </w:rPr>
        <w:t>34</w:t>
      </w:r>
      <w:r>
        <w:rPr>
          <w:rFonts w:eastAsia="Times New Roman" w:cs="Times New Roman" w:ascii="Liberation Sans" w:hAnsi="Liberation Sans"/>
          <w:kern w:val="0"/>
          <w:lang w:eastAsia="it-IT" w:bidi="ar-SA"/>
        </w:rPr>
        <w:t>, 159-165 (1192).</w:t>
      </w:r>
    </w:p>
    <w:p>
      <w:pPr>
        <w:pStyle w:val="Standard"/>
        <w:numPr>
          <w:ilvl w:val="0"/>
          <w:numId w:val="1"/>
        </w:numPr>
        <w:spacing w:lineRule="auto" w:line="276"/>
        <w:ind w:left="426" w:hanging="426"/>
        <w:jc w:val="left"/>
        <w:rPr>
          <w:rFonts w:ascii="Liberation Sans" w:hAnsi="Liberation Sans" w:eastAsia="Times New Roman" w:cs="Times New Roman"/>
          <w:kern w:val="0"/>
          <w:lang w:eastAsia="it-IT" w:bidi="ar-SA"/>
        </w:rPr>
      </w:pPr>
      <w:r>
        <w:rPr>
          <w:rFonts w:eastAsia="Times New Roman" w:cs="Times New Roman" w:ascii="Liberation Sans" w:hAnsi="Liberation Sans"/>
          <w:kern w:val="0"/>
          <w:lang w:eastAsia="it-IT" w:bidi="ar-SA"/>
        </w:rPr>
        <w:t xml:space="preserve">Maksouri, H. Moroccan strains of </w:t>
      </w:r>
      <w:r>
        <w:rPr>
          <w:rFonts w:eastAsia="Times New Roman" w:cs="Times New Roman" w:ascii="Liberation Sans" w:hAnsi="Liberation Sans"/>
          <w:i/>
          <w:iCs/>
          <w:kern w:val="0"/>
          <w:lang w:eastAsia="it-IT" w:bidi="ar-SA"/>
        </w:rPr>
        <w:t>Leishmania major</w:t>
      </w:r>
      <w:r>
        <w:rPr>
          <w:rFonts w:eastAsia="Times New Roman" w:cs="Times New Roman" w:ascii="Liberation Sans" w:hAnsi="Liberation Sans"/>
          <w:kern w:val="0"/>
          <w:lang w:eastAsia="it-IT" w:bidi="ar-SA"/>
        </w:rPr>
        <w:t xml:space="preserve"> and </w:t>
      </w:r>
      <w:r>
        <w:rPr>
          <w:rFonts w:eastAsia="Times New Roman" w:cs="Times New Roman" w:ascii="Liberation Sans" w:hAnsi="Liberation Sans"/>
          <w:i/>
          <w:iCs/>
          <w:kern w:val="0"/>
          <w:lang w:eastAsia="it-IT" w:bidi="ar-SA"/>
        </w:rPr>
        <w:t>Leishmania tropica</w:t>
      </w:r>
      <w:r>
        <w:rPr>
          <w:rFonts w:eastAsia="Times New Roman" w:cs="Times New Roman" w:ascii="Liberation Sans" w:hAnsi="Liberation Sans"/>
          <w:kern w:val="0"/>
          <w:lang w:eastAsia="it-IT" w:bidi="ar-SA"/>
        </w:rPr>
        <w:t xml:space="preserve"> differentially impact on nitric oxide production by macrophages. </w:t>
      </w:r>
      <w:r>
        <w:rPr>
          <w:rFonts w:eastAsia="Times New Roman" w:cs="Times New Roman" w:ascii="Liberation Sans" w:hAnsi="Liberation Sans"/>
          <w:i/>
          <w:iCs/>
          <w:kern w:val="0"/>
          <w:lang w:eastAsia="it-IT" w:bidi="ar-SA"/>
        </w:rPr>
        <w:t>Parasites &amp; Vectors</w:t>
      </w:r>
      <w:r>
        <w:rPr>
          <w:rFonts w:eastAsia="Times New Roman" w:cs="Times New Roman" w:ascii="Liberation Sans" w:hAnsi="Liberation Sans"/>
          <w:kern w:val="0"/>
          <w:lang w:eastAsia="it-IT" w:bidi="ar-SA"/>
        </w:rPr>
        <w:t xml:space="preserve"> </w:t>
      </w:r>
      <w:r>
        <w:rPr>
          <w:rFonts w:eastAsia="Times New Roman" w:cs="Times New Roman" w:ascii="Liberation Sans" w:hAnsi="Liberation Sans"/>
          <w:b/>
          <w:bCs/>
          <w:kern w:val="0"/>
          <w:lang w:eastAsia="it-IT" w:bidi="ar-SA"/>
        </w:rPr>
        <w:t>10</w:t>
      </w:r>
      <w:r>
        <w:rPr>
          <w:rFonts w:eastAsia="Times New Roman" w:cs="Times New Roman" w:ascii="Liberation Sans" w:hAnsi="Liberation Sans"/>
          <w:kern w:val="0"/>
          <w:lang w:eastAsia="it-IT" w:bidi="ar-SA"/>
        </w:rPr>
        <w:t>, 506 (2017).</w:t>
      </w:r>
    </w:p>
    <w:p>
      <w:pPr>
        <w:pStyle w:val="Standard"/>
        <w:numPr>
          <w:ilvl w:val="0"/>
          <w:numId w:val="1"/>
        </w:numPr>
        <w:spacing w:lineRule="auto" w:line="276"/>
        <w:ind w:left="426" w:hanging="426"/>
        <w:jc w:val="left"/>
        <w:rPr>
          <w:rFonts w:ascii="Liberation Sans" w:hAnsi="Liberation Sans" w:eastAsia="Times New Roman" w:cs="Times New Roman"/>
          <w:kern w:val="0"/>
          <w:lang w:eastAsia="it-IT" w:bidi="ar-SA"/>
        </w:rPr>
      </w:pPr>
      <w:r>
        <w:rPr>
          <w:rFonts w:eastAsia="Times New Roman" w:cs="Times New Roman" w:ascii="Liberation Sans" w:hAnsi="Liberation Sans"/>
          <w:kern w:val="0"/>
          <w:lang w:eastAsia="it-IT" w:bidi="ar-SA"/>
        </w:rPr>
        <w:t xml:space="preserve">Martinez, F. O. &amp; Gordon, S. The M1 and M2 paradigm of macrophage activation: time for reassessment. </w:t>
      </w:r>
      <w:r>
        <w:rPr>
          <w:rFonts w:eastAsia="Times New Roman" w:cs="Times New Roman" w:ascii="Liberation Sans" w:hAnsi="Liberation Sans"/>
          <w:i/>
          <w:iCs/>
          <w:kern w:val="0"/>
          <w:lang w:eastAsia="it-IT" w:bidi="ar-SA"/>
        </w:rPr>
        <w:t>F1000Prime Rep</w:t>
      </w:r>
      <w:r>
        <w:rPr>
          <w:rFonts w:eastAsia="Times New Roman" w:cs="Times New Roman" w:ascii="Liberation Sans" w:hAnsi="Liberation Sans"/>
          <w:kern w:val="0"/>
          <w:lang w:eastAsia="it-IT" w:bidi="ar-SA"/>
        </w:rPr>
        <w:t xml:space="preserve">. </w:t>
      </w:r>
      <w:r>
        <w:rPr>
          <w:rFonts w:eastAsia="Times New Roman" w:cs="Times New Roman" w:ascii="Liberation Sans" w:hAnsi="Liberation Sans"/>
          <w:b/>
          <w:bCs/>
          <w:kern w:val="0"/>
          <w:lang w:eastAsia="it-IT" w:bidi="ar-SA"/>
        </w:rPr>
        <w:t>6</w:t>
      </w:r>
      <w:r>
        <w:rPr>
          <w:rFonts w:eastAsia="Times New Roman" w:cs="Times New Roman" w:ascii="Liberation Sans" w:hAnsi="Liberation Sans"/>
          <w:kern w:val="0"/>
          <w:lang w:eastAsia="it-IT" w:bidi="ar-SA"/>
        </w:rPr>
        <w:t>,13 (2014).</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Migliore, F., Macchi, R., Landini, P. &amp; Paroni, M. Phagocytosis and epithelial cell invasion by Crohn’s disease-associated adherent-invasive </w:t>
      </w:r>
      <w:r>
        <w:rPr>
          <w:rFonts w:eastAsia="Times New Roman" w:cs="Times New Roman" w:ascii="Liberation Sans" w:hAnsi="Liberation Sans"/>
          <w:i/>
          <w:iCs/>
          <w:sz w:val="24"/>
          <w:szCs w:val="24"/>
          <w:lang w:eastAsia="it-IT"/>
        </w:rPr>
        <w:t>Escherichia coli</w:t>
      </w:r>
      <w:r>
        <w:rPr>
          <w:rFonts w:eastAsia="Times New Roman" w:cs="Times New Roman" w:ascii="Liberation Sans" w:hAnsi="Liberation Sans"/>
          <w:sz w:val="24"/>
          <w:szCs w:val="24"/>
          <w:lang w:eastAsia="it-IT"/>
        </w:rPr>
        <w:t xml:space="preserve"> are inhibited by the anti-inflammatory drug 6-mercaptopurine. </w:t>
      </w:r>
      <w:r>
        <w:rPr>
          <w:rFonts w:eastAsia="Times New Roman" w:cs="Times New Roman" w:ascii="Liberation Sans" w:hAnsi="Liberation Sans"/>
          <w:i/>
          <w:iCs/>
          <w:sz w:val="24"/>
          <w:szCs w:val="24"/>
          <w:lang w:eastAsia="it-IT"/>
        </w:rPr>
        <w:t>Front. Microbiol.</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9,</w:t>
      </w:r>
      <w:r>
        <w:rPr>
          <w:rFonts w:eastAsia="Times New Roman" w:cs="Times New Roman" w:ascii="Liberation Sans" w:hAnsi="Liberation Sans"/>
          <w:sz w:val="24"/>
          <w:szCs w:val="24"/>
          <w:lang w:eastAsia="it-IT"/>
        </w:rPr>
        <w:t xml:space="preserve"> 1–15 (2018).</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Mills, C. D. Anatomy of a discovery: M1 and M2 macrophages. </w:t>
      </w:r>
      <w:r>
        <w:rPr>
          <w:rFonts w:eastAsia="Times New Roman" w:cs="Times New Roman" w:ascii="Liberation Sans" w:hAnsi="Liberation Sans"/>
          <w:i/>
          <w:iCs/>
          <w:sz w:val="24"/>
          <w:szCs w:val="24"/>
          <w:lang w:eastAsia="it-IT"/>
        </w:rPr>
        <w:t>Front. Immunol</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6</w:t>
      </w:r>
      <w:r>
        <w:rPr>
          <w:rFonts w:eastAsia="Times New Roman" w:cs="Times New Roman" w:ascii="Liberation Sans" w:hAnsi="Liberation Sans"/>
          <w:sz w:val="24"/>
          <w:szCs w:val="24"/>
          <w:lang w:eastAsia="it-IT"/>
        </w:rPr>
        <w:t>, 212 (2015).</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Miranda, K. M., Espey, M. G. &amp; Wink, D. A rapid, simple spectrophotometric method for simultaneous detection of nitrate and nitrite Griess reagent system. </w:t>
      </w:r>
      <w:r>
        <w:rPr>
          <w:rFonts w:eastAsia="Times New Roman" w:cs="Times New Roman" w:ascii="Liberation Sans" w:hAnsi="Liberation Sans"/>
          <w:i/>
          <w:iCs/>
          <w:sz w:val="24"/>
          <w:szCs w:val="24"/>
          <w:lang w:eastAsia="it-IT"/>
        </w:rPr>
        <w:t>Nitric Oxide</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5</w:t>
      </w:r>
      <w:r>
        <w:rPr>
          <w:rFonts w:eastAsia="Times New Roman" w:cs="Times New Roman" w:ascii="Liberation Sans" w:hAnsi="Liberation Sans"/>
          <w:sz w:val="24"/>
          <w:szCs w:val="24"/>
          <w:lang w:eastAsia="it-IT"/>
        </w:rPr>
        <w:t>, 62-71 (2009).</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Moskowitz, N. H., Brown, D. R., Reiner, S. L. Efficient immunity against </w:t>
      </w:r>
      <w:r>
        <w:rPr>
          <w:rFonts w:eastAsia="Times New Roman" w:cs="Times New Roman" w:ascii="Liberation Sans" w:hAnsi="Liberation Sans"/>
          <w:i/>
          <w:iCs/>
          <w:sz w:val="24"/>
          <w:szCs w:val="24"/>
          <w:lang w:eastAsia="it-IT"/>
        </w:rPr>
        <w:t>Leishmania</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i/>
          <w:iCs/>
          <w:sz w:val="24"/>
          <w:szCs w:val="24"/>
          <w:lang w:eastAsia="it-IT"/>
        </w:rPr>
        <w:t>major</w:t>
      </w:r>
      <w:r>
        <w:rPr>
          <w:rFonts w:eastAsia="Times New Roman" w:cs="Times New Roman" w:ascii="Liberation Sans" w:hAnsi="Liberation Sans"/>
          <w:sz w:val="24"/>
          <w:szCs w:val="24"/>
          <w:lang w:eastAsia="it-IT"/>
        </w:rPr>
        <w:t xml:space="preserve"> in the absence of interleukin-6. </w:t>
      </w:r>
      <w:r>
        <w:rPr>
          <w:rFonts w:eastAsia="Times New Roman" w:cs="Times New Roman" w:ascii="Liberation Sans" w:hAnsi="Liberation Sans"/>
          <w:i/>
          <w:iCs/>
          <w:sz w:val="24"/>
          <w:szCs w:val="24"/>
          <w:lang w:eastAsia="it-IT"/>
        </w:rPr>
        <w:t>Infect. Immun</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65</w:t>
      </w:r>
      <w:r>
        <w:rPr>
          <w:rFonts w:eastAsia="Times New Roman" w:cs="Times New Roman" w:ascii="Liberation Sans" w:hAnsi="Liberation Sans"/>
          <w:sz w:val="24"/>
          <w:szCs w:val="24"/>
          <w:lang w:eastAsia="it-IT"/>
        </w:rPr>
        <w:t>, 2448-2450 (1997).</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Naran, K., Nundalall, T., Chetty, S. &amp; Barth, S. Principles of Immunotherapy: Implications for Treatment Strategies in Cancer and Infectious Diseases. </w:t>
      </w:r>
      <w:r>
        <w:rPr>
          <w:rFonts w:eastAsia="Times New Roman" w:cs="Times New Roman" w:ascii="Liberation Sans" w:hAnsi="Liberation Sans"/>
          <w:i/>
          <w:iCs/>
          <w:sz w:val="24"/>
          <w:szCs w:val="24"/>
          <w:lang w:eastAsia="it-IT"/>
        </w:rPr>
        <w:t>Front. Microbiol.</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9,</w:t>
      </w:r>
      <w:r>
        <w:rPr>
          <w:rFonts w:eastAsia="Times New Roman" w:cs="Times New Roman" w:ascii="Liberation Sans" w:hAnsi="Liberation Sans"/>
          <w:sz w:val="24"/>
          <w:szCs w:val="24"/>
          <w:lang w:eastAsia="it-IT"/>
        </w:rPr>
        <w:t xml:space="preserve"> 1–23 (2018).</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Papaioannou, N. E., Beniata, O. V., Vitsos, P., Tsitsilonis, O. &amp; Samara, P. Harnessing the immune system to improve cancer therapy. </w:t>
      </w:r>
      <w:r>
        <w:rPr>
          <w:rFonts w:eastAsia="Times New Roman" w:cs="Times New Roman" w:ascii="Liberation Sans" w:hAnsi="Liberation Sans"/>
          <w:i/>
          <w:iCs/>
          <w:sz w:val="24"/>
          <w:szCs w:val="24"/>
          <w:lang w:eastAsia="it-IT"/>
        </w:rPr>
        <w:t>Ann. Transl. Med.</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4,</w:t>
      </w:r>
      <w:r>
        <w:rPr>
          <w:rFonts w:eastAsia="Times New Roman" w:cs="Times New Roman" w:ascii="Liberation Sans" w:hAnsi="Liberation Sans"/>
          <w:sz w:val="24"/>
          <w:szCs w:val="24"/>
          <w:lang w:eastAsia="it-IT"/>
        </w:rPr>
        <w:t xml:space="preserve"> 261 (2016).</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Park, A. Y., Hondowicz, B., Kopf, M., Scott, P. The Role of IL-12 in maintaining resistance to </w:t>
      </w:r>
      <w:r>
        <w:rPr>
          <w:rFonts w:eastAsia="Times New Roman" w:cs="Times New Roman" w:ascii="Liberation Sans" w:hAnsi="Liberation Sans"/>
          <w:i/>
          <w:iCs/>
          <w:sz w:val="24"/>
          <w:szCs w:val="24"/>
          <w:lang w:eastAsia="it-IT"/>
        </w:rPr>
        <w:t xml:space="preserve">Leishmania major. J. Immunol. </w:t>
      </w:r>
      <w:r>
        <w:rPr>
          <w:rFonts w:eastAsia="Times New Roman" w:cs="Times New Roman" w:ascii="Liberation Sans" w:hAnsi="Liberation Sans"/>
          <w:b/>
          <w:bCs/>
          <w:sz w:val="24"/>
          <w:szCs w:val="24"/>
          <w:lang w:eastAsia="it-IT"/>
        </w:rPr>
        <w:t>168</w:t>
      </w:r>
      <w:r>
        <w:rPr>
          <w:rFonts w:eastAsia="Times New Roman" w:cs="Times New Roman" w:ascii="Liberation Sans" w:hAnsi="Liberation Sans"/>
          <w:i/>
          <w:iCs/>
          <w:sz w:val="24"/>
          <w:szCs w:val="24"/>
          <w:lang w:eastAsia="it-IT"/>
        </w:rPr>
        <w:t xml:space="preserve">, </w:t>
      </w:r>
      <w:r>
        <w:rPr>
          <w:rFonts w:eastAsia="Times New Roman" w:cs="Times New Roman" w:ascii="Liberation Sans" w:hAnsi="Liberation Sans"/>
          <w:sz w:val="24"/>
          <w:szCs w:val="24"/>
          <w:lang w:eastAsia="it-IT"/>
        </w:rPr>
        <w:t>5771-5777 (2002).</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Parisi, L. </w:t>
      </w:r>
      <w:r>
        <w:rPr>
          <w:rFonts w:eastAsia="Times New Roman" w:cs="Times New Roman" w:ascii="Liberation Sans" w:hAnsi="Liberation Sans"/>
          <w:i/>
          <w:iCs/>
          <w:sz w:val="24"/>
          <w:szCs w:val="24"/>
          <w:lang w:eastAsia="it-IT"/>
        </w:rPr>
        <w:t>et al</w:t>
      </w:r>
      <w:r>
        <w:rPr>
          <w:rFonts w:eastAsia="Times New Roman" w:cs="Times New Roman" w:ascii="Liberation Sans" w:hAnsi="Liberation Sans"/>
          <w:sz w:val="24"/>
          <w:szCs w:val="24"/>
          <w:lang w:eastAsia="it-IT"/>
        </w:rPr>
        <w:t xml:space="preserve">. Macrophage polarization in chronic inflammatory diseases: killers or builders? </w:t>
      </w:r>
      <w:r>
        <w:rPr>
          <w:rFonts w:eastAsia="Times New Roman" w:cs="Times New Roman" w:ascii="Liberation Sans" w:hAnsi="Liberation Sans"/>
          <w:i/>
          <w:iCs/>
          <w:sz w:val="24"/>
          <w:szCs w:val="24"/>
          <w:lang w:eastAsia="it-IT"/>
        </w:rPr>
        <w:t>J. Immunol. Res</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2018</w:t>
      </w:r>
      <w:r>
        <w:rPr>
          <w:rFonts w:eastAsia="Times New Roman" w:cs="Times New Roman" w:ascii="Liberation Sans" w:hAnsi="Liberation Sans"/>
          <w:sz w:val="24"/>
          <w:szCs w:val="24"/>
          <w:lang w:eastAsia="it-IT"/>
        </w:rPr>
        <w:t>, 8917804 (2018).</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Podojil, J. R. &amp; Miller, S. D. Molecular mechanisms of T cell receptor and costimulatory molecule ligation/blockade in autoimmune disease therapy. </w:t>
      </w:r>
      <w:r>
        <w:rPr>
          <w:rFonts w:eastAsia="Times New Roman" w:cs="Times New Roman" w:ascii="Liberation Sans" w:hAnsi="Liberation Sans"/>
          <w:i/>
          <w:iCs/>
          <w:sz w:val="24"/>
          <w:szCs w:val="24"/>
          <w:lang w:eastAsia="it-IT"/>
        </w:rPr>
        <w:t>Immunol. Rev</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229</w:t>
      </w:r>
      <w:r>
        <w:rPr>
          <w:rFonts w:eastAsia="Times New Roman" w:cs="Times New Roman" w:ascii="Liberation Sans" w:hAnsi="Liberation Sans"/>
          <w:sz w:val="24"/>
          <w:szCs w:val="24"/>
          <w:lang w:eastAsia="it-IT"/>
        </w:rPr>
        <w:t>, 337–355 (2009).</w:t>
      </w:r>
    </w:p>
    <w:p>
      <w:pPr>
        <w:pStyle w:val="ListParagraph"/>
        <w:numPr>
          <w:ilvl w:val="0"/>
          <w:numId w:val="1"/>
        </w:numPr>
        <w:spacing w:before="0" w:after="0"/>
        <w:ind w:left="426" w:hanging="42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Rancès, E., Ye, Y. H., Woolfit, M., McGraw, E. A. &amp; O’Neill, S. L. The relative importance of innate immune priming in </w:t>
      </w:r>
      <w:r>
        <w:rPr>
          <w:rFonts w:eastAsia="Times New Roman" w:cs="Times New Roman" w:ascii="Liberation Sans" w:hAnsi="Liberation Sans"/>
          <w:i/>
          <w:iCs/>
          <w:sz w:val="24"/>
          <w:szCs w:val="24"/>
          <w:lang w:eastAsia="it-IT"/>
        </w:rPr>
        <w:t>Wolbachia</w:t>
      </w:r>
      <w:r>
        <w:rPr>
          <w:rFonts w:eastAsia="Times New Roman" w:cs="Times New Roman" w:ascii="Liberation Sans" w:hAnsi="Liberation Sans"/>
          <w:sz w:val="24"/>
          <w:szCs w:val="24"/>
          <w:lang w:eastAsia="it-IT"/>
        </w:rPr>
        <w:t xml:space="preserve">-mediated dengue interference. </w:t>
      </w:r>
      <w:r>
        <w:rPr>
          <w:rFonts w:eastAsia="Times New Roman" w:cs="Times New Roman" w:ascii="Liberation Sans" w:hAnsi="Liberation Sans"/>
          <w:i/>
          <w:iCs/>
          <w:sz w:val="24"/>
          <w:szCs w:val="24"/>
          <w:lang w:eastAsia="it-IT"/>
        </w:rPr>
        <w:t>PLoS Pathog.</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8,</w:t>
      </w:r>
      <w:r>
        <w:rPr>
          <w:rFonts w:eastAsia="Times New Roman" w:cs="Times New Roman" w:ascii="Liberation Sans" w:hAnsi="Liberation Sans"/>
          <w:sz w:val="24"/>
          <w:szCs w:val="24"/>
          <w:lang w:eastAsia="it-IT"/>
        </w:rPr>
        <w:t xml:space="preserve"> e1002548 (2012).</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Roatt, B. M. </w:t>
      </w:r>
      <w:r>
        <w:rPr>
          <w:rFonts w:eastAsia="Times New Roman" w:cs="Times New Roman" w:ascii="Liberation Sans" w:hAnsi="Liberation Sans"/>
          <w:i/>
          <w:iCs/>
          <w:sz w:val="24"/>
          <w:szCs w:val="24"/>
          <w:lang w:eastAsia="it-IT"/>
        </w:rPr>
        <w:t>et al.</w:t>
      </w:r>
      <w:r>
        <w:rPr>
          <w:rFonts w:eastAsia="Times New Roman" w:cs="Times New Roman" w:ascii="Liberation Sans" w:hAnsi="Liberation Sans"/>
          <w:sz w:val="24"/>
          <w:szCs w:val="24"/>
          <w:lang w:eastAsia="it-IT"/>
        </w:rPr>
        <w:t xml:space="preserve"> Immunotherapy and immunochemotherapy in visceral leishmaniasis: promising treatments for this neglected disease. </w:t>
      </w:r>
      <w:r>
        <w:rPr>
          <w:rFonts w:eastAsia="Times New Roman" w:cs="Times New Roman" w:ascii="Liberation Sans" w:hAnsi="Liberation Sans"/>
          <w:i/>
          <w:iCs/>
          <w:sz w:val="24"/>
          <w:szCs w:val="24"/>
          <w:lang w:eastAsia="it-IT"/>
        </w:rPr>
        <w:t>Front. Immunol</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5,</w:t>
      </w:r>
      <w:r>
        <w:rPr>
          <w:rFonts w:eastAsia="Times New Roman" w:cs="Times New Roman" w:ascii="Liberation Sans" w:hAnsi="Liberation Sans"/>
          <w:sz w:val="24"/>
          <w:szCs w:val="24"/>
          <w:lang w:eastAsia="it-IT"/>
        </w:rPr>
        <w:t xml:space="preserve"> 1–12 (2014).</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Rossi, M. &amp; Fasel, N. How to master the host immune system? </w:t>
      </w:r>
      <w:r>
        <w:rPr>
          <w:rFonts w:eastAsia="Times New Roman" w:cs="Times New Roman" w:ascii="Liberation Sans" w:hAnsi="Liberation Sans"/>
          <w:i/>
          <w:iCs/>
          <w:sz w:val="24"/>
          <w:szCs w:val="24"/>
          <w:lang w:eastAsia="it-IT"/>
        </w:rPr>
        <w:t>Leishmania</w:t>
      </w:r>
      <w:r>
        <w:rPr>
          <w:rFonts w:eastAsia="Times New Roman" w:cs="Times New Roman" w:ascii="Liberation Sans" w:hAnsi="Liberation Sans"/>
          <w:sz w:val="24"/>
          <w:szCs w:val="24"/>
          <w:lang w:eastAsia="it-IT"/>
        </w:rPr>
        <w:t xml:space="preserve"> parasites have the solutions! </w:t>
      </w:r>
      <w:r>
        <w:rPr>
          <w:rFonts w:eastAsia="Times New Roman" w:cs="Times New Roman" w:ascii="Liberation Sans" w:hAnsi="Liberation Sans"/>
          <w:i/>
          <w:iCs/>
          <w:sz w:val="24"/>
          <w:szCs w:val="24"/>
          <w:lang w:eastAsia="it-IT"/>
        </w:rPr>
        <w:t>Int. Immunol</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30</w:t>
      </w:r>
      <w:r>
        <w:rPr>
          <w:rFonts w:eastAsia="Times New Roman" w:cs="Times New Roman" w:ascii="Liberation Sans" w:hAnsi="Liberation Sans"/>
          <w:sz w:val="24"/>
          <w:szCs w:val="24"/>
          <w:lang w:eastAsia="it-IT"/>
        </w:rPr>
        <w:t>, 103–111 (2018).</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Ruytinx, P., Proost, P., Van Damme, J. &amp; Struyf, S. Chemokine-induced macrophage polarization in inflammatory conditions. </w:t>
      </w:r>
      <w:r>
        <w:rPr>
          <w:rFonts w:eastAsia="Times New Roman" w:cs="Times New Roman" w:ascii="Liberation Sans" w:hAnsi="Liberation Sans"/>
          <w:i/>
          <w:iCs/>
          <w:sz w:val="24"/>
          <w:szCs w:val="24"/>
          <w:lang w:eastAsia="it-IT"/>
        </w:rPr>
        <w:t>Front. Immunol.</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9,</w:t>
      </w:r>
      <w:r>
        <w:rPr>
          <w:rFonts w:eastAsia="Times New Roman" w:cs="Times New Roman" w:ascii="Liberation Sans" w:hAnsi="Liberation Sans"/>
          <w:sz w:val="24"/>
          <w:szCs w:val="24"/>
          <w:lang w:eastAsia="it-IT"/>
        </w:rPr>
        <w:t xml:space="preserve"> 1–12 (2018).</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Saint Andre, A. </w:t>
      </w:r>
      <w:r>
        <w:rPr>
          <w:rFonts w:eastAsia="Times New Roman" w:cs="Times New Roman" w:ascii="Liberation Sans" w:hAnsi="Liberation Sans"/>
          <w:i/>
          <w:iCs/>
          <w:sz w:val="24"/>
          <w:szCs w:val="24"/>
          <w:lang w:eastAsia="it-IT"/>
        </w:rPr>
        <w:t xml:space="preserve">et al. </w:t>
      </w:r>
      <w:r>
        <w:rPr>
          <w:rFonts w:eastAsia="Times New Roman" w:cs="Times New Roman" w:ascii="Liberation Sans" w:hAnsi="Liberation Sans"/>
          <w:sz w:val="24"/>
          <w:szCs w:val="24"/>
          <w:lang w:eastAsia="it-IT"/>
        </w:rPr>
        <w:t xml:space="preserve">The role of endosymbiotic </w:t>
      </w:r>
      <w:r>
        <w:rPr>
          <w:rFonts w:eastAsia="Times New Roman" w:cs="Times New Roman" w:ascii="Liberation Sans" w:hAnsi="Liberation Sans"/>
          <w:i/>
          <w:iCs/>
          <w:sz w:val="24"/>
          <w:szCs w:val="24"/>
          <w:lang w:eastAsia="it-IT"/>
        </w:rPr>
        <w:t>Wolbachia</w:t>
      </w:r>
      <w:r>
        <w:rPr>
          <w:rFonts w:eastAsia="Times New Roman" w:cs="Times New Roman" w:ascii="Liberation Sans" w:hAnsi="Liberation Sans"/>
          <w:sz w:val="24"/>
          <w:szCs w:val="24"/>
          <w:lang w:eastAsia="it-IT"/>
        </w:rPr>
        <w:t xml:space="preserve"> bacteria in the pathogenesis of river blindness. </w:t>
      </w:r>
      <w:r>
        <w:rPr>
          <w:rFonts w:eastAsia="Times New Roman" w:cs="Times New Roman" w:ascii="Liberation Sans" w:hAnsi="Liberation Sans"/>
          <w:i/>
          <w:iCs/>
          <w:sz w:val="24"/>
          <w:szCs w:val="24"/>
          <w:lang w:eastAsia="it-IT"/>
        </w:rPr>
        <w:t>Science</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295</w:t>
      </w:r>
      <w:r>
        <w:rPr>
          <w:rFonts w:eastAsia="Times New Roman" w:cs="Times New Roman" w:ascii="Liberation Sans" w:hAnsi="Liberation Sans"/>
          <w:sz w:val="24"/>
          <w:szCs w:val="24"/>
          <w:lang w:eastAsia="it-IT"/>
        </w:rPr>
        <w:t>, 1892-1895 (2002).</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Smyth, C. M. </w:t>
      </w:r>
      <w:r>
        <w:rPr>
          <w:rFonts w:eastAsia="Times New Roman" w:cs="Times New Roman" w:ascii="Liberation Sans" w:hAnsi="Liberation Sans"/>
          <w:i/>
          <w:iCs/>
          <w:sz w:val="24"/>
          <w:szCs w:val="24"/>
          <w:lang w:eastAsia="it-IT"/>
        </w:rPr>
        <w:t>et al.</w:t>
      </w:r>
      <w:r>
        <w:rPr>
          <w:rFonts w:eastAsia="Times New Roman" w:cs="Times New Roman" w:ascii="Liberation Sans" w:hAnsi="Liberation Sans"/>
          <w:sz w:val="24"/>
          <w:szCs w:val="24"/>
          <w:lang w:eastAsia="it-IT"/>
        </w:rPr>
        <w:t xml:space="preserve"> Differential subcellular localization of CD86 in human PBMC-derived macrophages and DCs, and ultrastructural characterization by immuno-electron microscopy. </w:t>
      </w:r>
      <w:r>
        <w:rPr>
          <w:rFonts w:eastAsia="Times New Roman" w:cs="Times New Roman" w:ascii="Liberation Sans" w:hAnsi="Liberation Sans"/>
          <w:i/>
          <w:iCs/>
          <w:sz w:val="24"/>
          <w:szCs w:val="24"/>
          <w:lang w:eastAsia="it-IT"/>
        </w:rPr>
        <w:t>Int. Immunol.</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17,</w:t>
      </w:r>
      <w:r>
        <w:rPr>
          <w:rFonts w:eastAsia="Times New Roman" w:cs="Times New Roman" w:ascii="Liberation Sans" w:hAnsi="Liberation Sans"/>
          <w:sz w:val="24"/>
          <w:szCs w:val="24"/>
          <w:lang w:eastAsia="it-IT"/>
        </w:rPr>
        <w:t xml:space="preserve"> 123–132 (2005).</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Tang, H. </w:t>
      </w:r>
      <w:r>
        <w:rPr>
          <w:rFonts w:eastAsia="Times New Roman" w:cs="Times New Roman" w:ascii="Liberation Sans" w:hAnsi="Liberation Sans"/>
          <w:i/>
          <w:iCs/>
          <w:sz w:val="24"/>
          <w:szCs w:val="24"/>
          <w:lang w:eastAsia="it-IT"/>
        </w:rPr>
        <w:t>et al.</w:t>
      </w:r>
      <w:r>
        <w:rPr>
          <w:rFonts w:eastAsia="Times New Roman" w:cs="Times New Roman" w:ascii="Liberation Sans" w:hAnsi="Liberation Sans"/>
          <w:sz w:val="24"/>
          <w:szCs w:val="24"/>
          <w:lang w:eastAsia="it-IT"/>
        </w:rPr>
        <w:t xml:space="preserve"> Soluble egg antigen activates M2 macrophages via the STAT6 and PI3K pathways, and </w:t>
      </w:r>
      <w:r>
        <w:rPr>
          <w:rFonts w:eastAsia="Times New Roman" w:cs="Times New Roman" w:ascii="Liberation Sans" w:hAnsi="Liberation Sans"/>
          <w:i/>
          <w:iCs/>
          <w:sz w:val="24"/>
          <w:szCs w:val="24"/>
          <w:lang w:eastAsia="it-IT"/>
        </w:rPr>
        <w:t>Schistosoma Japonicum</w:t>
      </w:r>
      <w:r>
        <w:rPr>
          <w:rFonts w:eastAsia="Times New Roman" w:cs="Times New Roman" w:ascii="Liberation Sans" w:hAnsi="Liberation Sans"/>
          <w:sz w:val="24"/>
          <w:szCs w:val="24"/>
          <w:lang w:eastAsia="it-IT"/>
        </w:rPr>
        <w:t xml:space="preserve"> alternatively activates macrophage polarization to improve the survival rate of septic mice. </w:t>
      </w:r>
      <w:r>
        <w:rPr>
          <w:rFonts w:eastAsia="Times New Roman" w:cs="Times New Roman" w:ascii="Liberation Sans" w:hAnsi="Liberation Sans"/>
          <w:i/>
          <w:iCs/>
          <w:sz w:val="24"/>
          <w:szCs w:val="24"/>
          <w:lang w:eastAsia="it-IT"/>
        </w:rPr>
        <w:t>J. Cell. Biochem.</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118,</w:t>
      </w:r>
      <w:r>
        <w:rPr>
          <w:rFonts w:eastAsia="Times New Roman" w:cs="Times New Roman" w:ascii="Liberation Sans" w:hAnsi="Liberation Sans"/>
          <w:sz w:val="24"/>
          <w:szCs w:val="24"/>
          <w:lang w:eastAsia="it-IT"/>
        </w:rPr>
        <w:t xml:space="preserve"> 4230–4239 (2017).</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Theret, M. </w:t>
      </w:r>
      <w:r>
        <w:rPr>
          <w:rFonts w:eastAsia="Times New Roman" w:cs="Times New Roman" w:ascii="Liberation Sans" w:hAnsi="Liberation Sans"/>
          <w:i/>
          <w:iCs/>
          <w:sz w:val="24"/>
          <w:szCs w:val="24"/>
          <w:lang w:eastAsia="it-IT"/>
        </w:rPr>
        <w:t>et al.</w:t>
      </w:r>
      <w:r>
        <w:rPr>
          <w:rFonts w:eastAsia="Times New Roman" w:cs="Times New Roman" w:ascii="Liberation Sans" w:hAnsi="Liberation Sans"/>
          <w:sz w:val="24"/>
          <w:szCs w:val="24"/>
          <w:lang w:eastAsia="it-IT"/>
        </w:rPr>
        <w:t xml:space="preserve"> AMPK α1</w:t>
      </w:r>
      <w:r>
        <w:rPr>
          <w:rFonts w:eastAsia="Times New Roman" w:cs="Cambria Math" w:ascii="Cambria Math" w:hAnsi="Cambria Math"/>
          <w:sz w:val="24"/>
          <w:szCs w:val="24"/>
          <w:lang w:eastAsia="it-IT"/>
        </w:rPr>
        <w:t>‐</w:t>
      </w:r>
      <w:r>
        <w:rPr>
          <w:rFonts w:eastAsia="Times New Roman" w:cs="Times New Roman" w:ascii="Liberation Sans" w:hAnsi="Liberation Sans"/>
          <w:sz w:val="24"/>
          <w:szCs w:val="24"/>
          <w:lang w:eastAsia="it-IT"/>
        </w:rPr>
        <w:t xml:space="preserve"> LDH pathway regulates muscle stem cell self</w:t>
      </w:r>
      <w:r>
        <w:rPr>
          <w:rFonts w:eastAsia="Times New Roman" w:cs="Cambria Math" w:ascii="Cambria Math" w:hAnsi="Cambria Math"/>
          <w:sz w:val="24"/>
          <w:szCs w:val="24"/>
          <w:lang w:eastAsia="it-IT"/>
        </w:rPr>
        <w:t>‐</w:t>
      </w:r>
      <w:r>
        <w:rPr>
          <w:rFonts w:eastAsia="Times New Roman" w:cs="Times New Roman" w:ascii="Liberation Sans" w:hAnsi="Liberation Sans"/>
          <w:sz w:val="24"/>
          <w:szCs w:val="24"/>
          <w:lang w:eastAsia="it-IT"/>
        </w:rPr>
        <w:t xml:space="preserve">renewal by controlling metabolic homeostasis. </w:t>
      </w:r>
      <w:r>
        <w:rPr>
          <w:rFonts w:eastAsia="Times New Roman" w:cs="Times New Roman" w:ascii="Liberation Sans" w:hAnsi="Liberation Sans"/>
          <w:i/>
          <w:iCs/>
          <w:sz w:val="24"/>
          <w:szCs w:val="24"/>
          <w:lang w:eastAsia="it-IT"/>
        </w:rPr>
        <w:t>EMBO J.</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36,</w:t>
      </w:r>
      <w:r>
        <w:rPr>
          <w:rFonts w:eastAsia="Times New Roman" w:cs="Times New Roman" w:ascii="Liberation Sans" w:hAnsi="Liberation Sans"/>
          <w:sz w:val="24"/>
          <w:szCs w:val="24"/>
          <w:lang w:eastAsia="it-IT"/>
        </w:rPr>
        <w:t xml:space="preserve"> 1946–1962 (2017).</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Tuladhar, R., Natarajan, G. &amp; Satoskar, A. R. Role of co-stimulation in leishmaniasis. </w:t>
      </w:r>
      <w:r>
        <w:rPr>
          <w:rFonts w:eastAsia="Times New Roman" w:cs="Times New Roman" w:ascii="Liberation Sans" w:hAnsi="Liberation Sans"/>
          <w:i/>
          <w:iCs/>
          <w:sz w:val="24"/>
          <w:szCs w:val="24"/>
          <w:lang w:eastAsia="it-IT"/>
        </w:rPr>
        <w:t>Int. J. Biol. Sci.</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7,</w:t>
      </w:r>
      <w:r>
        <w:rPr>
          <w:rFonts w:eastAsia="Times New Roman" w:cs="Times New Roman" w:ascii="Liberation Sans" w:hAnsi="Liberation Sans"/>
          <w:sz w:val="24"/>
          <w:szCs w:val="24"/>
          <w:lang w:eastAsia="it-IT"/>
        </w:rPr>
        <w:t xml:space="preserve"> 1382–1390 (2011).</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Wanasen, N. &amp; Soong, L. L-arginine metabolism and its impact on host immunity against </w:t>
      </w:r>
      <w:r>
        <w:rPr>
          <w:rFonts w:eastAsia="Times New Roman" w:cs="Times New Roman" w:ascii="Liberation Sans" w:hAnsi="Liberation Sans"/>
          <w:i/>
          <w:iCs/>
          <w:sz w:val="24"/>
          <w:szCs w:val="24"/>
          <w:lang w:eastAsia="it-IT"/>
        </w:rPr>
        <w:t>Leishmania</w:t>
      </w:r>
      <w:r>
        <w:rPr>
          <w:rFonts w:eastAsia="Times New Roman" w:cs="Times New Roman" w:ascii="Liberation Sans" w:hAnsi="Liberation Sans"/>
          <w:sz w:val="24"/>
          <w:szCs w:val="24"/>
          <w:lang w:eastAsia="it-IT"/>
        </w:rPr>
        <w:t xml:space="preserve"> infection. </w:t>
      </w:r>
      <w:r>
        <w:rPr>
          <w:rFonts w:eastAsia="Times New Roman" w:cs="Times New Roman" w:ascii="Liberation Sans" w:hAnsi="Liberation Sans"/>
          <w:i/>
          <w:iCs/>
          <w:sz w:val="24"/>
          <w:szCs w:val="24"/>
          <w:lang w:eastAsia="it-IT"/>
        </w:rPr>
        <w:t>Immunol. Res.</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41,</w:t>
      </w:r>
      <w:r>
        <w:rPr>
          <w:rFonts w:eastAsia="Times New Roman" w:cs="Times New Roman" w:ascii="Liberation Sans" w:hAnsi="Liberation Sans"/>
          <w:sz w:val="24"/>
          <w:szCs w:val="24"/>
          <w:lang w:eastAsia="it-IT"/>
        </w:rPr>
        <w:t xml:space="preserve"> 15–25 (2008).</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Weagel, E., Smith, C., Liu, P. G., Robison, R., O’Neil, K. Macrophage polarization and its role in cancer. </w:t>
      </w:r>
      <w:r>
        <w:rPr>
          <w:rFonts w:eastAsia="Times New Roman" w:cs="Times New Roman" w:ascii="Liberation Sans" w:hAnsi="Liberation Sans"/>
          <w:i/>
          <w:iCs/>
          <w:sz w:val="24"/>
          <w:szCs w:val="24"/>
          <w:lang w:eastAsia="it-IT"/>
        </w:rPr>
        <w:t>J. Clin. Cell Immunol.</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6</w:t>
      </w:r>
      <w:r>
        <w:rPr>
          <w:rFonts w:eastAsia="Times New Roman" w:cs="Times New Roman" w:ascii="Liberation Sans" w:hAnsi="Liberation Sans"/>
          <w:sz w:val="24"/>
          <w:szCs w:val="24"/>
          <w:lang w:eastAsia="it-IT"/>
        </w:rPr>
        <w:t>, 4 (2015).</w:t>
      </w:r>
    </w:p>
    <w:p>
      <w:pPr>
        <w:pStyle w:val="ListParagraph"/>
        <w:numPr>
          <w:ilvl w:val="0"/>
          <w:numId w:val="1"/>
        </w:numPr>
        <w:spacing w:before="0" w:after="0"/>
        <w:ind w:left="360" w:hanging="436"/>
        <w:contextualSpacing/>
        <w:jc w:val="left"/>
        <w:rPr>
          <w:rFonts w:ascii="Liberation Sans" w:hAnsi="Liberation Sans" w:eastAsia="Times New Roman" w:cs="Times New Roman"/>
          <w:i/>
          <w:i/>
          <w:iCs/>
          <w:sz w:val="24"/>
          <w:szCs w:val="24"/>
          <w:lang w:val="en-US" w:eastAsia="it-IT"/>
        </w:rPr>
      </w:pPr>
      <w:r>
        <w:rPr>
          <w:rFonts w:eastAsia="Times New Roman" w:cs="Times New Roman" w:ascii="Liberation Sans" w:hAnsi="Liberation Sans"/>
          <w:sz w:val="24"/>
          <w:szCs w:val="24"/>
          <w:lang w:eastAsia="it-IT"/>
        </w:rPr>
        <w:t xml:space="preserve">Wilhelm. P. </w:t>
      </w:r>
      <w:r>
        <w:rPr>
          <w:rFonts w:eastAsia="Times New Roman" w:cs="Times New Roman" w:ascii="Liberation Sans" w:hAnsi="Liberation Sans"/>
          <w:i/>
          <w:iCs/>
          <w:sz w:val="24"/>
          <w:szCs w:val="24"/>
          <w:lang w:eastAsia="it-IT"/>
        </w:rPr>
        <w:t xml:space="preserve">et al. </w:t>
      </w:r>
      <w:r>
        <w:rPr>
          <w:rFonts w:eastAsia="Times New Roman" w:cs="Times New Roman" w:ascii="Liberation Sans" w:hAnsi="Liberation Sans"/>
          <w:sz w:val="24"/>
          <w:szCs w:val="24"/>
          <w:lang w:eastAsia="it-IT"/>
        </w:rPr>
        <w:t xml:space="preserve">Rapidly fatal leishmaniasis in resistant C57BL/6 mice lacking TNF. </w:t>
      </w:r>
      <w:r>
        <w:rPr>
          <w:rFonts w:eastAsia="Times New Roman" w:cs="Times New Roman" w:ascii="Liberation Sans" w:hAnsi="Liberation Sans"/>
          <w:i/>
          <w:iCs/>
          <w:sz w:val="24"/>
          <w:szCs w:val="24"/>
          <w:lang w:eastAsia="it-IT"/>
        </w:rPr>
        <w:t>Immunol</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166</w:t>
      </w:r>
      <w:r>
        <w:rPr>
          <w:rFonts w:eastAsia="Times New Roman" w:cs="Times New Roman" w:ascii="Liberation Sans" w:hAnsi="Liberation Sans"/>
          <w:sz w:val="24"/>
          <w:szCs w:val="24"/>
          <w:lang w:eastAsia="it-IT"/>
        </w:rPr>
        <w:t>, 4012–9 (2001).</w:t>
      </w:r>
    </w:p>
    <w:p>
      <w:pPr>
        <w:pStyle w:val="Standard"/>
        <w:numPr>
          <w:ilvl w:val="0"/>
          <w:numId w:val="1"/>
        </w:numPr>
        <w:spacing w:lineRule="auto" w:line="276"/>
        <w:ind w:left="360" w:hanging="436"/>
        <w:jc w:val="left"/>
        <w:rPr>
          <w:rFonts w:ascii="Liberation Sans" w:hAnsi="Liberation Sans" w:eastAsia="Times New Roman" w:cs="Times New Roman"/>
          <w:kern w:val="0"/>
          <w:lang w:eastAsia="it-IT" w:bidi="ar-SA"/>
        </w:rPr>
      </w:pPr>
      <w:r>
        <w:rPr>
          <w:rFonts w:eastAsia="Times New Roman" w:cs="Times New Roman" w:ascii="Liberation Sans" w:hAnsi="Liberation Sans"/>
          <w:kern w:val="0"/>
          <w:lang w:eastAsia="it-IT" w:bidi="ar-SA"/>
        </w:rPr>
        <w:t xml:space="preserve">Williams, C. B. The Use of logarithms In the Interpretation of certain entomological problems. </w:t>
      </w:r>
      <w:r>
        <w:rPr>
          <w:rFonts w:eastAsia="Times New Roman" w:cs="Times New Roman" w:ascii="Liberation Sans" w:hAnsi="Liberation Sans"/>
          <w:i/>
          <w:iCs/>
          <w:kern w:val="0"/>
          <w:lang w:eastAsia="it-IT" w:bidi="ar-SA"/>
        </w:rPr>
        <w:t>Annals of Applied Biology</w:t>
      </w:r>
      <w:r>
        <w:rPr>
          <w:rFonts w:eastAsia="Times New Roman" w:cs="Times New Roman" w:ascii="Liberation Sans" w:hAnsi="Liberation Sans"/>
          <w:kern w:val="0"/>
          <w:lang w:eastAsia="it-IT" w:bidi="ar-SA"/>
        </w:rPr>
        <w:t xml:space="preserve"> </w:t>
      </w:r>
      <w:r>
        <w:rPr>
          <w:rFonts w:eastAsia="Times New Roman" w:cs="Times New Roman" w:ascii="Liberation Sans" w:hAnsi="Liberation Sans"/>
          <w:b/>
          <w:bCs/>
          <w:kern w:val="0"/>
          <w:lang w:eastAsia="it-IT" w:bidi="ar-SA"/>
        </w:rPr>
        <w:t>24,</w:t>
      </w:r>
      <w:r>
        <w:rPr>
          <w:rFonts w:eastAsia="Times New Roman" w:cs="Times New Roman" w:ascii="Liberation Sans" w:hAnsi="Liberation Sans"/>
          <w:kern w:val="0"/>
          <w:lang w:eastAsia="it-IT" w:bidi="ar-SA"/>
        </w:rPr>
        <w:t xml:space="preserve"> 404-414 (1937).</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Zabalou, S. </w:t>
      </w:r>
      <w:r>
        <w:rPr>
          <w:rFonts w:eastAsia="Times New Roman" w:cs="Times New Roman" w:ascii="Liberation Sans" w:hAnsi="Liberation Sans"/>
          <w:i/>
          <w:iCs/>
          <w:sz w:val="24"/>
          <w:szCs w:val="24"/>
          <w:lang w:eastAsia="it-IT"/>
        </w:rPr>
        <w:t>et al.</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i/>
          <w:iCs/>
          <w:sz w:val="24"/>
          <w:szCs w:val="24"/>
          <w:lang w:eastAsia="it-IT"/>
        </w:rPr>
        <w:t>Wolbachia</w:t>
      </w:r>
      <w:r>
        <w:rPr>
          <w:rFonts w:eastAsia="Times New Roman" w:cs="Times New Roman" w:ascii="Liberation Sans" w:hAnsi="Liberation Sans"/>
          <w:sz w:val="24"/>
          <w:szCs w:val="24"/>
          <w:lang w:eastAsia="it-IT"/>
        </w:rPr>
        <w:t xml:space="preserve">-induced cytoplasmic incompatibility as a means for insect pest population control. </w:t>
      </w:r>
      <w:r>
        <w:rPr>
          <w:rFonts w:eastAsia="Times New Roman" w:cs="Times New Roman" w:ascii="Liberation Sans" w:hAnsi="Liberation Sans"/>
          <w:i/>
          <w:iCs/>
          <w:sz w:val="24"/>
          <w:szCs w:val="24"/>
          <w:lang w:eastAsia="it-IT"/>
        </w:rPr>
        <w:t>Proc. Natl. Acad. Sci. USA</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101</w:t>
      </w:r>
      <w:r>
        <w:rPr>
          <w:rFonts w:eastAsia="Times New Roman" w:cs="Times New Roman" w:ascii="Liberation Sans" w:hAnsi="Liberation Sans"/>
          <w:sz w:val="24"/>
          <w:szCs w:val="24"/>
          <w:lang w:eastAsia="it-IT"/>
        </w:rPr>
        <w:t>, 15042–15045 (2004).</w:t>
      </w:r>
    </w:p>
    <w:p>
      <w:pPr>
        <w:pStyle w:val="ListParagraph"/>
        <w:numPr>
          <w:ilvl w:val="0"/>
          <w:numId w:val="1"/>
        </w:numPr>
        <w:spacing w:before="0" w:after="0"/>
        <w:ind w:left="360" w:hanging="436"/>
        <w:contextualSpacing/>
        <w:jc w:val="left"/>
        <w:rPr>
          <w:rFonts w:ascii="Liberation Sans" w:hAnsi="Liberation Sans" w:eastAsia="Times New Roman" w:cs="Times New Roman"/>
          <w:sz w:val="24"/>
          <w:szCs w:val="24"/>
          <w:lang w:val="en-US" w:eastAsia="it-IT"/>
        </w:rPr>
      </w:pPr>
      <w:r>
        <w:rPr>
          <w:rFonts w:eastAsia="Times New Roman" w:cs="Times New Roman" w:ascii="Liberation Sans" w:hAnsi="Liberation Sans"/>
          <w:sz w:val="24"/>
          <w:szCs w:val="24"/>
          <w:lang w:eastAsia="it-IT"/>
        </w:rPr>
        <w:t xml:space="preserve">Zhao, H. </w:t>
      </w:r>
      <w:r>
        <w:rPr>
          <w:rFonts w:eastAsia="Times New Roman" w:cs="Times New Roman" w:ascii="Liberation Sans" w:hAnsi="Liberation Sans"/>
          <w:i/>
          <w:iCs/>
          <w:sz w:val="24"/>
          <w:szCs w:val="24"/>
          <w:lang w:eastAsia="it-IT"/>
        </w:rPr>
        <w:t>et al.</w:t>
      </w:r>
      <w:r>
        <w:rPr>
          <w:rFonts w:eastAsia="Times New Roman" w:cs="Times New Roman" w:ascii="Liberation Sans" w:hAnsi="Liberation Sans"/>
          <w:sz w:val="24"/>
          <w:szCs w:val="24"/>
          <w:lang w:eastAsia="it-IT"/>
        </w:rPr>
        <w:t xml:space="preserve"> The immunomodulatory anticancer agent, RRx-001, induces an interferon response through epigenetic induction of viral mimicry. </w:t>
      </w:r>
      <w:r>
        <w:rPr>
          <w:rFonts w:eastAsia="Times New Roman" w:cs="Times New Roman" w:ascii="Liberation Sans" w:hAnsi="Liberation Sans"/>
          <w:i/>
          <w:iCs/>
          <w:sz w:val="24"/>
          <w:szCs w:val="24"/>
          <w:lang w:eastAsia="it-IT"/>
        </w:rPr>
        <w:t>Clin. Epigenetics</w:t>
      </w:r>
      <w:r>
        <w:rPr>
          <w:rFonts w:eastAsia="Times New Roman" w:cs="Times New Roman" w:ascii="Liberation Sans" w:hAnsi="Liberation Sans"/>
          <w:sz w:val="24"/>
          <w:szCs w:val="24"/>
          <w:lang w:eastAsia="it-IT"/>
        </w:rPr>
        <w:t xml:space="preserve"> </w:t>
      </w:r>
      <w:r>
        <w:rPr>
          <w:rFonts w:eastAsia="Times New Roman" w:cs="Times New Roman" w:ascii="Liberation Sans" w:hAnsi="Liberation Sans"/>
          <w:b/>
          <w:bCs/>
          <w:sz w:val="24"/>
          <w:szCs w:val="24"/>
          <w:lang w:eastAsia="it-IT"/>
        </w:rPr>
        <w:t>9,</w:t>
      </w:r>
      <w:r>
        <w:rPr>
          <w:rFonts w:eastAsia="Times New Roman" w:cs="Times New Roman" w:ascii="Liberation Sans" w:hAnsi="Liberation Sans"/>
          <w:sz w:val="24"/>
          <w:szCs w:val="24"/>
          <w:lang w:eastAsia="it-IT"/>
        </w:rPr>
        <w:t xml:space="preserve"> 1–11 (2017).</w:t>
      </w:r>
    </w:p>
    <w:p>
      <w:pPr>
        <w:pStyle w:val="Standard"/>
        <w:numPr>
          <w:ilvl w:val="0"/>
          <w:numId w:val="1"/>
        </w:numPr>
        <w:spacing w:lineRule="auto" w:line="276"/>
        <w:ind w:left="360" w:hanging="436"/>
        <w:jc w:val="left"/>
        <w:rPr>
          <w:rFonts w:ascii="Liberation Sans" w:hAnsi="Liberation Sans" w:eastAsia="Times New Roman" w:cs="Times New Roman"/>
          <w:kern w:val="0"/>
          <w:lang w:eastAsia="it-IT" w:bidi="ar-SA"/>
        </w:rPr>
      </w:pPr>
      <w:r>
        <w:rPr>
          <w:rFonts w:eastAsia="Times New Roman" w:cs="Times New Roman" w:ascii="Liberation Sans" w:hAnsi="Liberation Sans"/>
          <w:kern w:val="0"/>
          <w:lang w:eastAsia="it-IT" w:bidi="ar-SA"/>
        </w:rPr>
        <w:t xml:space="preserve">Zug, R. &amp; Hammerstein, P. </w:t>
      </w:r>
      <w:r>
        <w:rPr>
          <w:rFonts w:eastAsia="Times New Roman" w:cs="Times New Roman" w:ascii="Liberation Sans" w:hAnsi="Liberation Sans"/>
          <w:i/>
          <w:iCs/>
          <w:kern w:val="0"/>
          <w:lang w:eastAsia="it-IT" w:bidi="ar-SA"/>
        </w:rPr>
        <w:t>Wolbachia</w:t>
      </w:r>
      <w:r>
        <w:rPr>
          <w:rFonts w:eastAsia="Times New Roman" w:cs="Times New Roman" w:ascii="Liberation Sans" w:hAnsi="Liberation Sans"/>
          <w:kern w:val="0"/>
          <w:lang w:eastAsia="it-IT" w:bidi="ar-SA"/>
        </w:rPr>
        <w:t xml:space="preserve"> and the insect immune system: what reactive oxygen species can tell us about the mechanisms of </w:t>
      </w:r>
      <w:r>
        <w:rPr>
          <w:rFonts w:eastAsia="Times New Roman" w:cs="Times New Roman" w:ascii="Liberation Sans" w:hAnsi="Liberation Sans"/>
          <w:i/>
          <w:iCs/>
          <w:kern w:val="0"/>
          <w:lang w:eastAsia="it-IT" w:bidi="ar-SA"/>
        </w:rPr>
        <w:t>Wolbachia</w:t>
      </w:r>
      <w:r>
        <w:rPr>
          <w:rFonts w:eastAsia="Times New Roman" w:cs="Times New Roman" w:ascii="Liberation Sans" w:hAnsi="Liberation Sans"/>
          <w:kern w:val="0"/>
          <w:lang w:eastAsia="it-IT" w:bidi="ar-SA"/>
        </w:rPr>
        <w:t xml:space="preserve">-host interactions. </w:t>
      </w:r>
      <w:r>
        <w:rPr>
          <w:rFonts w:eastAsia="Times New Roman" w:cs="Times New Roman" w:ascii="Liberation Sans" w:hAnsi="Liberation Sans"/>
          <w:i/>
          <w:iCs/>
          <w:kern w:val="0"/>
          <w:lang w:eastAsia="it-IT" w:bidi="ar-SA"/>
        </w:rPr>
        <w:t>Front. Microbiol</w:t>
      </w:r>
      <w:r>
        <w:rPr>
          <w:rFonts w:eastAsia="Times New Roman" w:cs="Times New Roman" w:ascii="Liberation Sans" w:hAnsi="Liberation Sans"/>
          <w:kern w:val="0"/>
          <w:lang w:eastAsia="it-IT" w:bidi="ar-SA"/>
        </w:rPr>
        <w:t xml:space="preserve">. </w:t>
      </w:r>
      <w:r>
        <w:rPr>
          <w:rFonts w:eastAsia="Times New Roman" w:cs="Times New Roman" w:ascii="Liberation Sans" w:hAnsi="Liberation Sans"/>
          <w:b/>
          <w:bCs/>
          <w:kern w:val="0"/>
          <w:lang w:eastAsia="it-IT" w:bidi="ar-SA"/>
        </w:rPr>
        <w:t>6</w:t>
      </w:r>
      <w:r>
        <w:rPr>
          <w:rFonts w:eastAsia="Times New Roman" w:cs="Times New Roman" w:ascii="Liberation Sans" w:hAnsi="Liberation Sans"/>
          <w:kern w:val="0"/>
          <w:lang w:eastAsia="it-IT" w:bidi="ar-SA"/>
        </w:rPr>
        <w:t xml:space="preserve">, 1–16 (2015). </w:t>
      </w:r>
    </w:p>
    <w:p>
      <w:pPr>
        <w:pStyle w:val="Standard"/>
        <w:numPr>
          <w:ilvl w:val="0"/>
          <w:numId w:val="1"/>
        </w:numPr>
        <w:spacing w:lineRule="auto" w:line="276"/>
        <w:ind w:left="360" w:hanging="436"/>
        <w:jc w:val="left"/>
        <w:rPr>
          <w:rFonts w:ascii="Liberation Sans" w:hAnsi="Liberation Sans" w:eastAsia="Times New Roman" w:cs="Times New Roman"/>
          <w:kern w:val="0"/>
          <w:lang w:eastAsia="it-IT" w:bidi="ar-SA"/>
        </w:rPr>
      </w:pPr>
      <w:r>
        <w:rPr>
          <w:rFonts w:eastAsia="Times New Roman" w:cs="Times New Roman" w:ascii="Liberation Sans" w:hAnsi="Liberation Sans"/>
          <w:kern w:val="0"/>
          <w:lang w:eastAsia="it-IT" w:bidi="ar-SA"/>
        </w:rPr>
        <w:t xml:space="preserve">Zutshi, S. </w:t>
      </w:r>
      <w:r>
        <w:rPr>
          <w:rFonts w:eastAsia="Times New Roman" w:cs="Times New Roman" w:ascii="Liberation Sans" w:hAnsi="Liberation Sans"/>
          <w:i/>
          <w:iCs/>
          <w:kern w:val="0"/>
          <w:lang w:eastAsia="it-IT" w:bidi="ar-SA"/>
        </w:rPr>
        <w:t>et al.</w:t>
      </w:r>
      <w:r>
        <w:rPr>
          <w:rFonts w:eastAsia="Times New Roman" w:cs="Times New Roman" w:ascii="Liberation Sans" w:hAnsi="Liberation Sans"/>
          <w:kern w:val="0"/>
          <w:lang w:eastAsia="it-IT" w:bidi="ar-SA"/>
        </w:rPr>
        <w:t xml:space="preserve"> Anti-Leishmanial Vaccines: assumptions, approaches, and annulments. </w:t>
      </w:r>
      <w:r>
        <w:rPr>
          <w:rFonts w:eastAsia="Times New Roman" w:cs="Times New Roman" w:ascii="Liberation Sans" w:hAnsi="Liberation Sans"/>
          <w:i/>
          <w:iCs/>
          <w:kern w:val="0"/>
          <w:lang w:eastAsia="it-IT" w:bidi="ar-SA"/>
        </w:rPr>
        <w:t xml:space="preserve">Vaccines </w:t>
      </w:r>
      <w:r>
        <w:rPr>
          <w:rFonts w:eastAsia="Times New Roman" w:cs="Times New Roman" w:ascii="Liberation Sans" w:hAnsi="Liberation Sans"/>
          <w:b/>
          <w:bCs/>
          <w:kern w:val="0"/>
          <w:lang w:eastAsia="it-IT" w:bidi="ar-SA"/>
        </w:rPr>
        <w:t>7</w:t>
      </w:r>
      <w:r>
        <w:rPr>
          <w:rFonts w:eastAsia="Times New Roman" w:cs="Times New Roman" w:ascii="Liberation Sans" w:hAnsi="Liberation Sans"/>
          <w:kern w:val="0"/>
          <w:lang w:eastAsia="it-IT" w:bidi="ar-SA"/>
        </w:rPr>
        <w:t>, 156 (2019).</w:t>
      </w:r>
    </w:p>
    <w:p>
      <w:pPr>
        <w:pStyle w:val="Standard"/>
        <w:spacing w:lineRule="auto" w:line="276"/>
        <w:ind w:hanging="436"/>
        <w:jc w:val="left"/>
        <w:rPr>
          <w:rFonts w:ascii="Liberation Sans" w:hAnsi="Liberation Sans" w:cs="Liberation Sans"/>
          <w:b/>
          <w:b/>
          <w:bCs/>
          <w:color w:val="000000"/>
        </w:rPr>
      </w:pPr>
      <w:r>
        <w:rPr>
          <w:rFonts w:cs="Liberation Sans" w:ascii="Liberation Sans" w:hAnsi="Liberation Sans"/>
          <w:b/>
          <w:bCs/>
          <w:color w:val="000000"/>
        </w:rPr>
      </w:r>
    </w:p>
    <w:p>
      <w:pPr>
        <w:pStyle w:val="Standard"/>
        <w:spacing w:lineRule="auto" w:line="276"/>
        <w:jc w:val="left"/>
        <w:rPr>
          <w:rFonts w:ascii="Liberation Sans" w:hAnsi="Liberation Sans" w:cs="Liberation Sans"/>
          <w:b/>
          <w:b/>
          <w:bCs/>
          <w:color w:val="000000"/>
        </w:rPr>
      </w:pPr>
      <w:r>
        <w:rPr>
          <w:rFonts w:cs="Liberation Sans" w:ascii="Liberation Sans" w:hAnsi="Liberation Sans"/>
          <w:b/>
          <w:bCs/>
          <w:color w:val="000000"/>
        </w:rPr>
      </w:r>
    </w:p>
    <w:p>
      <w:pPr>
        <w:pStyle w:val="Standard"/>
        <w:spacing w:lineRule="auto" w:line="276"/>
        <w:jc w:val="left"/>
        <w:rPr>
          <w:rFonts w:ascii="Liberation Sans" w:hAnsi="Liberation Sans" w:cs="Liberation Sans"/>
          <w:b/>
          <w:b/>
          <w:bCs/>
          <w:color w:val="000000"/>
          <w:sz w:val="26"/>
          <w:szCs w:val="26"/>
        </w:rPr>
      </w:pPr>
      <w:r>
        <w:rPr>
          <w:rFonts w:cs="Liberation Sans" w:ascii="Liberation Sans" w:hAnsi="Liberation Sans"/>
          <w:b/>
          <w:bCs/>
          <w:color w:val="000000"/>
          <w:sz w:val="26"/>
          <w:szCs w:val="26"/>
        </w:rPr>
        <w:t>Supporting information captions</w:t>
      </w:r>
    </w:p>
    <w:p>
      <w:pPr>
        <w:pStyle w:val="Standard"/>
        <w:spacing w:lineRule="auto" w:line="276"/>
        <w:jc w:val="left"/>
        <w:rPr>
          <w:rFonts w:ascii="Liberation Sans" w:hAnsi="Liberation Sans" w:cs="Liberation Sans"/>
          <w:b/>
          <w:b/>
          <w:bCs/>
          <w:color w:val="000000"/>
        </w:rPr>
      </w:pPr>
      <w:r>
        <w:rPr>
          <w:rFonts w:cs="Liberation Sans" w:ascii="Liberation Sans" w:hAnsi="Liberation Sans"/>
          <w:b/>
          <w:bCs/>
          <w:color w:val="000000"/>
        </w:rPr>
      </w:r>
    </w:p>
    <w:p>
      <w:pPr>
        <w:pStyle w:val="Standard"/>
        <w:spacing w:lineRule="auto" w:line="276"/>
        <w:jc w:val="left"/>
        <w:rPr>
          <w:rFonts w:ascii="Liberation Sans" w:hAnsi="Liberation Sans" w:cs="Liberation Sans"/>
          <w:b/>
          <w:b/>
          <w:bCs/>
          <w:color w:val="000000"/>
        </w:rPr>
      </w:pPr>
      <w:r>
        <w:rPr>
          <w:rFonts w:cs="Liberation Sans" w:ascii="Liberation Sans" w:hAnsi="Liberation Sans"/>
          <w:b/>
          <w:bCs/>
          <w:color w:val="000000"/>
        </w:rPr>
        <w:t xml:space="preserve">S1 Table. Statistical analyses </w:t>
      </w:r>
    </w:p>
    <w:p>
      <w:pPr>
        <w:pStyle w:val="Normal"/>
        <w:spacing w:lineRule="auto" w:line="240" w:before="0" w:after="0"/>
        <w:jc w:val="left"/>
        <w:rPr>
          <w:rFonts w:ascii="Times New Roman" w:hAnsi="Times New Roman" w:eastAsia="Calibri" w:cs="Times New Roman" w:eastAsiaTheme="minorHAnsi"/>
          <w:sz w:val="24"/>
          <w:szCs w:val="24"/>
          <w:lang w:eastAsia="it-IT"/>
        </w:rPr>
      </w:pPr>
      <w:r>
        <w:rPr>
          <w:rFonts w:cs="Liberation Sans" w:ascii="Liberation Sans" w:hAnsi="Liberation Sans"/>
          <w:b/>
          <w:bCs/>
          <w:color w:val="000000"/>
          <w:sz w:val="24"/>
          <w:szCs w:val="24"/>
        </w:rPr>
        <w:t xml:space="preserve">S2 Table. List of primers used in this study. </w:t>
      </w:r>
    </w:p>
    <w:p>
      <w:pPr>
        <w:pStyle w:val="Normal"/>
        <w:widowControl/>
        <w:bidi w:val="0"/>
        <w:spacing w:lineRule="auto" w:line="276" w:before="0" w:after="200"/>
        <w:jc w:val="both"/>
        <w:rPr/>
      </w:pPr>
      <w:r>
        <w:rPr/>
      </w:r>
    </w:p>
    <w:sectPr>
      <w:type w:val="nextPage"/>
      <w:pgSz w:w="11906" w:h="16838"/>
      <w:pgMar w:left="1134" w:right="1134" w:header="0" w:top="1417"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Cambria">
    <w:charset w:val="01"/>
    <w:family w:val="roman"/>
    <w:pitch w:val="variable"/>
  </w:font>
  <w:font w:name="Tahoma">
    <w:charset w:val="01"/>
    <w:family w:val="roman"/>
    <w:pitch w:val="variable"/>
  </w:font>
  <w:font w:name="Segoe UI">
    <w:charset w:val="01"/>
    <w:family w:val="roman"/>
    <w:pitch w:val="variable"/>
  </w:font>
  <w:font w:name="Myriad Pro">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Droid Sans Fallback">
    <w:charset w:val="01"/>
    <w:family w:val="roman"/>
    <w:pitch w:val="variable"/>
  </w:font>
  <w:font w:name="Consolas">
    <w:charset w:val="01"/>
    <w:family w:val="roman"/>
    <w:pitch w:val="variable"/>
  </w:font>
  <w:font w:name="Calibri Light">
    <w:charset w:val="01"/>
    <w:family w:val="roman"/>
    <w:pitch w:val="variable"/>
  </w:font>
  <w:font w:name="Arial">
    <w:charset w:val="01"/>
    <w:family w:val="roman"/>
    <w:pitch w:val="variable"/>
  </w:font>
  <w:font w:name="Liberation Mono">
    <w:altName w:val="Courier New"/>
    <w:charset w:val="01"/>
    <w:family w:val="roman"/>
    <w:pitch w:val="variable"/>
  </w:font>
  <w:font w:name="HelveticaNeueLTStd-Bd">
    <w:charset w:val="01"/>
    <w:family w:val="roman"/>
    <w:pitch w:val="variable"/>
  </w:font>
  <w:font w:name="sans-serif">
    <w:altName w:val="Arial"/>
    <w:charset w:val="01"/>
    <w:family w:val="roman"/>
    <w:pitch w:val="variable"/>
  </w:font>
  <w:font w:name="Spectral">
    <w:altName w:val="Garamond"/>
    <w:charset w:val="01"/>
    <w:family w:val="auto"/>
    <w:pitch w:val="default"/>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uiPriority="1" w:semiHidden="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uiPriority="0"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76db"/>
    <w:pPr>
      <w:widowControl/>
      <w:bidi w:val="0"/>
      <w:spacing w:lineRule="auto" w:line="276" w:before="0" w:after="200"/>
      <w:jc w:val="both"/>
    </w:pPr>
    <w:rPr>
      <w:rFonts w:ascii="Calibri" w:hAnsi="Calibri" w:eastAsia="" w:cs="" w:eastAsiaTheme="minorEastAsia"/>
      <w:color w:val="auto"/>
      <w:kern w:val="0"/>
      <w:sz w:val="20"/>
      <w:szCs w:val="20"/>
      <w:lang w:val="en-GB" w:eastAsia="en-US" w:bidi="ar-SA"/>
    </w:rPr>
  </w:style>
  <w:style w:type="paragraph" w:styleId="Titolo1">
    <w:name w:val="Heading 1"/>
    <w:basedOn w:val="Normal"/>
    <w:uiPriority w:val="9"/>
    <w:qFormat/>
    <w:rsid w:val="003076db"/>
    <w:pPr>
      <w:spacing w:before="300" w:after="40"/>
      <w:jc w:val="left"/>
      <w:outlineLvl w:val="0"/>
    </w:pPr>
    <w:rPr>
      <w:smallCaps/>
      <w:spacing w:val="5"/>
      <w:sz w:val="32"/>
      <w:szCs w:val="32"/>
    </w:rPr>
  </w:style>
  <w:style w:type="paragraph" w:styleId="Titolo2">
    <w:name w:val="Heading 2"/>
    <w:basedOn w:val="Normal"/>
    <w:link w:val="Titolo2Carattere"/>
    <w:uiPriority w:val="9"/>
    <w:semiHidden/>
    <w:unhideWhenUsed/>
    <w:qFormat/>
    <w:rsid w:val="003076db"/>
    <w:pPr>
      <w:spacing w:before="240" w:after="80"/>
      <w:jc w:val="left"/>
      <w:outlineLvl w:val="1"/>
    </w:pPr>
    <w:rPr>
      <w:smallCaps/>
      <w:spacing w:val="5"/>
      <w:sz w:val="28"/>
      <w:szCs w:val="28"/>
    </w:rPr>
  </w:style>
  <w:style w:type="paragraph" w:styleId="Titolo3">
    <w:name w:val="Heading 3"/>
    <w:basedOn w:val="Normal"/>
    <w:link w:val="Titolo3Carattere"/>
    <w:uiPriority w:val="9"/>
    <w:semiHidden/>
    <w:unhideWhenUsed/>
    <w:qFormat/>
    <w:rsid w:val="003076db"/>
    <w:pPr>
      <w:spacing w:before="0" w:after="0"/>
      <w:jc w:val="left"/>
      <w:outlineLvl w:val="2"/>
    </w:pPr>
    <w:rPr>
      <w:smallCaps/>
      <w:spacing w:val="5"/>
      <w:sz w:val="24"/>
      <w:szCs w:val="24"/>
    </w:rPr>
  </w:style>
  <w:style w:type="paragraph" w:styleId="Titolo4">
    <w:name w:val="Heading 4"/>
    <w:basedOn w:val="Normal"/>
    <w:link w:val="Titolo4Carattere"/>
    <w:uiPriority w:val="9"/>
    <w:semiHidden/>
    <w:unhideWhenUsed/>
    <w:qFormat/>
    <w:rsid w:val="003076db"/>
    <w:pPr>
      <w:spacing w:before="240" w:after="0"/>
      <w:jc w:val="left"/>
      <w:outlineLvl w:val="3"/>
    </w:pPr>
    <w:rPr>
      <w:smallCaps/>
      <w:spacing w:val="10"/>
      <w:sz w:val="22"/>
      <w:szCs w:val="22"/>
    </w:rPr>
  </w:style>
  <w:style w:type="paragraph" w:styleId="Titolo5">
    <w:name w:val="Heading 5"/>
    <w:basedOn w:val="Normal"/>
    <w:link w:val="Titolo5Carattere"/>
    <w:uiPriority w:val="9"/>
    <w:semiHidden/>
    <w:unhideWhenUsed/>
    <w:qFormat/>
    <w:rsid w:val="003076db"/>
    <w:pPr>
      <w:spacing w:before="200" w:after="0"/>
      <w:jc w:val="left"/>
      <w:outlineLvl w:val="4"/>
    </w:pPr>
    <w:rPr>
      <w:smallCaps/>
      <w:color w:val="943634" w:themeColor="accent2" w:themeShade="bf"/>
      <w:spacing w:val="10"/>
      <w:sz w:val="22"/>
      <w:szCs w:val="26"/>
    </w:rPr>
  </w:style>
  <w:style w:type="paragraph" w:styleId="Titolo6">
    <w:name w:val="Heading 6"/>
    <w:basedOn w:val="Normal"/>
    <w:link w:val="Titolo6Carattere"/>
    <w:uiPriority w:val="9"/>
    <w:semiHidden/>
    <w:unhideWhenUsed/>
    <w:qFormat/>
    <w:rsid w:val="003076db"/>
    <w:pPr>
      <w:spacing w:before="0" w:after="0"/>
      <w:jc w:val="left"/>
      <w:outlineLvl w:val="5"/>
    </w:pPr>
    <w:rPr>
      <w:smallCaps/>
      <w:color w:val="C0504D" w:themeColor="accent2"/>
      <w:spacing w:val="5"/>
      <w:sz w:val="22"/>
    </w:rPr>
  </w:style>
  <w:style w:type="paragraph" w:styleId="Titolo7">
    <w:name w:val="Heading 7"/>
    <w:basedOn w:val="Normal"/>
    <w:link w:val="Titolo7Carattere"/>
    <w:uiPriority w:val="9"/>
    <w:semiHidden/>
    <w:unhideWhenUsed/>
    <w:qFormat/>
    <w:rsid w:val="003076db"/>
    <w:pPr>
      <w:spacing w:before="0" w:after="0"/>
      <w:jc w:val="left"/>
      <w:outlineLvl w:val="6"/>
    </w:pPr>
    <w:rPr>
      <w:b/>
      <w:smallCaps/>
      <w:color w:val="C0504D" w:themeColor="accent2"/>
      <w:spacing w:val="10"/>
    </w:rPr>
  </w:style>
  <w:style w:type="paragraph" w:styleId="Titolo8">
    <w:name w:val="Heading 8"/>
    <w:basedOn w:val="Normal"/>
    <w:link w:val="Titolo8Carattere"/>
    <w:uiPriority w:val="9"/>
    <w:semiHidden/>
    <w:unhideWhenUsed/>
    <w:qFormat/>
    <w:rsid w:val="003076db"/>
    <w:pPr>
      <w:spacing w:before="0" w:after="0"/>
      <w:jc w:val="left"/>
      <w:outlineLvl w:val="7"/>
    </w:pPr>
    <w:rPr>
      <w:b/>
      <w:i/>
      <w:smallCaps/>
      <w:color w:val="943634" w:themeColor="accent2" w:themeShade="bf"/>
    </w:rPr>
  </w:style>
  <w:style w:type="paragraph" w:styleId="Titolo9">
    <w:name w:val="Heading 9"/>
    <w:basedOn w:val="Normal"/>
    <w:link w:val="Titolo9Carattere"/>
    <w:uiPriority w:val="9"/>
    <w:semiHidden/>
    <w:unhideWhenUsed/>
    <w:qFormat/>
    <w:rsid w:val="003076db"/>
    <w:pPr>
      <w:spacing w:before="0" w:after="0"/>
      <w:jc w:val="left"/>
      <w:outlineLvl w:val="8"/>
    </w:pPr>
    <w:rPr>
      <w:b/>
      <w:i/>
      <w:smallCaps/>
      <w:color w:val="622423" w:themeColor="accent2" w:themeShade="7f"/>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0"/>
    <w:uiPriority w:val="9"/>
    <w:qFormat/>
    <w:rsid w:val="003076db"/>
    <w:rPr>
      <w:rFonts w:ascii="Calibri" w:hAnsi="Calibri" w:eastAsia="" w:eastAsiaTheme="minorEastAsia"/>
      <w:smallCaps/>
      <w:spacing w:val="5"/>
      <w:sz w:val="32"/>
      <w:szCs w:val="32"/>
    </w:rPr>
  </w:style>
  <w:style w:type="character" w:styleId="Titolo2Carattere" w:customStyle="1">
    <w:name w:val="Titolo 2 Carattere"/>
    <w:basedOn w:val="DefaultParagraphFont"/>
    <w:link w:val="Titolo2"/>
    <w:uiPriority w:val="9"/>
    <w:semiHidden/>
    <w:qFormat/>
    <w:rsid w:val="003076db"/>
    <w:rPr>
      <w:rFonts w:ascii="Calibri" w:hAnsi="Calibri" w:eastAsia="" w:eastAsiaTheme="minorEastAsia"/>
      <w:smallCaps/>
      <w:spacing w:val="5"/>
      <w:sz w:val="28"/>
      <w:szCs w:val="28"/>
    </w:rPr>
  </w:style>
  <w:style w:type="character" w:styleId="Titolo3Carattere" w:customStyle="1">
    <w:name w:val="Titolo 3 Carattere"/>
    <w:basedOn w:val="DefaultParagraphFont"/>
    <w:link w:val="Titolo3"/>
    <w:uiPriority w:val="9"/>
    <w:semiHidden/>
    <w:qFormat/>
    <w:rsid w:val="003076db"/>
    <w:rPr>
      <w:rFonts w:ascii="Calibri" w:hAnsi="Calibri" w:eastAsia="" w:eastAsiaTheme="minorEastAsia"/>
      <w:smallCaps/>
      <w:spacing w:val="5"/>
      <w:sz w:val="24"/>
      <w:szCs w:val="24"/>
    </w:rPr>
  </w:style>
  <w:style w:type="character" w:styleId="Titolo4Carattere" w:customStyle="1">
    <w:name w:val="Titolo 4 Carattere"/>
    <w:basedOn w:val="DefaultParagraphFont"/>
    <w:link w:val="Titolo4"/>
    <w:uiPriority w:val="9"/>
    <w:semiHidden/>
    <w:qFormat/>
    <w:rsid w:val="003076db"/>
    <w:rPr>
      <w:rFonts w:ascii="Calibri" w:hAnsi="Calibri" w:eastAsia="" w:eastAsiaTheme="minorEastAsia"/>
      <w:smallCaps/>
      <w:spacing w:val="10"/>
    </w:rPr>
  </w:style>
  <w:style w:type="character" w:styleId="Titolo5Carattere" w:customStyle="1">
    <w:name w:val="Titolo 5 Carattere"/>
    <w:basedOn w:val="DefaultParagraphFont"/>
    <w:link w:val="Titolo5"/>
    <w:uiPriority w:val="9"/>
    <w:semiHidden/>
    <w:qFormat/>
    <w:rsid w:val="003076db"/>
    <w:rPr>
      <w:rFonts w:ascii="Calibri" w:hAnsi="Calibri" w:eastAsia="" w:eastAsiaTheme="minorEastAsia"/>
      <w:smallCaps/>
      <w:color w:val="943634" w:themeColor="accent2" w:themeShade="bf"/>
      <w:spacing w:val="10"/>
      <w:szCs w:val="26"/>
    </w:rPr>
  </w:style>
  <w:style w:type="character" w:styleId="Titolo6Carattere" w:customStyle="1">
    <w:name w:val="Titolo 6 Carattere"/>
    <w:basedOn w:val="DefaultParagraphFont"/>
    <w:link w:val="Titolo6"/>
    <w:uiPriority w:val="9"/>
    <w:semiHidden/>
    <w:qFormat/>
    <w:rsid w:val="003076db"/>
    <w:rPr>
      <w:rFonts w:ascii="Calibri" w:hAnsi="Calibri" w:eastAsia="" w:eastAsiaTheme="minorEastAsia"/>
      <w:smallCaps/>
      <w:color w:val="C0504D" w:themeColor="accent2"/>
      <w:spacing w:val="5"/>
      <w:szCs w:val="20"/>
    </w:rPr>
  </w:style>
  <w:style w:type="character" w:styleId="Titolo7Carattere" w:customStyle="1">
    <w:name w:val="Titolo 7 Carattere"/>
    <w:basedOn w:val="DefaultParagraphFont"/>
    <w:link w:val="Titolo7"/>
    <w:uiPriority w:val="9"/>
    <w:semiHidden/>
    <w:qFormat/>
    <w:rsid w:val="003076db"/>
    <w:rPr>
      <w:rFonts w:ascii="Calibri" w:hAnsi="Calibri" w:eastAsia="" w:eastAsiaTheme="minorEastAsia"/>
      <w:b/>
      <w:smallCaps/>
      <w:color w:val="C0504D" w:themeColor="accent2"/>
      <w:spacing w:val="10"/>
      <w:sz w:val="20"/>
      <w:szCs w:val="20"/>
    </w:rPr>
  </w:style>
  <w:style w:type="character" w:styleId="Titolo8Carattere" w:customStyle="1">
    <w:name w:val="Titolo 8 Carattere"/>
    <w:basedOn w:val="DefaultParagraphFont"/>
    <w:link w:val="Titolo8"/>
    <w:uiPriority w:val="9"/>
    <w:semiHidden/>
    <w:qFormat/>
    <w:rsid w:val="003076db"/>
    <w:rPr>
      <w:rFonts w:ascii="Calibri" w:hAnsi="Calibri" w:eastAsia="" w:eastAsiaTheme="minorEastAsia"/>
      <w:b/>
      <w:i/>
      <w:smallCaps/>
      <w:color w:val="943634" w:themeColor="accent2" w:themeShade="bf"/>
      <w:sz w:val="20"/>
      <w:szCs w:val="20"/>
    </w:rPr>
  </w:style>
  <w:style w:type="character" w:styleId="Titolo9Carattere" w:customStyle="1">
    <w:name w:val="Titolo 9 Carattere"/>
    <w:basedOn w:val="DefaultParagraphFont"/>
    <w:link w:val="Titolo9"/>
    <w:uiPriority w:val="9"/>
    <w:semiHidden/>
    <w:qFormat/>
    <w:rsid w:val="003076db"/>
    <w:rPr>
      <w:rFonts w:ascii="Calibri" w:hAnsi="Calibri" w:eastAsia="" w:eastAsiaTheme="minorEastAsia"/>
      <w:b/>
      <w:i/>
      <w:smallCaps/>
      <w:color w:val="622423" w:themeColor="accent2" w:themeShade="7f"/>
      <w:sz w:val="20"/>
      <w:szCs w:val="20"/>
    </w:rPr>
  </w:style>
  <w:style w:type="character" w:styleId="InternetLink" w:customStyle="1">
    <w:name w:val="Internet Link"/>
    <w:qFormat/>
    <w:rsid w:val="003076db"/>
    <w:rPr>
      <w:color w:val="0000FF"/>
      <w:u w:val="single"/>
    </w:rPr>
  </w:style>
  <w:style w:type="character" w:styleId="FollowedHyperlink">
    <w:name w:val="FollowedHyperlink"/>
    <w:basedOn w:val="DefaultParagraphFont"/>
    <w:uiPriority w:val="99"/>
    <w:semiHidden/>
    <w:unhideWhenUsed/>
    <w:qFormat/>
    <w:rsid w:val="003076db"/>
    <w:rPr>
      <w:color w:val="800080" w:themeColor="followedHyperlink"/>
      <w:u w:val="single"/>
    </w:rPr>
  </w:style>
  <w:style w:type="character" w:styleId="IndirizzoHTMLCarattere" w:customStyle="1">
    <w:name w:val="Indirizzo HTML Carattere"/>
    <w:basedOn w:val="DefaultParagraphFont"/>
    <w:link w:val="IndirizzoHTML"/>
    <w:semiHidden/>
    <w:qFormat/>
    <w:rsid w:val="003076db"/>
    <w:rPr>
      <w:rFonts w:ascii="Times New Roman" w:hAnsi="Times New Roman" w:eastAsia="Times New Roman" w:cs="Times New Roman"/>
      <w:i/>
      <w:iCs/>
      <w:sz w:val="24"/>
      <w:szCs w:val="20"/>
    </w:rPr>
  </w:style>
  <w:style w:type="character" w:styleId="Enfasi">
    <w:name w:val="Enfasi"/>
    <w:uiPriority w:val="20"/>
    <w:qFormat/>
    <w:rsid w:val="003076db"/>
    <w:rPr>
      <w:b/>
      <w:bCs w:val="false"/>
      <w:i/>
      <w:iCs w:val="false"/>
      <w:spacing w:val="10"/>
    </w:rPr>
  </w:style>
  <w:style w:type="character" w:styleId="PreformattatoHTMLCarattere" w:customStyle="1">
    <w:name w:val="Preformattato HTML Carattere"/>
    <w:basedOn w:val="DefaultParagraphFont"/>
    <w:link w:val="PreformattatoHTML"/>
    <w:semiHidden/>
    <w:qFormat/>
    <w:rsid w:val="003076db"/>
    <w:rPr>
      <w:rFonts w:ascii="Courier New" w:hAnsi="Courier New" w:eastAsia="Times New Roman" w:cs="Courier New"/>
      <w:sz w:val="20"/>
      <w:szCs w:val="20"/>
    </w:rPr>
  </w:style>
  <w:style w:type="character" w:styleId="Strong">
    <w:name w:val="Strong"/>
    <w:uiPriority w:val="22"/>
    <w:qFormat/>
    <w:rsid w:val="003076db"/>
    <w:rPr>
      <w:b/>
      <w:bCs w:val="false"/>
      <w:color w:val="C0504D" w:themeColor="accent2"/>
    </w:rPr>
  </w:style>
  <w:style w:type="character" w:styleId="TestonotaapidipaginaCarattere" w:customStyle="1">
    <w:name w:val="Testo nota a piè di pagina Carattere"/>
    <w:basedOn w:val="DefaultParagraphFont"/>
    <w:link w:val="Testonotaapidipagina"/>
    <w:uiPriority w:val="99"/>
    <w:semiHidden/>
    <w:qFormat/>
    <w:rsid w:val="003076db"/>
    <w:rPr>
      <w:rFonts w:ascii="Liberation Serif" w:hAnsi="Liberation Serif" w:eastAsia="Droid Sans Fallback" w:cs="FreeSans"/>
      <w:kern w:val="2"/>
      <w:sz w:val="20"/>
      <w:szCs w:val="20"/>
      <w:lang w:eastAsia="zh-CN" w:bidi="hi-IN"/>
    </w:rPr>
  </w:style>
  <w:style w:type="character" w:styleId="TestocommentoCarattere" w:customStyle="1">
    <w:name w:val="Testo commento Carattere"/>
    <w:basedOn w:val="DefaultParagraphFont"/>
    <w:link w:val="Testocommento"/>
    <w:uiPriority w:val="99"/>
    <w:semiHidden/>
    <w:qFormat/>
    <w:rsid w:val="003076db"/>
    <w:rPr>
      <w:rFonts w:ascii="Calibri" w:hAnsi="Calibri" w:eastAsia="Times New Roman" w:cs="Times New Roman"/>
      <w:sz w:val="20"/>
      <w:szCs w:val="20"/>
    </w:rPr>
  </w:style>
  <w:style w:type="character" w:styleId="IntestazioneCarattere" w:customStyle="1">
    <w:name w:val="Intestazione Carattere"/>
    <w:basedOn w:val="DefaultParagraphFont"/>
    <w:link w:val="Intestazione"/>
    <w:uiPriority w:val="99"/>
    <w:semiHidden/>
    <w:qFormat/>
    <w:rsid w:val="003076db"/>
    <w:rPr>
      <w:rFonts w:ascii="Calibri" w:hAnsi="Calibri" w:eastAsia="Times New Roman" w:cs="Times New Roman"/>
      <w:sz w:val="21"/>
      <w:szCs w:val="21"/>
    </w:rPr>
  </w:style>
  <w:style w:type="character" w:styleId="PidipaginaCarattere" w:customStyle="1">
    <w:name w:val="Piè di pagina Carattere"/>
    <w:basedOn w:val="DefaultParagraphFont"/>
    <w:link w:val="Pidipagina"/>
    <w:uiPriority w:val="99"/>
    <w:semiHidden/>
    <w:qFormat/>
    <w:rsid w:val="003076db"/>
    <w:rPr>
      <w:rFonts w:ascii="Calibri" w:hAnsi="Calibri" w:eastAsia="Times New Roman" w:cs="Times New Roman"/>
      <w:sz w:val="21"/>
      <w:szCs w:val="21"/>
    </w:rPr>
  </w:style>
  <w:style w:type="character" w:styleId="TestonotadichiusuraCarattere" w:customStyle="1">
    <w:name w:val="Testo nota di chiusura Carattere"/>
    <w:basedOn w:val="DefaultParagraphFont"/>
    <w:link w:val="Testonotadichiusura"/>
    <w:uiPriority w:val="99"/>
    <w:semiHidden/>
    <w:qFormat/>
    <w:rsid w:val="003076db"/>
    <w:rPr>
      <w:rFonts w:ascii="Times New Roman" w:hAnsi="Times New Roman" w:eastAsia="Times New Roman" w:cs="Times New Roman"/>
      <w:sz w:val="20"/>
      <w:szCs w:val="20"/>
    </w:rPr>
  </w:style>
  <w:style w:type="character" w:styleId="TestomacroCarattere" w:customStyle="1">
    <w:name w:val="Testo macro Carattere"/>
    <w:basedOn w:val="DefaultParagraphFont"/>
    <w:link w:val="Testomacro"/>
    <w:uiPriority w:val="99"/>
    <w:semiHidden/>
    <w:qFormat/>
    <w:rsid w:val="003076db"/>
    <w:rPr>
      <w:rFonts w:ascii="Courier New" w:hAnsi="Courier New" w:eastAsia="Times New Roman" w:cs="Courier New"/>
      <w:sz w:val="20"/>
      <w:szCs w:val="20"/>
    </w:rPr>
  </w:style>
  <w:style w:type="character" w:styleId="CorpotestoCarattere" w:customStyle="1">
    <w:name w:val="Corpo testo Carattere"/>
    <w:basedOn w:val="DefaultParagraphFont"/>
    <w:link w:val="Corpotesto"/>
    <w:uiPriority w:val="99"/>
    <w:semiHidden/>
    <w:qFormat/>
    <w:rsid w:val="003076db"/>
    <w:rPr>
      <w:rFonts w:ascii="Liberation Serif" w:hAnsi="Liberation Serif" w:eastAsia="Droid Sans Fallback" w:cs="FreeSans"/>
      <w:kern w:val="2"/>
      <w:sz w:val="24"/>
      <w:szCs w:val="24"/>
      <w:lang w:eastAsia="zh-CN" w:bidi="hi-IN"/>
    </w:rPr>
  </w:style>
  <w:style w:type="character" w:styleId="TitoloCarattere" w:customStyle="1">
    <w:name w:val="Titolo Carattere"/>
    <w:basedOn w:val="DefaultParagraphFont"/>
    <w:link w:val="Titolo"/>
    <w:uiPriority w:val="10"/>
    <w:qFormat/>
    <w:rsid w:val="003076db"/>
    <w:rPr>
      <w:rFonts w:eastAsia="" w:eastAsiaTheme="minorEastAsia"/>
      <w:smallCaps/>
      <w:sz w:val="48"/>
      <w:szCs w:val="48"/>
    </w:rPr>
  </w:style>
  <w:style w:type="character" w:styleId="FormuladichiusuraCarattere" w:customStyle="1">
    <w:name w:val="Formula di chiusura Carattere"/>
    <w:basedOn w:val="DefaultParagraphFont"/>
    <w:link w:val="Formuladichiusura"/>
    <w:uiPriority w:val="99"/>
    <w:semiHidden/>
    <w:qFormat/>
    <w:rsid w:val="003076db"/>
    <w:rPr>
      <w:rFonts w:ascii="Times New Roman" w:hAnsi="Times New Roman" w:eastAsia="Times New Roman" w:cs="Times New Roman"/>
      <w:sz w:val="24"/>
      <w:szCs w:val="20"/>
    </w:rPr>
  </w:style>
  <w:style w:type="character" w:styleId="FirmaCarattere" w:customStyle="1">
    <w:name w:val="Firma Carattere"/>
    <w:basedOn w:val="DefaultParagraphFont"/>
    <w:link w:val="Firma"/>
    <w:uiPriority w:val="99"/>
    <w:semiHidden/>
    <w:qFormat/>
    <w:rsid w:val="003076db"/>
    <w:rPr>
      <w:rFonts w:ascii="Times New Roman" w:hAnsi="Times New Roman" w:eastAsia="Times New Roman" w:cs="Times New Roman"/>
      <w:sz w:val="24"/>
      <w:szCs w:val="20"/>
    </w:rPr>
  </w:style>
  <w:style w:type="character" w:styleId="RientrocorpodeltestoCarattere" w:customStyle="1">
    <w:name w:val="Rientro corpo del testo Carattere"/>
    <w:basedOn w:val="DefaultParagraphFont"/>
    <w:uiPriority w:val="99"/>
    <w:semiHidden/>
    <w:qFormat/>
    <w:rsid w:val="003076db"/>
    <w:rPr>
      <w:rFonts w:ascii="Calibri" w:hAnsi="Calibri" w:eastAsia="" w:eastAsiaTheme="minorEastAsia"/>
      <w:sz w:val="20"/>
      <w:szCs w:val="20"/>
    </w:rPr>
  </w:style>
  <w:style w:type="character" w:styleId="IntestazionemessaggioCarattere" w:customStyle="1">
    <w:name w:val="Intestazione messaggio Carattere"/>
    <w:basedOn w:val="DefaultParagraphFont"/>
    <w:link w:val="Intestazionemessaggio"/>
    <w:uiPriority w:val="99"/>
    <w:semiHidden/>
    <w:qFormat/>
    <w:rsid w:val="003076db"/>
    <w:rPr>
      <w:rFonts w:ascii="Cambria" w:hAnsi="Cambria" w:eastAsia="Times New Roman" w:cs="Times New Roman"/>
      <w:sz w:val="24"/>
      <w:szCs w:val="24"/>
      <w:shd w:fill="CCCCCC" w:val="clear"/>
    </w:rPr>
  </w:style>
  <w:style w:type="character" w:styleId="SottotitoloCarattere" w:customStyle="1">
    <w:name w:val="Sottotitolo Carattere"/>
    <w:basedOn w:val="DefaultParagraphFont"/>
    <w:link w:val="Sottotitolo"/>
    <w:uiPriority w:val="11"/>
    <w:qFormat/>
    <w:rsid w:val="003076db"/>
    <w:rPr>
      <w:rFonts w:ascii="Cambria" w:hAnsi="Cambria" w:eastAsia="" w:cs="" w:asciiTheme="majorHAnsi" w:cstheme="majorBidi" w:eastAsiaTheme="majorEastAsia" w:hAnsiTheme="majorHAnsi"/>
      <w:sz w:val="20"/>
    </w:rPr>
  </w:style>
  <w:style w:type="character" w:styleId="FormuladiaperturaCarattere" w:customStyle="1">
    <w:name w:val="Formula di apertura Carattere"/>
    <w:basedOn w:val="DefaultParagraphFont"/>
    <w:link w:val="Formuladiapertura"/>
    <w:uiPriority w:val="99"/>
    <w:semiHidden/>
    <w:qFormat/>
    <w:rsid w:val="003076db"/>
    <w:rPr>
      <w:rFonts w:ascii="Times New Roman" w:hAnsi="Times New Roman" w:eastAsia="Times New Roman" w:cs="Times New Roman"/>
      <w:sz w:val="24"/>
      <w:szCs w:val="20"/>
    </w:rPr>
  </w:style>
  <w:style w:type="character" w:styleId="DataCarattere" w:customStyle="1">
    <w:name w:val="Data Carattere"/>
    <w:basedOn w:val="DefaultParagraphFont"/>
    <w:link w:val="Data"/>
    <w:uiPriority w:val="99"/>
    <w:semiHidden/>
    <w:qFormat/>
    <w:rsid w:val="003076db"/>
    <w:rPr>
      <w:rFonts w:ascii="Times New Roman" w:hAnsi="Times New Roman" w:eastAsia="Times New Roman" w:cs="Times New Roman"/>
      <w:sz w:val="24"/>
      <w:szCs w:val="20"/>
    </w:rPr>
  </w:style>
  <w:style w:type="character" w:styleId="Primorientrocorpodeltesto2Carattere" w:customStyle="1">
    <w:name w:val="Primo rientro corpo del testo 2 Carattere"/>
    <w:basedOn w:val="RientrocorpodeltestoCarattere"/>
    <w:link w:val="Primorientrocorpodeltesto2"/>
    <w:uiPriority w:val="99"/>
    <w:semiHidden/>
    <w:qFormat/>
    <w:rsid w:val="003076db"/>
    <w:rPr>
      <w:rFonts w:ascii="Times New Roman" w:hAnsi="Times New Roman" w:eastAsia="Times New Roman" w:cs="Times New Roman"/>
      <w:sz w:val="24"/>
      <w:szCs w:val="20"/>
    </w:rPr>
  </w:style>
  <w:style w:type="character" w:styleId="IntestazionenotaCarattere" w:customStyle="1">
    <w:name w:val="Intestazione nota Carattere"/>
    <w:basedOn w:val="DefaultParagraphFont"/>
    <w:link w:val="Intestazionenota"/>
    <w:uiPriority w:val="99"/>
    <w:semiHidden/>
    <w:qFormat/>
    <w:rsid w:val="003076db"/>
    <w:rPr>
      <w:rFonts w:ascii="Times New Roman" w:hAnsi="Times New Roman" w:eastAsia="Times New Roman" w:cs="Times New Roman"/>
      <w:sz w:val="24"/>
      <w:szCs w:val="20"/>
    </w:rPr>
  </w:style>
  <w:style w:type="character" w:styleId="Corpodeltesto2Carattere" w:customStyle="1">
    <w:name w:val="Corpo del testo 2 Carattere"/>
    <w:basedOn w:val="DefaultParagraphFont"/>
    <w:link w:val="Corpodeltesto2"/>
    <w:uiPriority w:val="99"/>
    <w:semiHidden/>
    <w:qFormat/>
    <w:rsid w:val="003076db"/>
    <w:rPr>
      <w:rFonts w:ascii="Times New Roman" w:hAnsi="Times New Roman" w:eastAsia="Times New Roman" w:cs="Times New Roman"/>
      <w:sz w:val="24"/>
      <w:szCs w:val="20"/>
    </w:rPr>
  </w:style>
  <w:style w:type="character" w:styleId="Corpodeltesto3Carattere" w:customStyle="1">
    <w:name w:val="Corpo del testo 3 Carattere"/>
    <w:basedOn w:val="DefaultParagraphFont"/>
    <w:link w:val="Corpodeltesto3"/>
    <w:uiPriority w:val="99"/>
    <w:semiHidden/>
    <w:qFormat/>
    <w:rsid w:val="003076db"/>
    <w:rPr>
      <w:rFonts w:ascii="Times New Roman" w:hAnsi="Times New Roman" w:eastAsia="Times New Roman" w:cs="Times New Roman"/>
      <w:sz w:val="16"/>
      <w:szCs w:val="16"/>
    </w:rPr>
  </w:style>
  <w:style w:type="character" w:styleId="Rientrocorpodeltesto2Carattere" w:customStyle="1">
    <w:name w:val="Rientro corpo del testo 2 Carattere"/>
    <w:basedOn w:val="DefaultParagraphFont"/>
    <w:link w:val="Rientrocorpodeltesto2"/>
    <w:uiPriority w:val="99"/>
    <w:semiHidden/>
    <w:qFormat/>
    <w:rsid w:val="003076db"/>
    <w:rPr>
      <w:rFonts w:ascii="Times New Roman" w:hAnsi="Times New Roman" w:eastAsia="Times New Roman" w:cs="Times New Roman"/>
      <w:sz w:val="24"/>
      <w:szCs w:val="20"/>
    </w:rPr>
  </w:style>
  <w:style w:type="character" w:styleId="Rientrocorpodeltesto3Carattere" w:customStyle="1">
    <w:name w:val="Rientro corpo del testo 3 Carattere"/>
    <w:basedOn w:val="DefaultParagraphFont"/>
    <w:link w:val="Rientrocorpodeltesto3"/>
    <w:uiPriority w:val="99"/>
    <w:semiHidden/>
    <w:qFormat/>
    <w:rsid w:val="003076db"/>
    <w:rPr>
      <w:rFonts w:ascii="Times New Roman" w:hAnsi="Times New Roman" w:eastAsia="Times New Roman" w:cs="Times New Roman"/>
      <w:sz w:val="16"/>
      <w:szCs w:val="16"/>
    </w:rPr>
  </w:style>
  <w:style w:type="character" w:styleId="MappadocumentoCarattere" w:customStyle="1">
    <w:name w:val="Mappa documento Carattere"/>
    <w:basedOn w:val="DefaultParagraphFont"/>
    <w:link w:val="Mappadocumento"/>
    <w:uiPriority w:val="99"/>
    <w:semiHidden/>
    <w:qFormat/>
    <w:rsid w:val="003076db"/>
    <w:rPr>
      <w:rFonts w:ascii="Tahoma" w:hAnsi="Tahoma" w:eastAsia="Times New Roman" w:cs="Tahoma"/>
      <w:sz w:val="16"/>
      <w:szCs w:val="16"/>
    </w:rPr>
  </w:style>
  <w:style w:type="character" w:styleId="TestonormaleCarattere" w:customStyle="1">
    <w:name w:val="Testo normale Carattere"/>
    <w:basedOn w:val="DefaultParagraphFont"/>
    <w:link w:val="Testonormale"/>
    <w:uiPriority w:val="99"/>
    <w:semiHidden/>
    <w:qFormat/>
    <w:rsid w:val="003076db"/>
    <w:rPr>
      <w:rFonts w:ascii="Courier New" w:hAnsi="Courier New" w:eastAsia="Times New Roman" w:cs="Courier New"/>
      <w:sz w:val="20"/>
      <w:szCs w:val="20"/>
    </w:rPr>
  </w:style>
  <w:style w:type="character" w:styleId="FirmadipostaelettronicaCarattere" w:customStyle="1">
    <w:name w:val="Firma di posta elettronica Carattere"/>
    <w:basedOn w:val="DefaultParagraphFont"/>
    <w:link w:val="Firmadipostaelettronica"/>
    <w:uiPriority w:val="99"/>
    <w:semiHidden/>
    <w:qFormat/>
    <w:rsid w:val="003076db"/>
    <w:rPr>
      <w:rFonts w:ascii="Times New Roman" w:hAnsi="Times New Roman" w:eastAsia="Times New Roman" w:cs="Times New Roman"/>
      <w:sz w:val="24"/>
      <w:szCs w:val="20"/>
    </w:rPr>
  </w:style>
  <w:style w:type="character" w:styleId="SoggettocommentoCarattere" w:customStyle="1">
    <w:name w:val="Soggetto commento Carattere"/>
    <w:basedOn w:val="TestocommentoCarattere"/>
    <w:link w:val="Soggettocommento"/>
    <w:uiPriority w:val="99"/>
    <w:semiHidden/>
    <w:qFormat/>
    <w:rsid w:val="003076db"/>
    <w:rPr>
      <w:rFonts w:ascii="Calibri" w:hAnsi="Calibri" w:eastAsia="Times New Roman" w:cs="Times New Roman"/>
      <w:b/>
      <w:bCs/>
      <w:sz w:val="20"/>
      <w:szCs w:val="20"/>
    </w:rPr>
  </w:style>
  <w:style w:type="character" w:styleId="TestofumettoCarattere" w:customStyle="1">
    <w:name w:val="Testo fumetto Carattere"/>
    <w:basedOn w:val="DefaultParagraphFont"/>
    <w:link w:val="Testofumetto"/>
    <w:uiPriority w:val="99"/>
    <w:semiHidden/>
    <w:qFormat/>
    <w:rsid w:val="003076db"/>
    <w:rPr>
      <w:rFonts w:ascii="Segoe UI" w:hAnsi="Segoe UI" w:eastAsia="Times New Roman" w:cs="Segoe UI"/>
      <w:sz w:val="18"/>
      <w:szCs w:val="18"/>
    </w:rPr>
  </w:style>
  <w:style w:type="character" w:styleId="NessunaspaziaturaCarattere" w:customStyle="1">
    <w:name w:val="Nessuna spaziatura Carattere"/>
    <w:basedOn w:val="DefaultParagraphFont"/>
    <w:link w:val="Nessunaspaziatura"/>
    <w:uiPriority w:val="1"/>
    <w:qFormat/>
    <w:locked/>
    <w:rsid w:val="003076db"/>
    <w:rPr>
      <w:rFonts w:ascii="Calibri" w:hAnsi="Calibri" w:eastAsia="" w:cs="Calibri" w:eastAsiaTheme="minorEastAsia"/>
      <w:szCs w:val="20"/>
    </w:rPr>
  </w:style>
  <w:style w:type="character" w:styleId="CitazioneCarattere" w:customStyle="1">
    <w:name w:val="Citazione Carattere"/>
    <w:basedOn w:val="DefaultParagraphFont"/>
    <w:link w:val="Citazione"/>
    <w:uiPriority w:val="29"/>
    <w:qFormat/>
    <w:rsid w:val="003076db"/>
    <w:rPr>
      <w:rFonts w:eastAsia="" w:eastAsiaTheme="minorEastAsia"/>
      <w:i/>
      <w:sz w:val="20"/>
      <w:szCs w:val="20"/>
    </w:rPr>
  </w:style>
  <w:style w:type="character" w:styleId="CitazioneintensaCarattere" w:customStyle="1">
    <w:name w:val="Citazione intensa Carattere"/>
    <w:basedOn w:val="DefaultParagraphFont"/>
    <w:link w:val="Citazioneintensa"/>
    <w:uiPriority w:val="30"/>
    <w:qFormat/>
    <w:rsid w:val="003076db"/>
    <w:rPr>
      <w:rFonts w:eastAsia="" w:eastAsiaTheme="minorEastAsia"/>
      <w:i/>
      <w:color w:val="FFFFFF" w:themeColor="background1"/>
      <w:sz w:val="20"/>
      <w:szCs w:val="20"/>
      <w:shd w:fill="C0504D" w:val="clear"/>
    </w:rPr>
  </w:style>
  <w:style w:type="character" w:styleId="Annotationreference">
    <w:name w:val="annotation reference"/>
    <w:semiHidden/>
    <w:unhideWhenUsed/>
    <w:qFormat/>
    <w:rsid w:val="003076db"/>
    <w:rPr>
      <w:sz w:val="16"/>
      <w:szCs w:val="16"/>
    </w:rPr>
  </w:style>
  <w:style w:type="character" w:styleId="SubtleEmphasis">
    <w:name w:val="Subtle Emphasis"/>
    <w:uiPriority w:val="19"/>
    <w:qFormat/>
    <w:rsid w:val="003076db"/>
    <w:rPr>
      <w:i/>
      <w:iCs w:val="false"/>
    </w:rPr>
  </w:style>
  <w:style w:type="character" w:styleId="IntenseEmphasis">
    <w:name w:val="Intense Emphasis"/>
    <w:uiPriority w:val="21"/>
    <w:qFormat/>
    <w:rsid w:val="003076db"/>
    <w:rPr>
      <w:b/>
      <w:bCs w:val="false"/>
      <w:i/>
      <w:iCs w:val="false"/>
      <w:color w:val="C0504D" w:themeColor="accent2"/>
      <w:spacing w:val="10"/>
    </w:rPr>
  </w:style>
  <w:style w:type="character" w:styleId="SubtleReference">
    <w:name w:val="Subtle Reference"/>
    <w:uiPriority w:val="31"/>
    <w:qFormat/>
    <w:rsid w:val="003076db"/>
    <w:rPr>
      <w:b/>
      <w:bCs w:val="false"/>
    </w:rPr>
  </w:style>
  <w:style w:type="character" w:styleId="IntenseReference">
    <w:name w:val="Intense Reference"/>
    <w:uiPriority w:val="32"/>
    <w:qFormat/>
    <w:rsid w:val="003076db"/>
    <w:rPr>
      <w:b/>
      <w:bCs/>
      <w:smallCaps/>
      <w:spacing w:val="5"/>
      <w:sz w:val="22"/>
      <w:szCs w:val="22"/>
      <w:u w:val="single"/>
    </w:rPr>
  </w:style>
  <w:style w:type="character" w:styleId="BookTitle">
    <w:name w:val="Book Title"/>
    <w:uiPriority w:val="33"/>
    <w:qFormat/>
    <w:rsid w:val="003076db"/>
    <w:rPr>
      <w:rFonts w:ascii="Cambria" w:hAnsi="Cambria" w:eastAsia="" w:cs="" w:asciiTheme="majorHAnsi" w:cstheme="majorBidi" w:eastAsiaTheme="majorEastAsia" w:hAnsiTheme="majorHAnsi"/>
      <w:i/>
      <w:iCs/>
      <w:sz w:val="20"/>
      <w:szCs w:val="20"/>
    </w:rPr>
  </w:style>
  <w:style w:type="character" w:styleId="A5" w:customStyle="1">
    <w:name w:val="A5"/>
    <w:uiPriority w:val="99"/>
    <w:qFormat/>
    <w:rsid w:val="003076db"/>
    <w:rPr>
      <w:rFonts w:ascii="Myriad Pro" w:hAnsi="Myriad Pro" w:cs="Myriad Pro"/>
      <w:color w:val="000000"/>
      <w:sz w:val="12"/>
      <w:szCs w:val="12"/>
    </w:rPr>
  </w:style>
  <w:style w:type="character" w:styleId="WW8Num1z0" w:customStyle="1">
    <w:name w:val="WW8Num1z0"/>
    <w:qFormat/>
    <w:rsid w:val="003076db"/>
    <w:rPr/>
  </w:style>
  <w:style w:type="character" w:styleId="WW8Num1z1" w:customStyle="1">
    <w:name w:val="WW8Num1z1"/>
    <w:qFormat/>
    <w:rsid w:val="003076db"/>
    <w:rPr/>
  </w:style>
  <w:style w:type="character" w:styleId="WW8Num1z2" w:customStyle="1">
    <w:name w:val="WW8Num1z2"/>
    <w:qFormat/>
    <w:rsid w:val="003076db"/>
    <w:rPr/>
  </w:style>
  <w:style w:type="character" w:styleId="WW8Num1z3" w:customStyle="1">
    <w:name w:val="WW8Num1z3"/>
    <w:qFormat/>
    <w:rsid w:val="003076db"/>
    <w:rPr/>
  </w:style>
  <w:style w:type="character" w:styleId="WW8Num1z4" w:customStyle="1">
    <w:name w:val="WW8Num1z4"/>
    <w:qFormat/>
    <w:rsid w:val="003076db"/>
    <w:rPr/>
  </w:style>
  <w:style w:type="character" w:styleId="WW8Num1z5" w:customStyle="1">
    <w:name w:val="WW8Num1z5"/>
    <w:qFormat/>
    <w:rsid w:val="003076db"/>
    <w:rPr/>
  </w:style>
  <w:style w:type="character" w:styleId="WW8Num1z6" w:customStyle="1">
    <w:name w:val="WW8Num1z6"/>
    <w:qFormat/>
    <w:rsid w:val="003076db"/>
    <w:rPr/>
  </w:style>
  <w:style w:type="character" w:styleId="WW8Num1z7" w:customStyle="1">
    <w:name w:val="WW8Num1z7"/>
    <w:qFormat/>
    <w:rsid w:val="003076db"/>
    <w:rPr/>
  </w:style>
  <w:style w:type="character" w:styleId="WW8Num1z8" w:customStyle="1">
    <w:name w:val="WW8Num1z8"/>
    <w:qFormat/>
    <w:rsid w:val="003076db"/>
    <w:rPr/>
  </w:style>
  <w:style w:type="character" w:styleId="WW8Num2z0" w:customStyle="1">
    <w:name w:val="WW8Num2z0"/>
    <w:qFormat/>
    <w:rsid w:val="003076db"/>
    <w:rPr>
      <w:rFonts w:ascii="Liberation Sans" w:hAnsi="Liberation Sans" w:cs="Liberation Sans"/>
      <w:bCs/>
      <w:sz w:val="24"/>
      <w:szCs w:val="24"/>
    </w:rPr>
  </w:style>
  <w:style w:type="character" w:styleId="Carpredefinitoparagrafo10" w:customStyle="1">
    <w:name w:val="Car. predefinito paragrafo10"/>
    <w:qFormat/>
    <w:rsid w:val="003076db"/>
    <w:rPr/>
  </w:style>
  <w:style w:type="character" w:styleId="Carpredefinitoparagrafo1" w:customStyle="1">
    <w:name w:val="Car. predefinito paragrafo1"/>
    <w:qFormat/>
    <w:rsid w:val="003076db"/>
    <w:rPr/>
  </w:style>
  <w:style w:type="character" w:styleId="Carpredefinitoparagrafo9" w:customStyle="1">
    <w:name w:val="Car. predefinito paragrafo9"/>
    <w:qFormat/>
    <w:rsid w:val="003076db"/>
    <w:rPr/>
  </w:style>
  <w:style w:type="character" w:styleId="WW8Num3z0" w:customStyle="1">
    <w:name w:val="WW8Num3z0"/>
    <w:qFormat/>
    <w:rsid w:val="003076db"/>
    <w:rPr>
      <w:rFonts w:ascii="Liberation Sans" w:hAnsi="Liberation Sans" w:cs="Liberation Sans"/>
      <w:sz w:val="24"/>
      <w:szCs w:val="24"/>
    </w:rPr>
  </w:style>
  <w:style w:type="character" w:styleId="Carpredefinitoparagrafo8" w:customStyle="1">
    <w:name w:val="Car. predefinito paragrafo8"/>
    <w:qFormat/>
    <w:rsid w:val="003076db"/>
    <w:rPr/>
  </w:style>
  <w:style w:type="character" w:styleId="Carpredefinitoparagrafo7" w:customStyle="1">
    <w:name w:val="Car. predefinito paragrafo7"/>
    <w:qFormat/>
    <w:rsid w:val="003076db"/>
    <w:rPr/>
  </w:style>
  <w:style w:type="character" w:styleId="WW8Num3z1" w:customStyle="1">
    <w:name w:val="WW8Num3z1"/>
    <w:qFormat/>
    <w:rsid w:val="003076db"/>
    <w:rPr>
      <w:rFonts w:ascii="Courier New" w:hAnsi="Courier New" w:cs="Courier New"/>
    </w:rPr>
  </w:style>
  <w:style w:type="character" w:styleId="WW8Num3z2" w:customStyle="1">
    <w:name w:val="WW8Num3z2"/>
    <w:qFormat/>
    <w:rsid w:val="003076db"/>
    <w:rPr>
      <w:rFonts w:ascii="Wingdings" w:hAnsi="Wingdings" w:cs="Wingdings"/>
    </w:rPr>
  </w:style>
  <w:style w:type="character" w:styleId="WW8Num3z3" w:customStyle="1">
    <w:name w:val="WW8Num3z3"/>
    <w:qFormat/>
    <w:rsid w:val="003076db"/>
    <w:rPr>
      <w:rFonts w:ascii="Symbol" w:hAnsi="Symbol" w:cs="Symbol"/>
    </w:rPr>
  </w:style>
  <w:style w:type="character" w:styleId="WW8Num4z0" w:customStyle="1">
    <w:name w:val="WW8Num4z0"/>
    <w:qFormat/>
    <w:rsid w:val="003076db"/>
    <w:rPr>
      <w:rFonts w:ascii="Liberation Sans" w:hAnsi="Liberation Sans" w:eastAsia="Droid Sans Fallback" w:cs="Liberation Sans"/>
    </w:rPr>
  </w:style>
  <w:style w:type="character" w:styleId="WW8Num4z1" w:customStyle="1">
    <w:name w:val="WW8Num4z1"/>
    <w:qFormat/>
    <w:rsid w:val="003076db"/>
    <w:rPr>
      <w:rFonts w:ascii="Courier New" w:hAnsi="Courier New" w:cs="Courier New"/>
    </w:rPr>
  </w:style>
  <w:style w:type="character" w:styleId="WW8Num4z2" w:customStyle="1">
    <w:name w:val="WW8Num4z2"/>
    <w:qFormat/>
    <w:rsid w:val="003076db"/>
    <w:rPr>
      <w:rFonts w:ascii="Wingdings" w:hAnsi="Wingdings" w:cs="Wingdings"/>
    </w:rPr>
  </w:style>
  <w:style w:type="character" w:styleId="WW8Num4z3" w:customStyle="1">
    <w:name w:val="WW8Num4z3"/>
    <w:qFormat/>
    <w:rsid w:val="003076db"/>
    <w:rPr>
      <w:rFonts w:ascii="Symbol" w:hAnsi="Symbol" w:cs="Symbol"/>
    </w:rPr>
  </w:style>
  <w:style w:type="character" w:styleId="Carpredefinitoparagrafo6" w:customStyle="1">
    <w:name w:val="Car. predefinito paragrafo6"/>
    <w:qFormat/>
    <w:rsid w:val="003076db"/>
    <w:rPr/>
  </w:style>
  <w:style w:type="character" w:styleId="WW8Num2z1" w:customStyle="1">
    <w:name w:val="WW8Num2z1"/>
    <w:qFormat/>
    <w:rsid w:val="003076db"/>
    <w:rPr/>
  </w:style>
  <w:style w:type="character" w:styleId="WW8Num2z2" w:customStyle="1">
    <w:name w:val="WW8Num2z2"/>
    <w:qFormat/>
    <w:rsid w:val="003076db"/>
    <w:rPr/>
  </w:style>
  <w:style w:type="character" w:styleId="WW8Num2z3" w:customStyle="1">
    <w:name w:val="WW8Num2z3"/>
    <w:qFormat/>
    <w:rsid w:val="003076db"/>
    <w:rPr/>
  </w:style>
  <w:style w:type="character" w:styleId="WW8Num2z4" w:customStyle="1">
    <w:name w:val="WW8Num2z4"/>
    <w:qFormat/>
    <w:rsid w:val="003076db"/>
    <w:rPr/>
  </w:style>
  <w:style w:type="character" w:styleId="WW8Num2z5" w:customStyle="1">
    <w:name w:val="WW8Num2z5"/>
    <w:qFormat/>
    <w:rsid w:val="003076db"/>
    <w:rPr/>
  </w:style>
  <w:style w:type="character" w:styleId="WW8Num2z6" w:customStyle="1">
    <w:name w:val="WW8Num2z6"/>
    <w:qFormat/>
    <w:rsid w:val="003076db"/>
    <w:rPr/>
  </w:style>
  <w:style w:type="character" w:styleId="WW8Num2z7" w:customStyle="1">
    <w:name w:val="WW8Num2z7"/>
    <w:qFormat/>
    <w:rsid w:val="003076db"/>
    <w:rPr/>
  </w:style>
  <w:style w:type="character" w:styleId="WW8Num2z8" w:customStyle="1">
    <w:name w:val="WW8Num2z8"/>
    <w:qFormat/>
    <w:rsid w:val="003076db"/>
    <w:rPr/>
  </w:style>
  <w:style w:type="character" w:styleId="Carpredefinitoparagrafo5" w:customStyle="1">
    <w:name w:val="Car. predefinito paragrafo5"/>
    <w:qFormat/>
    <w:rsid w:val="003076db"/>
    <w:rPr/>
  </w:style>
  <w:style w:type="character" w:styleId="Carpredefinitoparagrafo4" w:customStyle="1">
    <w:name w:val="Car. predefinito paragrafo4"/>
    <w:qFormat/>
    <w:rsid w:val="003076db"/>
    <w:rPr/>
  </w:style>
  <w:style w:type="character" w:styleId="Carpredefinitoparagrafo3" w:customStyle="1">
    <w:name w:val="Car. predefinito paragrafo3"/>
    <w:qFormat/>
    <w:rsid w:val="003076db"/>
    <w:rPr/>
  </w:style>
  <w:style w:type="character" w:styleId="Carpredefinitoparagrafo2" w:customStyle="1">
    <w:name w:val="Car. predefinito paragrafo2"/>
    <w:qFormat/>
    <w:rsid w:val="003076db"/>
    <w:rPr/>
  </w:style>
  <w:style w:type="character" w:styleId="WWDefaultParagraphFont" w:customStyle="1">
    <w:name w:val="WW-Default Paragraph Font"/>
    <w:qFormat/>
    <w:rsid w:val="003076db"/>
    <w:rPr/>
  </w:style>
  <w:style w:type="character" w:styleId="Appleconvertedspace" w:customStyle="1">
    <w:name w:val="apple-converted-space"/>
    <w:basedOn w:val="WWDefaultParagraphFont"/>
    <w:qFormat/>
    <w:rsid w:val="003076db"/>
    <w:rPr/>
  </w:style>
  <w:style w:type="character" w:styleId="Bullets" w:customStyle="1">
    <w:name w:val="Bullets"/>
    <w:qFormat/>
    <w:rsid w:val="003076db"/>
    <w:rPr>
      <w:rFonts w:ascii="OpenSymbol" w:hAnsi="OpenSymbol" w:eastAsia="OpenSymbol" w:cs="OpenSymbol"/>
    </w:rPr>
  </w:style>
  <w:style w:type="character" w:styleId="Quotation" w:customStyle="1">
    <w:name w:val="Quotation"/>
    <w:qFormat/>
    <w:rsid w:val="003076db"/>
    <w:rPr>
      <w:i/>
      <w:iCs/>
    </w:rPr>
  </w:style>
  <w:style w:type="character" w:styleId="Rimandocommento1" w:customStyle="1">
    <w:name w:val="Rimando commento1"/>
    <w:qFormat/>
    <w:rsid w:val="003076db"/>
    <w:rPr>
      <w:sz w:val="16"/>
      <w:szCs w:val="16"/>
    </w:rPr>
  </w:style>
  <w:style w:type="character" w:styleId="Caratteridinumerazione" w:customStyle="1">
    <w:name w:val="Caratteri di numerazione"/>
    <w:qFormat/>
    <w:rsid w:val="003076db"/>
    <w:rPr/>
  </w:style>
  <w:style w:type="character" w:styleId="Rimandocommento2" w:customStyle="1">
    <w:name w:val="Rimando commento2"/>
    <w:qFormat/>
    <w:rsid w:val="003076db"/>
    <w:rPr>
      <w:sz w:val="16"/>
      <w:szCs w:val="16"/>
    </w:rPr>
  </w:style>
  <w:style w:type="character" w:styleId="TestocommentoCarattere1" w:customStyle="1">
    <w:name w:val="Testo commento Carattere1"/>
    <w:qFormat/>
    <w:rsid w:val="003076db"/>
    <w:rPr>
      <w:rFonts w:ascii="Liberation Serif" w:hAnsi="Liberation Serif" w:eastAsia="Droid Sans Fallback" w:cs="Mangal"/>
      <w:kern w:val="2"/>
      <w:szCs w:val="18"/>
      <w:lang w:eastAsia="zh-CN" w:bidi="hi-IN"/>
    </w:rPr>
  </w:style>
  <w:style w:type="character" w:styleId="Rimandocommento3" w:customStyle="1">
    <w:name w:val="Rimando commento3"/>
    <w:qFormat/>
    <w:rsid w:val="003076db"/>
    <w:rPr>
      <w:sz w:val="16"/>
      <w:szCs w:val="16"/>
    </w:rPr>
  </w:style>
  <w:style w:type="character" w:styleId="TestocommentoCarattere2" w:customStyle="1">
    <w:name w:val="Testo commento Carattere2"/>
    <w:qFormat/>
    <w:rsid w:val="003076db"/>
    <w:rPr>
      <w:rFonts w:ascii="Liberation Serif" w:hAnsi="Liberation Serif" w:eastAsia="Droid Sans Fallback" w:cs="Mangal"/>
      <w:kern w:val="2"/>
      <w:szCs w:val="18"/>
      <w:lang w:eastAsia="zh-CN" w:bidi="hi-IN"/>
    </w:rPr>
  </w:style>
  <w:style w:type="character" w:styleId="BalloonTextChar" w:customStyle="1">
    <w:name w:val="Balloon Text Char"/>
    <w:qFormat/>
    <w:rsid w:val="003076db"/>
    <w:rPr>
      <w:rFonts w:ascii="Droid Sans Fallback" w:hAnsi="Droid Sans Fallback" w:eastAsia="Droid Sans Fallback" w:cs="Mangal"/>
      <w:kern w:val="2"/>
      <w:sz w:val="18"/>
      <w:szCs w:val="16"/>
      <w:lang w:eastAsia="zh-CN" w:bidi="hi-IN"/>
    </w:rPr>
  </w:style>
  <w:style w:type="character" w:styleId="CommentReference" w:customStyle="1">
    <w:name w:val="Comment Reference"/>
    <w:qFormat/>
    <w:rsid w:val="003076db"/>
    <w:rPr>
      <w:sz w:val="16"/>
      <w:szCs w:val="16"/>
    </w:rPr>
  </w:style>
  <w:style w:type="character" w:styleId="CommentTextChar" w:customStyle="1">
    <w:name w:val="Comment Text Char"/>
    <w:qFormat/>
    <w:rsid w:val="003076db"/>
    <w:rPr>
      <w:rFonts w:ascii="Liberation Serif" w:hAnsi="Liberation Serif" w:eastAsia="Droid Sans Fallback" w:cs="Mangal"/>
      <w:kern w:val="2"/>
      <w:szCs w:val="18"/>
      <w:lang w:eastAsia="zh-CN" w:bidi="hi-IN"/>
    </w:rPr>
  </w:style>
  <w:style w:type="character" w:styleId="CommentSubjectChar" w:customStyle="1">
    <w:name w:val="Comment Subject Char"/>
    <w:qFormat/>
    <w:rsid w:val="003076db"/>
    <w:rPr>
      <w:rFonts w:ascii="Liberation Serif" w:hAnsi="Liberation Serif" w:eastAsia="Droid Sans Fallback" w:cs="Mangal"/>
      <w:b/>
      <w:bCs/>
      <w:kern w:val="2"/>
      <w:szCs w:val="18"/>
      <w:lang w:eastAsia="zh-CN" w:bidi="hi-IN"/>
    </w:rPr>
  </w:style>
  <w:style w:type="character" w:styleId="Rimandocommento4" w:customStyle="1">
    <w:name w:val="Rimando commento4"/>
    <w:qFormat/>
    <w:rsid w:val="003076db"/>
    <w:rPr>
      <w:sz w:val="16"/>
      <w:szCs w:val="16"/>
    </w:rPr>
  </w:style>
  <w:style w:type="character" w:styleId="FootnoteCharacters" w:customStyle="1">
    <w:name w:val="Footnote Characters"/>
    <w:qFormat/>
    <w:rsid w:val="003076db"/>
    <w:rPr/>
  </w:style>
  <w:style w:type="character" w:styleId="Rimandonotaapidipagina1" w:customStyle="1">
    <w:name w:val="Rimando nota a piè di pagina1"/>
    <w:qFormat/>
    <w:rsid w:val="003076db"/>
    <w:rPr>
      <w:vertAlign w:val="superscript"/>
    </w:rPr>
  </w:style>
  <w:style w:type="character" w:styleId="Fmvolissdate" w:customStyle="1">
    <w:name w:val="fm-vol-iss-date"/>
    <w:qFormat/>
    <w:rsid w:val="003076db"/>
    <w:rPr/>
  </w:style>
  <w:style w:type="character" w:styleId="Doi" w:customStyle="1">
    <w:name w:val="doi"/>
    <w:qFormat/>
    <w:rsid w:val="003076db"/>
    <w:rPr/>
  </w:style>
  <w:style w:type="character" w:styleId="Collegamentovisitato1" w:customStyle="1">
    <w:name w:val="Collegamento visitato1"/>
    <w:basedOn w:val="DefaultParagraphFont"/>
    <w:uiPriority w:val="99"/>
    <w:semiHidden/>
    <w:qFormat/>
    <w:rsid w:val="003076db"/>
    <w:rPr>
      <w:color w:val="954F72"/>
      <w:u w:val="single"/>
    </w:rPr>
  </w:style>
  <w:style w:type="character" w:styleId="RientrocorpodeltestoCarattere1" w:customStyle="1">
    <w:name w:val="Rientro corpo del testo Carattere1"/>
    <w:basedOn w:val="CorpotestoCarattere"/>
    <w:link w:val="Rientrocorpodeltesto"/>
    <w:uiPriority w:val="99"/>
    <w:semiHidden/>
    <w:qFormat/>
    <w:locked/>
    <w:rsid w:val="003076db"/>
    <w:rPr>
      <w:rFonts w:ascii="Liberation Serif" w:hAnsi="Liberation Serif" w:eastAsia="Droid Sans Fallback" w:cs="FreeSans"/>
      <w:kern w:val="2"/>
      <w:sz w:val="24"/>
      <w:szCs w:val="24"/>
      <w:lang w:eastAsia="zh-CN" w:bidi="hi-IN"/>
    </w:rPr>
  </w:style>
  <w:style w:type="character" w:styleId="CorpotestoCarattere1" w:customStyle="1">
    <w:name w:val="Corpo testo Carattere1"/>
    <w:uiPriority w:val="99"/>
    <w:semiHidden/>
    <w:qFormat/>
    <w:locked/>
    <w:rsid w:val="003076db"/>
    <w:rPr>
      <w:rFonts w:ascii="Liberation Serif" w:hAnsi="Liberation Serif" w:eastAsia="Droid Sans Fallback" w:cs="FreeSans"/>
      <w:kern w:val="2"/>
      <w:sz w:val="24"/>
      <w:szCs w:val="24"/>
      <w:lang w:eastAsia="zh-CN" w:bidi="hi-IN"/>
    </w:rPr>
  </w:style>
  <w:style w:type="character" w:styleId="Carpredefinitoparagrafo11" w:customStyle="1">
    <w:name w:val="Car. predefinito paragrafo11"/>
    <w:qFormat/>
    <w:rsid w:val="003076db"/>
    <w:rPr/>
  </w:style>
  <w:style w:type="character" w:styleId="Carpredefinitoparagrafo12" w:customStyle="1">
    <w:name w:val="Car. predefinito paragrafo12"/>
    <w:qFormat/>
    <w:rsid w:val="003076db"/>
    <w:rPr/>
  </w:style>
  <w:style w:type="character" w:styleId="TestofumettoCarattere1" w:customStyle="1">
    <w:name w:val="Testo fumetto Carattere1"/>
    <w:basedOn w:val="DefaultParagraphFont"/>
    <w:uiPriority w:val="99"/>
    <w:semiHidden/>
    <w:qFormat/>
    <w:locked/>
    <w:rsid w:val="003076db"/>
    <w:rPr>
      <w:rFonts w:ascii="Segoe UI" w:hAnsi="Segoe UI" w:eastAsia="Droid Sans Fallback" w:cs="Mangal"/>
      <w:kern w:val="2"/>
      <w:sz w:val="18"/>
      <w:szCs w:val="16"/>
      <w:lang w:eastAsia="zh-CN" w:bidi="hi-IN"/>
    </w:rPr>
  </w:style>
  <w:style w:type="character" w:styleId="PidipaginaCarattere1" w:customStyle="1">
    <w:name w:val="Piè di pagina Carattere1"/>
    <w:basedOn w:val="DefaultParagraphFont"/>
    <w:uiPriority w:val="99"/>
    <w:semiHidden/>
    <w:qFormat/>
    <w:locked/>
    <w:rsid w:val="003076db"/>
    <w:rPr>
      <w:rFonts w:ascii="Liberation Serif" w:hAnsi="Liberation Serif" w:eastAsia="Droid Sans Fallback" w:cs="FreeSans"/>
      <w:kern w:val="2"/>
      <w:sz w:val="24"/>
      <w:szCs w:val="24"/>
      <w:lang w:eastAsia="zh-CN" w:bidi="hi-IN"/>
    </w:rPr>
  </w:style>
  <w:style w:type="character" w:styleId="SoggettocommentoCarattere1" w:customStyle="1">
    <w:name w:val="Soggetto commento Carattere1"/>
    <w:basedOn w:val="TestocommentoCarattere"/>
    <w:semiHidden/>
    <w:qFormat/>
    <w:rsid w:val="003076db"/>
    <w:rPr>
      <w:rFonts w:ascii="Liberation Serif" w:hAnsi="Liberation Serif" w:eastAsia="Droid Sans Fallback" w:cs="Mangal"/>
      <w:b/>
      <w:bCs/>
      <w:kern w:val="2"/>
      <w:sz w:val="20"/>
      <w:szCs w:val="18"/>
      <w:lang w:eastAsia="zh-CN" w:bidi="hi-IN"/>
    </w:rPr>
  </w:style>
  <w:style w:type="character" w:styleId="Corpodeltesto2Carattere1" w:customStyle="1">
    <w:name w:val="Corpo del testo 2 Carattere1"/>
    <w:basedOn w:val="DefaultParagraphFont"/>
    <w:uiPriority w:val="99"/>
    <w:semiHidden/>
    <w:qFormat/>
    <w:rsid w:val="003076db"/>
    <w:rPr>
      <w:rFonts w:ascii="Liberation Serif" w:hAnsi="Liberation Serif" w:eastAsia="Droid Sans Fallback" w:cs="Mangal"/>
      <w:kern w:val="2"/>
      <w:sz w:val="24"/>
      <w:szCs w:val="21"/>
      <w:lang w:eastAsia="zh-CN" w:bidi="hi-IN"/>
    </w:rPr>
  </w:style>
  <w:style w:type="character" w:styleId="Corpodeltesto3Carattere1" w:customStyle="1">
    <w:name w:val="Corpo del testo 3 Carattere1"/>
    <w:basedOn w:val="DefaultParagraphFont"/>
    <w:uiPriority w:val="99"/>
    <w:semiHidden/>
    <w:qFormat/>
    <w:rsid w:val="003076db"/>
    <w:rPr>
      <w:rFonts w:ascii="Liberation Serif" w:hAnsi="Liberation Serif" w:eastAsia="Droid Sans Fallback" w:cs="Mangal"/>
      <w:kern w:val="2"/>
      <w:sz w:val="16"/>
      <w:szCs w:val="14"/>
      <w:lang w:eastAsia="zh-CN" w:bidi="hi-IN"/>
    </w:rPr>
  </w:style>
  <w:style w:type="character" w:styleId="PrimorientrocorpodeltestoCarattere1" w:customStyle="1">
    <w:name w:val="Primo rientro corpo del testo Carattere1"/>
    <w:basedOn w:val="CorpotestoCarattere"/>
    <w:uiPriority w:val="99"/>
    <w:semiHidden/>
    <w:qFormat/>
    <w:rsid w:val="003076db"/>
    <w:rPr>
      <w:rFonts w:ascii="Liberation Serif" w:hAnsi="Liberation Serif" w:eastAsia="Droid Sans Fallback" w:cs="Mangal"/>
      <w:kern w:val="2"/>
      <w:sz w:val="24"/>
      <w:szCs w:val="21"/>
      <w:lang w:eastAsia="zh-CN" w:bidi="hi-IN"/>
    </w:rPr>
  </w:style>
  <w:style w:type="character" w:styleId="Primorientrocorpodeltesto2Carattere1" w:customStyle="1">
    <w:name w:val="Primo rientro corpo del testo 2 Carattere1"/>
    <w:basedOn w:val="RientrocorpodeltestoCarattere"/>
    <w:uiPriority w:val="99"/>
    <w:semiHidden/>
    <w:qFormat/>
    <w:rsid w:val="003076db"/>
    <w:rPr>
      <w:rFonts w:ascii="Times New Roman" w:hAnsi="Times New Roman" w:eastAsia="Times New Roman" w:cs="Times New Roman"/>
      <w:sz w:val="24"/>
      <w:szCs w:val="20"/>
      <w:lang w:eastAsia="en-US"/>
    </w:rPr>
  </w:style>
  <w:style w:type="character" w:styleId="Rientrocorpodeltesto2Carattere1" w:customStyle="1">
    <w:name w:val="Rientro corpo del testo 2 Carattere1"/>
    <w:basedOn w:val="DefaultParagraphFont"/>
    <w:uiPriority w:val="99"/>
    <w:semiHidden/>
    <w:qFormat/>
    <w:rsid w:val="003076db"/>
    <w:rPr>
      <w:rFonts w:ascii="Liberation Serif" w:hAnsi="Liberation Serif" w:eastAsia="Droid Sans Fallback" w:cs="Mangal"/>
      <w:kern w:val="2"/>
      <w:sz w:val="24"/>
      <w:szCs w:val="21"/>
      <w:lang w:eastAsia="zh-CN" w:bidi="hi-IN"/>
    </w:rPr>
  </w:style>
  <w:style w:type="character" w:styleId="Rientrocorpodeltesto3Carattere1" w:customStyle="1">
    <w:name w:val="Rientro corpo del testo 3 Carattere1"/>
    <w:basedOn w:val="DefaultParagraphFont"/>
    <w:uiPriority w:val="99"/>
    <w:semiHidden/>
    <w:qFormat/>
    <w:rsid w:val="003076db"/>
    <w:rPr>
      <w:rFonts w:ascii="Liberation Serif" w:hAnsi="Liberation Serif" w:eastAsia="Droid Sans Fallback" w:cs="Mangal"/>
      <w:kern w:val="2"/>
      <w:sz w:val="16"/>
      <w:szCs w:val="14"/>
      <w:lang w:eastAsia="zh-CN" w:bidi="hi-IN"/>
    </w:rPr>
  </w:style>
  <w:style w:type="character" w:styleId="FormuladichiusuraCarattere1" w:customStyle="1">
    <w:name w:val="Formula di chiusura Carattere1"/>
    <w:basedOn w:val="DefaultParagraphFont"/>
    <w:uiPriority w:val="99"/>
    <w:semiHidden/>
    <w:qFormat/>
    <w:rsid w:val="003076db"/>
    <w:rPr>
      <w:rFonts w:ascii="Liberation Serif" w:hAnsi="Liberation Serif" w:eastAsia="Droid Sans Fallback" w:cs="Mangal"/>
      <w:kern w:val="2"/>
      <w:sz w:val="24"/>
      <w:szCs w:val="21"/>
      <w:lang w:eastAsia="zh-CN" w:bidi="hi-IN"/>
    </w:rPr>
  </w:style>
  <w:style w:type="character" w:styleId="TestocommentoCarattere3" w:customStyle="1">
    <w:name w:val="Testo commento Carattere3"/>
    <w:uiPriority w:val="99"/>
    <w:semiHidden/>
    <w:qFormat/>
    <w:rsid w:val="003076db"/>
    <w:rPr>
      <w:rFonts w:ascii="Liberation Serif" w:hAnsi="Liberation Serif" w:eastAsia="Droid Sans Fallback" w:cs="Mangal"/>
      <w:kern w:val="2"/>
      <w:szCs w:val="18"/>
      <w:lang w:eastAsia="zh-CN" w:bidi="hi-IN"/>
    </w:rPr>
  </w:style>
  <w:style w:type="character" w:styleId="DataCarattere1" w:customStyle="1">
    <w:name w:val="Data Carattere1"/>
    <w:basedOn w:val="DefaultParagraphFont"/>
    <w:uiPriority w:val="99"/>
    <w:semiHidden/>
    <w:qFormat/>
    <w:rsid w:val="003076db"/>
    <w:rPr>
      <w:rFonts w:ascii="Liberation Serif" w:hAnsi="Liberation Serif" w:eastAsia="Droid Sans Fallback" w:cs="Mangal"/>
      <w:kern w:val="2"/>
      <w:sz w:val="24"/>
      <w:szCs w:val="21"/>
      <w:lang w:eastAsia="zh-CN" w:bidi="hi-IN"/>
    </w:rPr>
  </w:style>
  <w:style w:type="character" w:styleId="MappadocumentoCarattere1" w:customStyle="1">
    <w:name w:val="Mappa documento Carattere1"/>
    <w:basedOn w:val="DefaultParagraphFont"/>
    <w:uiPriority w:val="99"/>
    <w:semiHidden/>
    <w:qFormat/>
    <w:rsid w:val="003076db"/>
    <w:rPr>
      <w:rFonts w:ascii="Segoe UI" w:hAnsi="Segoe UI" w:eastAsia="Droid Sans Fallback" w:cs="Mangal"/>
      <w:kern w:val="2"/>
      <w:sz w:val="16"/>
      <w:szCs w:val="14"/>
      <w:lang w:eastAsia="zh-CN" w:bidi="hi-IN"/>
    </w:rPr>
  </w:style>
  <w:style w:type="character" w:styleId="FirmadipostaelettronicaCarattere1" w:customStyle="1">
    <w:name w:val="Firma di posta elettronica Carattere1"/>
    <w:basedOn w:val="DefaultParagraphFont"/>
    <w:uiPriority w:val="99"/>
    <w:semiHidden/>
    <w:qFormat/>
    <w:rsid w:val="003076db"/>
    <w:rPr>
      <w:rFonts w:ascii="Liberation Serif" w:hAnsi="Liberation Serif" w:eastAsia="Droid Sans Fallback" w:cs="Mangal"/>
      <w:kern w:val="2"/>
      <w:sz w:val="24"/>
      <w:szCs w:val="21"/>
      <w:lang w:eastAsia="zh-CN" w:bidi="hi-IN"/>
    </w:rPr>
  </w:style>
  <w:style w:type="character" w:styleId="TestonotadichiusuraCarattere1" w:customStyle="1">
    <w:name w:val="Testo nota di chiusura Carattere1"/>
    <w:basedOn w:val="DefaultParagraphFont"/>
    <w:uiPriority w:val="99"/>
    <w:semiHidden/>
    <w:qFormat/>
    <w:rsid w:val="003076db"/>
    <w:rPr>
      <w:rFonts w:ascii="Liberation Serif" w:hAnsi="Liberation Serif" w:eastAsia="Droid Sans Fallback" w:cs="Mangal"/>
      <w:kern w:val="2"/>
      <w:szCs w:val="18"/>
      <w:lang w:eastAsia="zh-CN" w:bidi="hi-IN"/>
    </w:rPr>
  </w:style>
  <w:style w:type="character" w:styleId="IndirizzoHTMLCarattere1" w:customStyle="1">
    <w:name w:val="Indirizzo HTML Carattere1"/>
    <w:basedOn w:val="DefaultParagraphFont"/>
    <w:uiPriority w:val="99"/>
    <w:semiHidden/>
    <w:qFormat/>
    <w:rsid w:val="003076db"/>
    <w:rPr>
      <w:rFonts w:ascii="Liberation Serif" w:hAnsi="Liberation Serif" w:eastAsia="Droid Sans Fallback" w:cs="Mangal"/>
      <w:i/>
      <w:iCs/>
      <w:kern w:val="2"/>
      <w:sz w:val="24"/>
      <w:szCs w:val="21"/>
      <w:lang w:eastAsia="zh-CN" w:bidi="hi-IN"/>
    </w:rPr>
  </w:style>
  <w:style w:type="character" w:styleId="PreformattatoHTMLCarattere1" w:customStyle="1">
    <w:name w:val="Preformattato HTML Carattere1"/>
    <w:basedOn w:val="DefaultParagraphFont"/>
    <w:uiPriority w:val="99"/>
    <w:semiHidden/>
    <w:qFormat/>
    <w:rsid w:val="003076db"/>
    <w:rPr>
      <w:rFonts w:ascii="Consolas" w:hAnsi="Consolas" w:eastAsia="Droid Sans Fallback" w:cs="Mangal"/>
      <w:kern w:val="2"/>
      <w:szCs w:val="18"/>
      <w:lang w:eastAsia="zh-CN" w:bidi="hi-IN"/>
    </w:rPr>
  </w:style>
  <w:style w:type="character" w:styleId="TestomacroCarattere1" w:customStyle="1">
    <w:name w:val="Testo macro Carattere1"/>
    <w:basedOn w:val="DefaultParagraphFont"/>
    <w:uiPriority w:val="99"/>
    <w:semiHidden/>
    <w:qFormat/>
    <w:rsid w:val="003076db"/>
    <w:rPr>
      <w:rFonts w:ascii="Consolas" w:hAnsi="Consolas" w:eastAsia="Droid Sans Fallback" w:cs="Mangal"/>
      <w:kern w:val="2"/>
      <w:szCs w:val="18"/>
      <w:lang w:eastAsia="zh-CN" w:bidi="hi-IN"/>
    </w:rPr>
  </w:style>
  <w:style w:type="character" w:styleId="IntestazionemessaggioCarattere1" w:customStyle="1">
    <w:name w:val="Intestazione messaggio Carattere1"/>
    <w:basedOn w:val="DefaultParagraphFont"/>
    <w:uiPriority w:val="99"/>
    <w:semiHidden/>
    <w:qFormat/>
    <w:rsid w:val="003076db"/>
    <w:rPr>
      <w:rFonts w:ascii="Calibri Light" w:hAnsi="Calibri Light" w:eastAsia="Times New Roman" w:cs="Mangal"/>
      <w:kern w:val="2"/>
      <w:sz w:val="24"/>
      <w:szCs w:val="21"/>
      <w:shd w:fill="CCCCCC" w:val="clear"/>
      <w:lang w:eastAsia="zh-CN" w:bidi="hi-IN"/>
    </w:rPr>
  </w:style>
  <w:style w:type="character" w:styleId="IntestazionenotaCarattere1" w:customStyle="1">
    <w:name w:val="Intestazione nota Carattere1"/>
    <w:basedOn w:val="DefaultParagraphFont"/>
    <w:uiPriority w:val="99"/>
    <w:semiHidden/>
    <w:qFormat/>
    <w:rsid w:val="003076db"/>
    <w:rPr>
      <w:rFonts w:ascii="Liberation Serif" w:hAnsi="Liberation Serif" w:eastAsia="Droid Sans Fallback" w:cs="Mangal"/>
      <w:kern w:val="2"/>
      <w:sz w:val="24"/>
      <w:szCs w:val="21"/>
      <w:lang w:eastAsia="zh-CN" w:bidi="hi-IN"/>
    </w:rPr>
  </w:style>
  <w:style w:type="character" w:styleId="TestonormaleCarattere1" w:customStyle="1">
    <w:name w:val="Testo normale Carattere1"/>
    <w:basedOn w:val="DefaultParagraphFont"/>
    <w:uiPriority w:val="99"/>
    <w:semiHidden/>
    <w:qFormat/>
    <w:rsid w:val="003076db"/>
    <w:rPr>
      <w:rFonts w:ascii="Consolas" w:hAnsi="Consolas" w:eastAsia="Droid Sans Fallback" w:cs="Mangal"/>
      <w:kern w:val="2"/>
      <w:sz w:val="21"/>
      <w:szCs w:val="19"/>
      <w:lang w:eastAsia="zh-CN" w:bidi="hi-IN"/>
    </w:rPr>
  </w:style>
  <w:style w:type="character" w:styleId="FormuladiaperturaCarattere1" w:customStyle="1">
    <w:name w:val="Formula di apertura Carattere1"/>
    <w:basedOn w:val="DefaultParagraphFont"/>
    <w:uiPriority w:val="99"/>
    <w:semiHidden/>
    <w:qFormat/>
    <w:rsid w:val="003076db"/>
    <w:rPr>
      <w:rFonts w:ascii="Liberation Serif" w:hAnsi="Liberation Serif" w:eastAsia="Droid Sans Fallback" w:cs="Mangal"/>
      <w:kern w:val="2"/>
      <w:sz w:val="24"/>
      <w:szCs w:val="21"/>
      <w:lang w:eastAsia="zh-CN" w:bidi="hi-IN"/>
    </w:rPr>
  </w:style>
  <w:style w:type="character" w:styleId="FirmaCarattere1" w:customStyle="1">
    <w:name w:val="Firma Carattere1"/>
    <w:basedOn w:val="DefaultParagraphFont"/>
    <w:uiPriority w:val="99"/>
    <w:semiHidden/>
    <w:qFormat/>
    <w:rsid w:val="003076db"/>
    <w:rPr>
      <w:rFonts w:ascii="Liberation Serif" w:hAnsi="Liberation Serif" w:eastAsia="Droid Sans Fallback" w:cs="Mangal"/>
      <w:kern w:val="2"/>
      <w:sz w:val="24"/>
      <w:szCs w:val="21"/>
      <w:lang w:eastAsia="zh-CN" w:bidi="hi-IN"/>
    </w:rPr>
  </w:style>
  <w:style w:type="character" w:styleId="Carpredefinitoparagrafo13" w:customStyle="1">
    <w:name w:val="Car. predefinito paragrafo13"/>
    <w:qFormat/>
    <w:rsid w:val="003076db"/>
    <w:rPr/>
  </w:style>
  <w:style w:type="character" w:styleId="Internetlink1" w:customStyle="1">
    <w:name w:val="Internet link"/>
    <w:qFormat/>
    <w:rsid w:val="003076db"/>
    <w:rPr>
      <w:color w:val="000080"/>
      <w:u w:val="single"/>
    </w:rPr>
  </w:style>
  <w:style w:type="character" w:styleId="Sronly" w:customStyle="1">
    <w:name w:val="sr-only"/>
    <w:basedOn w:val="DefaultParagraphFont"/>
    <w:qFormat/>
    <w:rsid w:val="003076db"/>
    <w:rPr/>
  </w:style>
  <w:style w:type="character" w:styleId="Text" w:customStyle="1">
    <w:name w:val="text"/>
    <w:basedOn w:val="DefaultParagraphFont"/>
    <w:qFormat/>
    <w:rsid w:val="003076db"/>
    <w:rPr/>
  </w:style>
  <w:style w:type="character" w:styleId="Authorref" w:customStyle="1">
    <w:name w:val="author-ref"/>
    <w:basedOn w:val="DefaultParagraphFont"/>
    <w:qFormat/>
    <w:rsid w:val="003076db"/>
    <w:rPr/>
  </w:style>
  <w:style w:type="character" w:styleId="Carpredefinitoparagrafo14" w:customStyle="1">
    <w:name w:val="Car. predefinito paragrafo14"/>
    <w:qFormat/>
    <w:rsid w:val="003076db"/>
    <w:rPr/>
  </w:style>
  <w:style w:type="character" w:styleId="Highwirecitationauthors" w:customStyle="1">
    <w:name w:val="highwire-citation-authors"/>
    <w:basedOn w:val="DefaultParagraphFont"/>
    <w:qFormat/>
    <w:rsid w:val="003076db"/>
    <w:rPr/>
  </w:style>
  <w:style w:type="character" w:styleId="Highwirecitationauthor" w:customStyle="1">
    <w:name w:val="highwire-citation-author"/>
    <w:basedOn w:val="DefaultParagraphFont"/>
    <w:qFormat/>
    <w:rsid w:val="003076db"/>
    <w:rPr/>
  </w:style>
  <w:style w:type="character" w:styleId="Highwirecitemetadatajournal" w:customStyle="1">
    <w:name w:val="highwire-cite-metadata-journal"/>
    <w:basedOn w:val="DefaultParagraphFont"/>
    <w:qFormat/>
    <w:rsid w:val="003076db"/>
    <w:rPr/>
  </w:style>
  <w:style w:type="character" w:styleId="Highwirecitemetadatadate" w:customStyle="1">
    <w:name w:val="highwire-cite-metadata-date"/>
    <w:basedOn w:val="DefaultParagraphFont"/>
    <w:qFormat/>
    <w:rsid w:val="003076db"/>
    <w:rPr/>
  </w:style>
  <w:style w:type="character" w:styleId="Highwirecitemetadatavolume" w:customStyle="1">
    <w:name w:val="highwire-cite-metadata-volume"/>
    <w:basedOn w:val="DefaultParagraphFont"/>
    <w:qFormat/>
    <w:rsid w:val="003076db"/>
    <w:rPr/>
  </w:style>
  <w:style w:type="character" w:styleId="Highwirecitemetadataissue" w:customStyle="1">
    <w:name w:val="highwire-cite-metadata-issue"/>
    <w:basedOn w:val="DefaultParagraphFont"/>
    <w:qFormat/>
    <w:rsid w:val="003076db"/>
    <w:rPr/>
  </w:style>
  <w:style w:type="character" w:styleId="Highwirecitemetadatapages" w:customStyle="1">
    <w:name w:val="highwire-cite-metadata-pages"/>
    <w:basedOn w:val="DefaultParagraphFont"/>
    <w:qFormat/>
    <w:rsid w:val="003076db"/>
    <w:rPr/>
  </w:style>
  <w:style w:type="character" w:styleId="Highwirecitemetadatadoi" w:customStyle="1">
    <w:name w:val="highwire-cite-metadata-doi"/>
    <w:basedOn w:val="DefaultParagraphFont"/>
    <w:qFormat/>
    <w:rsid w:val="003076db"/>
    <w:rPr/>
  </w:style>
  <w:style w:type="character" w:styleId="Inlineblock" w:customStyle="1">
    <w:name w:val="inlineblock"/>
    <w:basedOn w:val="DefaultParagraphFont"/>
    <w:qFormat/>
    <w:rsid w:val="003076db"/>
    <w:rPr/>
  </w:style>
  <w:style w:type="character" w:styleId="Cit" w:customStyle="1">
    <w:name w:val="cit"/>
    <w:basedOn w:val="DefaultParagraphFont"/>
    <w:qFormat/>
    <w:rsid w:val="003076db"/>
    <w:rPr/>
  </w:style>
  <w:style w:type="character" w:styleId="Fmcitationidslabel" w:customStyle="1">
    <w:name w:val="fm-citation-ids-label"/>
    <w:basedOn w:val="DefaultParagraphFont"/>
    <w:qFormat/>
    <w:rsid w:val="003076db"/>
    <w:rPr/>
  </w:style>
  <w:style w:type="character" w:styleId="ListLabel1" w:customStyle="1">
    <w:name w:val="ListLabel 1"/>
    <w:qFormat/>
    <w:rsid w:val="003076db"/>
    <w:rPr>
      <w:sz w:val="24"/>
      <w:szCs w:val="24"/>
    </w:rPr>
  </w:style>
  <w:style w:type="character" w:styleId="ListLabel2" w:customStyle="1">
    <w:name w:val="ListLabel 2"/>
    <w:qFormat/>
    <w:rsid w:val="003076db"/>
    <w:rPr>
      <w:rFonts w:ascii="Courier New" w:hAnsi="Courier New" w:cs="Courier New"/>
    </w:rPr>
  </w:style>
  <w:style w:type="character" w:styleId="ListLabel3" w:customStyle="1">
    <w:name w:val="ListLabel 3"/>
    <w:qFormat/>
    <w:rsid w:val="003076db"/>
    <w:rPr>
      <w:rFonts w:ascii="Courier New" w:hAnsi="Courier New" w:cs="Courier New"/>
    </w:rPr>
  </w:style>
  <w:style w:type="character" w:styleId="ListLabel4" w:customStyle="1">
    <w:name w:val="ListLabel 4"/>
    <w:qFormat/>
    <w:rsid w:val="003076db"/>
    <w:rPr>
      <w:rFonts w:ascii="Courier New" w:hAnsi="Courier New" w:cs="Courier New"/>
    </w:rPr>
  </w:style>
  <w:style w:type="character" w:styleId="ListLabel5" w:customStyle="1">
    <w:name w:val="ListLabel 5"/>
    <w:qFormat/>
    <w:rsid w:val="003076db"/>
    <w:rPr>
      <w:b/>
      <w:bCs/>
    </w:rPr>
  </w:style>
  <w:style w:type="character" w:styleId="ListLabel6" w:customStyle="1">
    <w:name w:val="ListLabel 6"/>
    <w:qFormat/>
    <w:rsid w:val="003076db"/>
    <w:rPr>
      <w:b/>
      <w:bCs/>
    </w:rPr>
  </w:style>
  <w:style w:type="character" w:styleId="ListLabel7" w:customStyle="1">
    <w:name w:val="ListLabel 7"/>
    <w:qFormat/>
    <w:rsid w:val="003076db"/>
    <w:rPr>
      <w:b w:val="false"/>
      <w:bCs w:val="false"/>
    </w:rPr>
  </w:style>
  <w:style w:type="character" w:styleId="ListLabel8" w:customStyle="1">
    <w:name w:val="ListLabel 8"/>
    <w:qFormat/>
    <w:rsid w:val="003076db"/>
    <w:rPr>
      <w:rFonts w:ascii="Times New Roman" w:hAnsi="Times New Roman" w:eastAsia="Times New Roman" w:cs="Arial"/>
    </w:rPr>
  </w:style>
  <w:style w:type="character" w:styleId="ListLabel9" w:customStyle="1">
    <w:name w:val="ListLabel 9"/>
    <w:qFormat/>
    <w:rsid w:val="003076db"/>
    <w:rPr>
      <w:rFonts w:ascii="Courier New" w:hAnsi="Courier New" w:cs="Courier New"/>
    </w:rPr>
  </w:style>
  <w:style w:type="character" w:styleId="ListLabel10" w:customStyle="1">
    <w:name w:val="ListLabel 10"/>
    <w:qFormat/>
    <w:rsid w:val="003076db"/>
    <w:rPr>
      <w:rFonts w:ascii="Courier New" w:hAnsi="Courier New" w:cs="Courier New"/>
    </w:rPr>
  </w:style>
  <w:style w:type="character" w:styleId="ListLabel11" w:customStyle="1">
    <w:name w:val="ListLabel 11"/>
    <w:qFormat/>
    <w:rsid w:val="003076db"/>
    <w:rPr>
      <w:rFonts w:ascii="Courier New" w:hAnsi="Courier New" w:cs="Courier New"/>
    </w:rPr>
  </w:style>
  <w:style w:type="character" w:styleId="ListLabel12" w:customStyle="1">
    <w:name w:val="ListLabel 12"/>
    <w:qFormat/>
    <w:rsid w:val="003076db"/>
    <w:rPr>
      <w:rFonts w:ascii="Liberation Sans" w:hAnsi="Liberation Sans" w:cs="Liberation Sans"/>
      <w:bCs/>
      <w:sz w:val="24"/>
      <w:szCs w:val="24"/>
    </w:rPr>
  </w:style>
  <w:style w:type="character" w:styleId="ListLabel13" w:customStyle="1">
    <w:name w:val="ListLabel 13"/>
    <w:qFormat/>
    <w:rsid w:val="003076db"/>
    <w:rPr>
      <w:rFonts w:ascii="Arial" w:hAnsi="Arial" w:cs="Arial"/>
      <w:b/>
      <w:bCs w:val="false"/>
      <w:sz w:val="24"/>
    </w:rPr>
  </w:style>
  <w:style w:type="character" w:styleId="ListLabel14" w:customStyle="1">
    <w:name w:val="ListLabel 14"/>
    <w:qFormat/>
    <w:rsid w:val="003076db"/>
    <w:rPr>
      <w:sz w:val="24"/>
      <w:szCs w:val="24"/>
    </w:rPr>
  </w:style>
  <w:style w:type="character" w:styleId="CorpotestoCarattere2" w:customStyle="1">
    <w:name w:val="Corpo testo Carattere2"/>
    <w:basedOn w:val="DefaultParagraphFont"/>
    <w:uiPriority w:val="99"/>
    <w:semiHidden/>
    <w:qFormat/>
    <w:rsid w:val="003076db"/>
    <w:rPr>
      <w:rFonts w:ascii="Calibri" w:hAnsi="Calibri" w:eastAsia="" w:cs="Calibri" w:eastAsiaTheme="minorEastAsia"/>
      <w:szCs w:val="20"/>
    </w:rPr>
  </w:style>
  <w:style w:type="character" w:styleId="TestocommentoCarattere4" w:customStyle="1">
    <w:name w:val="Testo commento Carattere4"/>
    <w:basedOn w:val="DefaultParagraphFont"/>
    <w:uiPriority w:val="99"/>
    <w:semiHidden/>
    <w:qFormat/>
    <w:rsid w:val="003076db"/>
    <w:rPr>
      <w:rFonts w:ascii="Calibri" w:hAnsi="Calibri" w:eastAsia="" w:cs="Calibri" w:eastAsiaTheme="minorEastAsia"/>
      <w:szCs w:val="20"/>
    </w:rPr>
  </w:style>
  <w:style w:type="character" w:styleId="SoggettocommentoCarattere2" w:customStyle="1">
    <w:name w:val="Soggetto commento Carattere2"/>
    <w:basedOn w:val="TestocommentoCarattere4"/>
    <w:uiPriority w:val="99"/>
    <w:semiHidden/>
    <w:qFormat/>
    <w:rsid w:val="003076db"/>
    <w:rPr>
      <w:rFonts w:ascii="Calibri" w:hAnsi="Calibri" w:eastAsia="" w:cs="Calibri" w:eastAsiaTheme="minorEastAsia"/>
      <w:b/>
      <w:bCs/>
      <w:szCs w:val="20"/>
    </w:rPr>
  </w:style>
  <w:style w:type="character" w:styleId="TestofumettoCarattere2" w:customStyle="1">
    <w:name w:val="Testo fumetto Carattere2"/>
    <w:basedOn w:val="DefaultParagraphFont"/>
    <w:uiPriority w:val="99"/>
    <w:semiHidden/>
    <w:qFormat/>
    <w:rsid w:val="003076db"/>
    <w:rPr>
      <w:rFonts w:ascii="Segoe UI" w:hAnsi="Segoe UI" w:eastAsia="" w:cs="Segoe UI" w:eastAsiaTheme="minorEastAsia"/>
      <w:sz w:val="18"/>
      <w:szCs w:val="18"/>
    </w:rPr>
  </w:style>
  <w:style w:type="character" w:styleId="IntestazioneCarattere1" w:customStyle="1">
    <w:name w:val="Intestazione Carattere1"/>
    <w:basedOn w:val="DefaultParagraphFont"/>
    <w:uiPriority w:val="99"/>
    <w:semiHidden/>
    <w:qFormat/>
    <w:rsid w:val="003076db"/>
    <w:rPr>
      <w:rFonts w:ascii="Calibri" w:hAnsi="Calibri" w:eastAsia="" w:cs="Calibri" w:eastAsiaTheme="minorEastAsia"/>
      <w:szCs w:val="20"/>
    </w:rPr>
  </w:style>
  <w:style w:type="character" w:styleId="PidipaginaCarattere2" w:customStyle="1">
    <w:name w:val="Piè di pagina Carattere2"/>
    <w:basedOn w:val="DefaultParagraphFont"/>
    <w:uiPriority w:val="99"/>
    <w:semiHidden/>
    <w:qFormat/>
    <w:rsid w:val="003076db"/>
    <w:rPr>
      <w:rFonts w:ascii="Calibri" w:hAnsi="Calibri" w:eastAsia="" w:cs="Calibri" w:eastAsiaTheme="minorEastAsia"/>
      <w:szCs w:val="20"/>
    </w:rPr>
  </w:style>
  <w:style w:type="character" w:styleId="TitoloCarattere1" w:customStyle="1">
    <w:name w:val="Titolo Carattere1"/>
    <w:basedOn w:val="DefaultParagraphFont"/>
    <w:uiPriority w:val="10"/>
    <w:qFormat/>
    <w:rsid w:val="003076db"/>
    <w:rPr>
      <w:rFonts w:ascii="Cambria" w:hAnsi="Cambria" w:eastAsia="" w:cs="" w:asciiTheme="majorHAnsi" w:cstheme="majorBidi" w:eastAsiaTheme="majorEastAsia" w:hAnsiTheme="majorHAnsi"/>
      <w:spacing w:val="-10"/>
      <w:kern w:val="2"/>
      <w:sz w:val="56"/>
      <w:szCs w:val="56"/>
    </w:rPr>
  </w:style>
  <w:style w:type="character" w:styleId="SottotitoloCarattere1" w:customStyle="1">
    <w:name w:val="Sottotitolo Carattere1"/>
    <w:basedOn w:val="DefaultParagraphFont"/>
    <w:uiPriority w:val="11"/>
    <w:qFormat/>
    <w:rsid w:val="003076db"/>
    <w:rPr>
      <w:rFonts w:ascii="Calibri" w:hAnsi="Calibri" w:eastAsia="" w:cs="Calibri" w:eastAsiaTheme="minorEastAsia"/>
      <w:color w:val="5A5A5A" w:themeColor="text1" w:themeTint="a5"/>
      <w:spacing w:val="15"/>
      <w:sz w:val="22"/>
    </w:rPr>
  </w:style>
  <w:style w:type="character" w:styleId="CitazioneCarattere1" w:customStyle="1">
    <w:name w:val="Citazione Carattere1"/>
    <w:basedOn w:val="DefaultParagraphFont"/>
    <w:uiPriority w:val="29"/>
    <w:qFormat/>
    <w:rsid w:val="003076db"/>
    <w:rPr>
      <w:rFonts w:ascii="Calibri" w:hAnsi="Calibri" w:eastAsia="" w:cs="Calibri" w:eastAsiaTheme="minorEastAsia"/>
      <w:i/>
      <w:iCs/>
      <w:color w:val="404040" w:themeColor="text1" w:themeTint="bf"/>
      <w:szCs w:val="20"/>
    </w:rPr>
  </w:style>
  <w:style w:type="character" w:styleId="CitazioneintensaCarattere1" w:customStyle="1">
    <w:name w:val="Citazione intensa Carattere1"/>
    <w:basedOn w:val="DefaultParagraphFont"/>
    <w:uiPriority w:val="30"/>
    <w:qFormat/>
    <w:rsid w:val="003076db"/>
    <w:rPr>
      <w:rFonts w:ascii="Calibri" w:hAnsi="Calibri" w:eastAsia="" w:cs="Calibri" w:eastAsiaTheme="minorEastAsia"/>
      <w:i/>
      <w:iCs/>
      <w:color w:val="4F81BD" w:themeColor="accent1"/>
      <w:szCs w:val="20"/>
    </w:rPr>
  </w:style>
  <w:style w:type="character" w:styleId="TestonotaapidipaginaCarattere1" w:customStyle="1">
    <w:name w:val="Testo nota a piè di pagina Carattere1"/>
    <w:basedOn w:val="DefaultParagraphFont"/>
    <w:uiPriority w:val="99"/>
    <w:semiHidden/>
    <w:qFormat/>
    <w:rsid w:val="003076db"/>
    <w:rPr>
      <w:rFonts w:ascii="Calibri" w:hAnsi="Calibri" w:eastAsia="" w:cs="Calibri" w:eastAsiaTheme="minorEastAsia"/>
      <w:szCs w:val="20"/>
    </w:rPr>
  </w:style>
  <w:style w:type="character" w:styleId="IndirizzoHTMLCarattere2" w:customStyle="1">
    <w:name w:val="Indirizzo HTML Carattere2"/>
    <w:basedOn w:val="DefaultParagraphFont"/>
    <w:uiPriority w:val="99"/>
    <w:semiHidden/>
    <w:qFormat/>
    <w:rsid w:val="003076db"/>
    <w:rPr>
      <w:rFonts w:ascii="Calibri" w:hAnsi="Calibri" w:eastAsia="" w:cs="Calibri" w:eastAsiaTheme="minorEastAsia"/>
      <w:i/>
      <w:iCs/>
      <w:szCs w:val="20"/>
    </w:rPr>
  </w:style>
  <w:style w:type="character" w:styleId="PreformattatoHTMLCarattere2" w:customStyle="1">
    <w:name w:val="Preformattato HTML Carattere2"/>
    <w:basedOn w:val="DefaultParagraphFont"/>
    <w:uiPriority w:val="99"/>
    <w:semiHidden/>
    <w:qFormat/>
    <w:rsid w:val="003076db"/>
    <w:rPr>
      <w:rFonts w:ascii="Consolas" w:hAnsi="Consolas" w:eastAsia="" w:eastAsiaTheme="minorEastAsia"/>
      <w:szCs w:val="20"/>
    </w:rPr>
  </w:style>
  <w:style w:type="character" w:styleId="TestonotadichiusuraCarattere2" w:customStyle="1">
    <w:name w:val="Testo nota di chiusura Carattere2"/>
    <w:basedOn w:val="DefaultParagraphFont"/>
    <w:uiPriority w:val="99"/>
    <w:semiHidden/>
    <w:qFormat/>
    <w:rsid w:val="003076db"/>
    <w:rPr>
      <w:rFonts w:ascii="Calibri" w:hAnsi="Calibri" w:eastAsia="" w:cs="Calibri" w:eastAsiaTheme="minorEastAsia"/>
      <w:szCs w:val="20"/>
    </w:rPr>
  </w:style>
  <w:style w:type="character" w:styleId="TestomacroCarattere2" w:customStyle="1">
    <w:name w:val="Testo macro Carattere2"/>
    <w:basedOn w:val="DefaultParagraphFont"/>
    <w:uiPriority w:val="99"/>
    <w:semiHidden/>
    <w:qFormat/>
    <w:rsid w:val="003076db"/>
    <w:rPr>
      <w:rFonts w:ascii="Consolas" w:hAnsi="Consolas" w:eastAsia="" w:eastAsiaTheme="minorEastAsia"/>
      <w:szCs w:val="20"/>
    </w:rPr>
  </w:style>
  <w:style w:type="character" w:styleId="FormuladichiusuraCarattere2" w:customStyle="1">
    <w:name w:val="Formula di chiusura Carattere2"/>
    <w:basedOn w:val="DefaultParagraphFont"/>
    <w:uiPriority w:val="99"/>
    <w:semiHidden/>
    <w:qFormat/>
    <w:rsid w:val="003076db"/>
    <w:rPr>
      <w:rFonts w:ascii="Calibri" w:hAnsi="Calibri" w:eastAsia="" w:cs="Calibri" w:eastAsiaTheme="minorEastAsia"/>
      <w:szCs w:val="20"/>
    </w:rPr>
  </w:style>
  <w:style w:type="character" w:styleId="FirmaCarattere2" w:customStyle="1">
    <w:name w:val="Firma Carattere2"/>
    <w:basedOn w:val="DefaultParagraphFont"/>
    <w:uiPriority w:val="99"/>
    <w:semiHidden/>
    <w:qFormat/>
    <w:rsid w:val="003076db"/>
    <w:rPr>
      <w:rFonts w:ascii="Calibri" w:hAnsi="Calibri" w:eastAsia="" w:cs="Calibri" w:eastAsiaTheme="minorEastAsia"/>
      <w:szCs w:val="20"/>
    </w:rPr>
  </w:style>
  <w:style w:type="character" w:styleId="RientrocorpodeltestoCarattere2" w:customStyle="1">
    <w:name w:val="Rientro corpo del testo Carattere2"/>
    <w:basedOn w:val="DefaultParagraphFont"/>
    <w:uiPriority w:val="99"/>
    <w:semiHidden/>
    <w:qFormat/>
    <w:rsid w:val="003076db"/>
    <w:rPr>
      <w:rFonts w:ascii="Calibri" w:hAnsi="Calibri" w:eastAsia="" w:cs="Calibri" w:eastAsiaTheme="minorEastAsia"/>
      <w:szCs w:val="20"/>
    </w:rPr>
  </w:style>
  <w:style w:type="character" w:styleId="IntestazionemessaggioCarattere2" w:customStyle="1">
    <w:name w:val="Intestazione messaggio Carattere2"/>
    <w:basedOn w:val="DefaultParagraphFont"/>
    <w:uiPriority w:val="99"/>
    <w:semiHidden/>
    <w:qFormat/>
    <w:rsid w:val="003076db"/>
    <w:rPr>
      <w:rFonts w:ascii="Cambria" w:hAnsi="Cambria" w:eastAsia="" w:cs="" w:asciiTheme="majorHAnsi" w:cstheme="majorBidi" w:eastAsiaTheme="majorEastAsia" w:hAnsiTheme="majorHAnsi"/>
      <w:sz w:val="24"/>
      <w:szCs w:val="24"/>
      <w:shd w:fill="CCCCCC" w:val="clear"/>
    </w:rPr>
  </w:style>
  <w:style w:type="character" w:styleId="FormuladiaperturaCarattere2" w:customStyle="1">
    <w:name w:val="Formula di apertura Carattere2"/>
    <w:basedOn w:val="DefaultParagraphFont"/>
    <w:uiPriority w:val="99"/>
    <w:semiHidden/>
    <w:qFormat/>
    <w:rsid w:val="003076db"/>
    <w:rPr>
      <w:rFonts w:ascii="Calibri" w:hAnsi="Calibri" w:eastAsia="" w:cs="Calibri" w:eastAsiaTheme="minorEastAsia"/>
      <w:szCs w:val="20"/>
    </w:rPr>
  </w:style>
  <w:style w:type="character" w:styleId="DataCarattere2" w:customStyle="1">
    <w:name w:val="Data Carattere2"/>
    <w:basedOn w:val="DefaultParagraphFont"/>
    <w:uiPriority w:val="99"/>
    <w:semiHidden/>
    <w:qFormat/>
    <w:rsid w:val="003076db"/>
    <w:rPr>
      <w:rFonts w:ascii="Calibri" w:hAnsi="Calibri" w:eastAsia="" w:cs="Calibri" w:eastAsiaTheme="minorEastAsia"/>
      <w:szCs w:val="20"/>
    </w:rPr>
  </w:style>
  <w:style w:type="character" w:styleId="Primorientrocorpodeltesto2Carattere2" w:customStyle="1">
    <w:name w:val="Primo rientro corpo del testo 2 Carattere2"/>
    <w:basedOn w:val="RientrocorpodeltestoCarattere2"/>
    <w:uiPriority w:val="99"/>
    <w:semiHidden/>
    <w:qFormat/>
    <w:rsid w:val="003076db"/>
    <w:rPr>
      <w:rFonts w:ascii="Calibri" w:hAnsi="Calibri" w:eastAsia="" w:cs="Calibri" w:eastAsiaTheme="minorEastAsia"/>
      <w:szCs w:val="20"/>
    </w:rPr>
  </w:style>
  <w:style w:type="character" w:styleId="IntestazionenotaCarattere2" w:customStyle="1">
    <w:name w:val="Intestazione nota Carattere2"/>
    <w:basedOn w:val="DefaultParagraphFont"/>
    <w:uiPriority w:val="99"/>
    <w:semiHidden/>
    <w:qFormat/>
    <w:rsid w:val="003076db"/>
    <w:rPr>
      <w:rFonts w:ascii="Calibri" w:hAnsi="Calibri" w:eastAsia="" w:cs="Calibri" w:eastAsiaTheme="minorEastAsia"/>
      <w:szCs w:val="20"/>
    </w:rPr>
  </w:style>
  <w:style w:type="character" w:styleId="Corpodeltesto2Carattere2" w:customStyle="1">
    <w:name w:val="Corpo del testo 2 Carattere2"/>
    <w:basedOn w:val="DefaultParagraphFont"/>
    <w:uiPriority w:val="99"/>
    <w:semiHidden/>
    <w:qFormat/>
    <w:rsid w:val="003076db"/>
    <w:rPr>
      <w:rFonts w:ascii="Calibri" w:hAnsi="Calibri" w:eastAsia="" w:cs="Calibri" w:eastAsiaTheme="minorEastAsia"/>
      <w:szCs w:val="20"/>
    </w:rPr>
  </w:style>
  <w:style w:type="character" w:styleId="Corpodeltesto3Carattere2" w:customStyle="1">
    <w:name w:val="Corpo del testo 3 Carattere2"/>
    <w:basedOn w:val="DefaultParagraphFont"/>
    <w:uiPriority w:val="99"/>
    <w:semiHidden/>
    <w:qFormat/>
    <w:rsid w:val="003076db"/>
    <w:rPr>
      <w:rFonts w:ascii="Calibri" w:hAnsi="Calibri" w:eastAsia="" w:cs="Calibri" w:eastAsiaTheme="minorEastAsia"/>
      <w:sz w:val="16"/>
      <w:szCs w:val="16"/>
    </w:rPr>
  </w:style>
  <w:style w:type="character" w:styleId="Rientrocorpodeltesto2Carattere2" w:customStyle="1">
    <w:name w:val="Rientro corpo del testo 2 Carattere2"/>
    <w:basedOn w:val="DefaultParagraphFont"/>
    <w:uiPriority w:val="99"/>
    <w:semiHidden/>
    <w:qFormat/>
    <w:rsid w:val="003076db"/>
    <w:rPr>
      <w:rFonts w:ascii="Calibri" w:hAnsi="Calibri" w:eastAsia="" w:cs="Calibri" w:eastAsiaTheme="minorEastAsia"/>
      <w:szCs w:val="20"/>
    </w:rPr>
  </w:style>
  <w:style w:type="character" w:styleId="Rientrocorpodeltesto3Carattere2" w:customStyle="1">
    <w:name w:val="Rientro corpo del testo 3 Carattere2"/>
    <w:basedOn w:val="DefaultParagraphFont"/>
    <w:uiPriority w:val="99"/>
    <w:semiHidden/>
    <w:qFormat/>
    <w:rsid w:val="003076db"/>
    <w:rPr>
      <w:rFonts w:ascii="Calibri" w:hAnsi="Calibri" w:eastAsia="" w:cs="Calibri" w:eastAsiaTheme="minorEastAsia"/>
      <w:sz w:val="16"/>
      <w:szCs w:val="16"/>
    </w:rPr>
  </w:style>
  <w:style w:type="character" w:styleId="MappadocumentoCarattere2" w:customStyle="1">
    <w:name w:val="Mappa documento Carattere2"/>
    <w:basedOn w:val="DefaultParagraphFont"/>
    <w:uiPriority w:val="99"/>
    <w:semiHidden/>
    <w:qFormat/>
    <w:rsid w:val="003076db"/>
    <w:rPr>
      <w:rFonts w:ascii="Segoe UI" w:hAnsi="Segoe UI" w:eastAsia="" w:cs="Segoe UI" w:eastAsiaTheme="minorEastAsia"/>
      <w:sz w:val="16"/>
      <w:szCs w:val="16"/>
    </w:rPr>
  </w:style>
  <w:style w:type="character" w:styleId="TestonormaleCarattere2" w:customStyle="1">
    <w:name w:val="Testo normale Carattere2"/>
    <w:basedOn w:val="DefaultParagraphFont"/>
    <w:uiPriority w:val="99"/>
    <w:semiHidden/>
    <w:qFormat/>
    <w:rsid w:val="003076db"/>
    <w:rPr>
      <w:rFonts w:ascii="Consolas" w:hAnsi="Consolas" w:eastAsia="" w:eastAsiaTheme="minorEastAsia"/>
      <w:sz w:val="21"/>
      <w:szCs w:val="21"/>
    </w:rPr>
  </w:style>
  <w:style w:type="character" w:styleId="FirmadipostaelettronicaCarattere2" w:customStyle="1">
    <w:name w:val="Firma di posta elettronica Carattere2"/>
    <w:basedOn w:val="DefaultParagraphFont"/>
    <w:uiPriority w:val="99"/>
    <w:semiHidden/>
    <w:qFormat/>
    <w:rsid w:val="003076db"/>
    <w:rPr>
      <w:rFonts w:ascii="Calibri" w:hAnsi="Calibri" w:eastAsia="" w:cs="Calibri" w:eastAsiaTheme="minorEastAsia"/>
      <w:szCs w:val="20"/>
    </w:rPr>
  </w:style>
  <w:style w:type="character" w:styleId="Enfasiforte" w:customStyle="1">
    <w:name w:val="Enfasi forte"/>
    <w:qFormat/>
    <w:rPr>
      <w:b/>
      <w:bCs/>
    </w:rPr>
  </w:style>
  <w:style w:type="character" w:styleId="CollegamentoInternet">
    <w:name w:val="Collegamento Internet"/>
    <w:rPr>
      <w:color w:val="000080"/>
      <w:u w:val="single"/>
      <w:lang w:val="zxx" w:eastAsia="zxx" w:bidi="zxx"/>
    </w:rPr>
  </w:style>
  <w:style w:type="character" w:styleId="ListLabel15">
    <w:name w:val="ListLabel 15"/>
    <w:qFormat/>
    <w:rPr>
      <w:rFonts w:ascii="Liberation Sans" w:hAnsi="Liberation Sans" w:eastAsia="Noto Sans CJK SC Regular" w:cs="Arial"/>
      <w:strike w:val="false"/>
      <w:dstrike w:val="false"/>
      <w:color w:val="000000"/>
      <w:kern w:val="2"/>
      <w:sz w:val="24"/>
      <w:szCs w:val="24"/>
      <w:highlight w:val="yellow"/>
      <w:u w:val="none"/>
      <w:lang w:eastAsia="zh-CN" w:bidi="hi-IN"/>
    </w:rPr>
  </w:style>
  <w:style w:type="character" w:styleId="Citazione">
    <w:name w:val="Citazione"/>
    <w:qFormat/>
    <w:rPr>
      <w:i/>
      <w:iCs/>
    </w:rPr>
  </w:style>
  <w:style w:type="character" w:styleId="ListLabel16">
    <w:name w:val="ListLabel 16"/>
    <w:qFormat/>
    <w:rPr>
      <w:rFonts w:ascii="Liberation Sans" w:hAnsi="Liberation Sans" w:eastAsia="Noto Sans CJK SC Regular" w:cs="Arial"/>
      <w:strike w:val="false"/>
      <w:dstrike w:val="false"/>
      <w:color w:val="000000"/>
      <w:kern w:val="2"/>
      <w:sz w:val="24"/>
      <w:szCs w:val="24"/>
      <w:highlight w:val="yellow"/>
      <w:u w:val="none"/>
      <w:lang w:eastAsia="zh-CN" w:bidi="hi-IN"/>
    </w:rPr>
  </w:style>
  <w:style w:type="character" w:styleId="ListLabel17">
    <w:name w:val="ListLabel 17"/>
    <w:qFormat/>
    <w:rPr>
      <w:rFonts w:ascii="Liberation Sans" w:hAnsi="Liberation Sans" w:eastAsia="Noto Sans CJK SC Regular" w:cs="Arial"/>
      <w:strike w:val="false"/>
      <w:dstrike w:val="false"/>
      <w:color w:val="000000"/>
      <w:kern w:val="2"/>
      <w:sz w:val="24"/>
      <w:szCs w:val="24"/>
      <w:highlight w:val="yellow"/>
      <w:u w:val="none"/>
      <w:lang w:eastAsia="zh-CN" w:bidi="hi-IN"/>
    </w:rPr>
  </w:style>
  <w:style w:type="paragraph" w:styleId="Titolo" w:customStyle="1">
    <w:name w:val="Titolo"/>
    <w:basedOn w:val="Normal"/>
    <w:next w:val="Corpodeltesto"/>
    <w:uiPriority w:val="99"/>
    <w:semiHidden/>
    <w:qFormat/>
    <w:rsid w:val="003076db"/>
    <w:pPr>
      <w:keepNext w:val="true"/>
      <w:widowControl w:val="false"/>
      <w:suppressAutoHyphens w:val="true"/>
      <w:spacing w:lineRule="auto" w:line="240" w:before="240" w:after="120"/>
    </w:pPr>
    <w:rPr>
      <w:rFonts w:ascii="Liberation Sans" w:hAnsi="Liberation Sans" w:eastAsia="Noto Sans CJK SC Regular" w:cs="Lohit Devanagari"/>
      <w:kern w:val="2"/>
      <w:sz w:val="28"/>
      <w:szCs w:val="28"/>
      <w:lang w:eastAsia="zh-CN" w:bidi="hi-IN"/>
    </w:rPr>
  </w:style>
  <w:style w:type="paragraph" w:styleId="Corpodeltesto">
    <w:name w:val="Body Text"/>
    <w:basedOn w:val="Normal"/>
    <w:link w:val="CorpotestoCarattere"/>
    <w:uiPriority w:val="99"/>
    <w:semiHidden/>
    <w:unhideWhenUsed/>
    <w:qFormat/>
    <w:rsid w:val="003076db"/>
    <w:pPr>
      <w:widowControl w:val="false"/>
      <w:suppressAutoHyphens w:val="true"/>
      <w:spacing w:lineRule="auto" w:line="288" w:before="0" w:after="140"/>
    </w:pPr>
    <w:rPr>
      <w:rFonts w:ascii="Liberation Serif" w:hAnsi="Liberation Serif" w:eastAsia="Droid Sans Fallback" w:cs="FreeSans"/>
      <w:kern w:val="2"/>
      <w:sz w:val="24"/>
      <w:szCs w:val="24"/>
      <w:lang w:eastAsia="zh-CN" w:bidi="hi-IN"/>
    </w:rPr>
  </w:style>
  <w:style w:type="paragraph" w:styleId="Elenco">
    <w:name w:val="List"/>
    <w:basedOn w:val="Corpodeltesto"/>
    <w:uiPriority w:val="99"/>
    <w:semiHidden/>
    <w:unhideWhenUsed/>
    <w:qFormat/>
    <w:rsid w:val="003076db"/>
    <w:pPr/>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uiPriority w:val="99"/>
    <w:semiHidden/>
    <w:qFormat/>
    <w:rsid w:val="003076db"/>
    <w:pPr>
      <w:widowControl w:val="false"/>
      <w:suppressLineNumbers/>
      <w:suppressAutoHyphens w:val="true"/>
      <w:spacing w:lineRule="auto" w:line="240" w:before="0" w:after="0"/>
    </w:pPr>
    <w:rPr>
      <w:rFonts w:ascii="Liberation Serif" w:hAnsi="Liberation Serif" w:eastAsia="Droid Sans Fallback" w:cs="FreeSans"/>
      <w:kern w:val="2"/>
      <w:sz w:val="24"/>
      <w:szCs w:val="24"/>
      <w:lang w:eastAsia="zh-CN" w:bidi="hi-IN"/>
    </w:rPr>
  </w:style>
  <w:style w:type="paragraph" w:styleId="Caption">
    <w:name w:val="caption"/>
    <w:basedOn w:val="Normal"/>
    <w:uiPriority w:val="35"/>
    <w:semiHidden/>
    <w:unhideWhenUsed/>
    <w:qFormat/>
    <w:rsid w:val="003076db"/>
    <w:pPr/>
    <w:rPr>
      <w:b/>
      <w:bCs/>
      <w:caps/>
      <w:sz w:val="16"/>
      <w:szCs w:val="18"/>
    </w:rPr>
  </w:style>
  <w:style w:type="paragraph" w:styleId="HTMLAddress">
    <w:name w:val="HTML Address"/>
    <w:basedOn w:val="Normal"/>
    <w:link w:val="IndirizzoHTMLCarattere"/>
    <w:semiHidden/>
    <w:unhideWhenUsed/>
    <w:qFormat/>
    <w:rsid w:val="003076db"/>
    <w:pPr>
      <w:spacing w:lineRule="auto" w:line="240" w:before="0" w:after="0"/>
    </w:pPr>
    <w:rPr>
      <w:rFonts w:ascii="Times New Roman" w:hAnsi="Times New Roman" w:eastAsia="Times New Roman" w:cs="Times New Roman"/>
      <w:i/>
      <w:iCs/>
      <w:sz w:val="24"/>
    </w:rPr>
  </w:style>
  <w:style w:type="paragraph" w:styleId="HTMLPreformatted">
    <w:name w:val="HTML Preformatted"/>
    <w:basedOn w:val="Normal"/>
    <w:link w:val="PreformattatoHTMLCarattere"/>
    <w:semiHidden/>
    <w:unhideWhenUsed/>
    <w:qFormat/>
    <w:rsid w:val="003076d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rPr>
  </w:style>
  <w:style w:type="paragraph" w:styleId="Msonormal" w:customStyle="1">
    <w:name w:val="msonormal"/>
    <w:basedOn w:val="Normal"/>
    <w:uiPriority w:val="99"/>
    <w:semiHidden/>
    <w:qFormat/>
    <w:rsid w:val="003076db"/>
    <w:pPr>
      <w:spacing w:lineRule="auto" w:line="240" w:before="0" w:after="0"/>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3076db"/>
    <w:pPr>
      <w:spacing w:lineRule="auto" w:line="240" w:before="0" w:after="0"/>
    </w:pPr>
    <w:rPr>
      <w:rFonts w:ascii="Times New Roman" w:hAnsi="Times New Roman" w:eastAsia="Times New Roman" w:cs="Times New Roman"/>
      <w:sz w:val="24"/>
      <w:szCs w:val="24"/>
    </w:rPr>
  </w:style>
  <w:style w:type="paragraph" w:styleId="Indice1">
    <w:name w:val="TOC 1"/>
    <w:basedOn w:val="Normal"/>
    <w:autoRedefine/>
    <w:uiPriority w:val="39"/>
    <w:semiHidden/>
    <w:unhideWhenUsed/>
    <w:qFormat/>
    <w:rsid w:val="003076db"/>
    <w:pPr>
      <w:spacing w:lineRule="auto" w:line="360" w:before="0" w:after="100"/>
      <w:ind w:left="284" w:hanging="284"/>
    </w:pPr>
    <w:rPr>
      <w:rFonts w:cs="Times New Roman"/>
      <w:lang w:eastAsia="fr-FR"/>
    </w:rPr>
  </w:style>
  <w:style w:type="paragraph" w:styleId="Indice2">
    <w:name w:val="TOC 2"/>
    <w:basedOn w:val="Normal"/>
    <w:autoRedefine/>
    <w:uiPriority w:val="39"/>
    <w:semiHidden/>
    <w:unhideWhenUsed/>
    <w:qFormat/>
    <w:rsid w:val="003076db"/>
    <w:pPr>
      <w:spacing w:lineRule="auto" w:line="360" w:before="0" w:after="100"/>
      <w:ind w:left="426" w:hanging="0"/>
    </w:pPr>
    <w:rPr/>
  </w:style>
  <w:style w:type="paragraph" w:styleId="Indice3">
    <w:name w:val="TOC 3"/>
    <w:basedOn w:val="Normal"/>
    <w:autoRedefine/>
    <w:uiPriority w:val="39"/>
    <w:semiHidden/>
    <w:unhideWhenUsed/>
    <w:qFormat/>
    <w:rsid w:val="003076db"/>
    <w:pPr>
      <w:spacing w:before="0" w:after="100"/>
      <w:ind w:left="440" w:hanging="0"/>
    </w:pPr>
    <w:rPr/>
  </w:style>
  <w:style w:type="paragraph" w:styleId="Notaapidipagina">
    <w:name w:val="Footnote Text"/>
    <w:basedOn w:val="Normal"/>
    <w:link w:val="TestonotaapidipaginaCarattere"/>
    <w:uiPriority w:val="99"/>
    <w:semiHidden/>
    <w:unhideWhenUsed/>
    <w:qFormat/>
    <w:rsid w:val="003076db"/>
    <w:pPr>
      <w:widowControl w:val="false"/>
      <w:suppressLineNumbers/>
      <w:suppressAutoHyphens w:val="true"/>
      <w:spacing w:lineRule="auto" w:line="240" w:before="0" w:after="0"/>
      <w:ind w:left="339" w:hanging="339"/>
    </w:pPr>
    <w:rPr>
      <w:rFonts w:ascii="Liberation Serif" w:hAnsi="Liberation Serif" w:eastAsia="Droid Sans Fallback" w:cs="FreeSans"/>
      <w:kern w:val="2"/>
      <w:lang w:eastAsia="zh-CN" w:bidi="hi-IN"/>
    </w:rPr>
  </w:style>
  <w:style w:type="paragraph" w:styleId="Annotationtext">
    <w:name w:val="annotation text"/>
    <w:basedOn w:val="Normal"/>
    <w:link w:val="TestocommentoCarattere"/>
    <w:uiPriority w:val="99"/>
    <w:semiHidden/>
    <w:unhideWhenUsed/>
    <w:qFormat/>
    <w:rsid w:val="003076db"/>
    <w:pPr>
      <w:spacing w:lineRule="auto" w:line="240" w:before="0" w:after="120"/>
    </w:pPr>
    <w:rPr>
      <w:rFonts w:eastAsia="Times New Roman" w:cs="Times New Roman"/>
    </w:rPr>
  </w:style>
  <w:style w:type="paragraph" w:styleId="Intestazione">
    <w:name w:val="Header"/>
    <w:basedOn w:val="Normal"/>
    <w:link w:val="IntestazioneCarattere"/>
    <w:uiPriority w:val="99"/>
    <w:semiHidden/>
    <w:unhideWhenUsed/>
    <w:qFormat/>
    <w:rsid w:val="003076db"/>
    <w:pPr>
      <w:tabs>
        <w:tab w:val="center" w:pos="4819" w:leader="none"/>
        <w:tab w:val="right" w:pos="9638" w:leader="none"/>
      </w:tabs>
      <w:spacing w:lineRule="auto" w:line="240" w:before="0" w:after="0"/>
    </w:pPr>
    <w:rPr>
      <w:rFonts w:eastAsia="Times New Roman" w:cs="Times New Roman"/>
      <w:sz w:val="21"/>
      <w:szCs w:val="21"/>
    </w:rPr>
  </w:style>
  <w:style w:type="paragraph" w:styleId="Pidipagina">
    <w:name w:val="Footer"/>
    <w:basedOn w:val="Normal"/>
    <w:link w:val="PidipaginaCarattere"/>
    <w:uiPriority w:val="99"/>
    <w:semiHidden/>
    <w:unhideWhenUsed/>
    <w:qFormat/>
    <w:rsid w:val="003076db"/>
    <w:pPr>
      <w:tabs>
        <w:tab w:val="center" w:pos="4819" w:leader="none"/>
        <w:tab w:val="right" w:pos="9638" w:leader="none"/>
      </w:tabs>
      <w:spacing w:lineRule="auto" w:line="240" w:before="0" w:after="0"/>
    </w:pPr>
    <w:rPr>
      <w:rFonts w:eastAsia="Times New Roman" w:cs="Times New Roman"/>
      <w:sz w:val="21"/>
      <w:szCs w:val="21"/>
    </w:rPr>
  </w:style>
  <w:style w:type="paragraph" w:styleId="Notadichiusura">
    <w:name w:val="Endnote Text"/>
    <w:basedOn w:val="Normal"/>
    <w:link w:val="TestonotadichiusuraCarattere"/>
    <w:uiPriority w:val="99"/>
    <w:semiHidden/>
    <w:unhideWhenUsed/>
    <w:qFormat/>
    <w:rsid w:val="003076db"/>
    <w:pPr>
      <w:spacing w:lineRule="auto" w:line="240" w:before="0" w:after="0"/>
    </w:pPr>
    <w:rPr>
      <w:rFonts w:ascii="Times New Roman" w:hAnsi="Times New Roman" w:eastAsia="Times New Roman" w:cs="Times New Roman"/>
    </w:rPr>
  </w:style>
  <w:style w:type="paragraph" w:styleId="Macro">
    <w:name w:val="macro"/>
    <w:link w:val="TestomacroCarattere"/>
    <w:uiPriority w:val="99"/>
    <w:semiHidden/>
    <w:unhideWhenUsed/>
    <w:qFormat/>
    <w:rsid w:val="003076db"/>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both"/>
    </w:pPr>
    <w:rPr>
      <w:rFonts w:ascii="Courier New" w:hAnsi="Courier New" w:eastAsia="Times New Roman" w:cs="Courier New"/>
      <w:color w:val="auto"/>
      <w:kern w:val="0"/>
      <w:sz w:val="20"/>
      <w:szCs w:val="20"/>
      <w:lang w:val="en-GB" w:eastAsia="en-US" w:bidi="ar-SA"/>
    </w:rPr>
  </w:style>
  <w:style w:type="paragraph" w:styleId="ListBullet">
    <w:name w:val="List Bullet"/>
    <w:basedOn w:val="Normal"/>
    <w:uiPriority w:val="99"/>
    <w:semiHidden/>
    <w:unhideWhenUsed/>
    <w:qFormat/>
    <w:rsid w:val="003076db"/>
    <w:pPr>
      <w:spacing w:lineRule="auto" w:line="240" w:before="0" w:after="0"/>
      <w:contextualSpacing/>
    </w:pPr>
    <w:rPr>
      <w:rFonts w:ascii="Times New Roman" w:hAnsi="Times New Roman" w:eastAsia="Times New Roman" w:cs="Times New Roman"/>
      <w:sz w:val="24"/>
    </w:rPr>
  </w:style>
  <w:style w:type="paragraph" w:styleId="ListNumber">
    <w:name w:val="List Number"/>
    <w:basedOn w:val="Normal"/>
    <w:uiPriority w:val="99"/>
    <w:semiHidden/>
    <w:unhideWhenUsed/>
    <w:qFormat/>
    <w:rsid w:val="003076db"/>
    <w:pPr>
      <w:spacing w:lineRule="auto" w:line="240" w:before="0" w:after="0"/>
      <w:contextualSpacing/>
    </w:pPr>
    <w:rPr>
      <w:rFonts w:ascii="Times New Roman" w:hAnsi="Times New Roman" w:eastAsia="Times New Roman" w:cs="Times New Roman"/>
      <w:sz w:val="24"/>
    </w:rPr>
  </w:style>
  <w:style w:type="paragraph" w:styleId="ListBullet2">
    <w:name w:val="List Bullet 2"/>
    <w:basedOn w:val="Normal"/>
    <w:uiPriority w:val="99"/>
    <w:semiHidden/>
    <w:unhideWhenUsed/>
    <w:qFormat/>
    <w:rsid w:val="003076db"/>
    <w:pPr>
      <w:spacing w:lineRule="auto" w:line="240" w:before="0" w:after="0"/>
      <w:contextualSpacing/>
    </w:pPr>
    <w:rPr>
      <w:rFonts w:ascii="Times New Roman" w:hAnsi="Times New Roman" w:eastAsia="Times New Roman" w:cs="Times New Roman"/>
      <w:sz w:val="24"/>
    </w:rPr>
  </w:style>
  <w:style w:type="paragraph" w:styleId="ListBullet3">
    <w:name w:val="List Bullet 3"/>
    <w:basedOn w:val="Normal"/>
    <w:uiPriority w:val="99"/>
    <w:semiHidden/>
    <w:unhideWhenUsed/>
    <w:qFormat/>
    <w:rsid w:val="003076db"/>
    <w:pPr>
      <w:spacing w:lineRule="auto" w:line="240" w:before="0" w:after="0"/>
      <w:contextualSpacing/>
    </w:pPr>
    <w:rPr>
      <w:rFonts w:ascii="Times New Roman" w:hAnsi="Times New Roman" w:eastAsia="Times New Roman" w:cs="Times New Roman"/>
      <w:sz w:val="24"/>
    </w:rPr>
  </w:style>
  <w:style w:type="paragraph" w:styleId="ListBullet4">
    <w:name w:val="List Bullet 4"/>
    <w:basedOn w:val="Normal"/>
    <w:uiPriority w:val="99"/>
    <w:semiHidden/>
    <w:unhideWhenUsed/>
    <w:qFormat/>
    <w:rsid w:val="003076db"/>
    <w:pPr>
      <w:spacing w:lineRule="auto" w:line="240" w:before="0" w:after="0"/>
      <w:contextualSpacing/>
    </w:pPr>
    <w:rPr>
      <w:rFonts w:ascii="Times New Roman" w:hAnsi="Times New Roman" w:eastAsia="Times New Roman" w:cs="Times New Roman"/>
      <w:sz w:val="24"/>
    </w:rPr>
  </w:style>
  <w:style w:type="paragraph" w:styleId="ListBullet5">
    <w:name w:val="List Bullet 5"/>
    <w:basedOn w:val="Normal"/>
    <w:uiPriority w:val="99"/>
    <w:semiHidden/>
    <w:unhideWhenUsed/>
    <w:qFormat/>
    <w:rsid w:val="003076db"/>
    <w:pPr>
      <w:spacing w:lineRule="auto" w:line="240" w:before="0" w:after="0"/>
      <w:contextualSpacing/>
    </w:pPr>
    <w:rPr>
      <w:rFonts w:ascii="Times New Roman" w:hAnsi="Times New Roman" w:eastAsia="Times New Roman" w:cs="Times New Roman"/>
      <w:sz w:val="24"/>
    </w:rPr>
  </w:style>
  <w:style w:type="paragraph" w:styleId="ListNumber2">
    <w:name w:val="List Number 2"/>
    <w:basedOn w:val="Normal"/>
    <w:uiPriority w:val="99"/>
    <w:semiHidden/>
    <w:unhideWhenUsed/>
    <w:qFormat/>
    <w:rsid w:val="003076db"/>
    <w:pPr>
      <w:spacing w:lineRule="auto" w:line="240" w:before="0" w:after="0"/>
      <w:contextualSpacing/>
    </w:pPr>
    <w:rPr>
      <w:rFonts w:ascii="Times New Roman" w:hAnsi="Times New Roman" w:eastAsia="Times New Roman" w:cs="Times New Roman"/>
      <w:sz w:val="24"/>
    </w:rPr>
  </w:style>
  <w:style w:type="paragraph" w:styleId="ListNumber3">
    <w:name w:val="List Number 3"/>
    <w:basedOn w:val="Normal"/>
    <w:uiPriority w:val="99"/>
    <w:semiHidden/>
    <w:unhideWhenUsed/>
    <w:qFormat/>
    <w:rsid w:val="003076db"/>
    <w:pPr>
      <w:spacing w:lineRule="auto" w:line="240" w:before="0" w:after="0"/>
      <w:contextualSpacing/>
    </w:pPr>
    <w:rPr>
      <w:rFonts w:ascii="Times New Roman" w:hAnsi="Times New Roman" w:eastAsia="Times New Roman" w:cs="Times New Roman"/>
      <w:sz w:val="24"/>
    </w:rPr>
  </w:style>
  <w:style w:type="paragraph" w:styleId="ListNumber4">
    <w:name w:val="List Number 4"/>
    <w:basedOn w:val="Normal"/>
    <w:uiPriority w:val="99"/>
    <w:semiHidden/>
    <w:unhideWhenUsed/>
    <w:qFormat/>
    <w:rsid w:val="003076db"/>
    <w:pPr>
      <w:spacing w:lineRule="auto" w:line="240" w:before="0" w:after="0"/>
      <w:contextualSpacing/>
    </w:pPr>
    <w:rPr>
      <w:rFonts w:ascii="Times New Roman" w:hAnsi="Times New Roman" w:eastAsia="Times New Roman" w:cs="Times New Roman"/>
      <w:sz w:val="24"/>
    </w:rPr>
  </w:style>
  <w:style w:type="paragraph" w:styleId="ListNumber5">
    <w:name w:val="List Number 5"/>
    <w:basedOn w:val="Normal"/>
    <w:uiPriority w:val="99"/>
    <w:semiHidden/>
    <w:unhideWhenUsed/>
    <w:qFormat/>
    <w:rsid w:val="003076db"/>
    <w:pPr>
      <w:spacing w:lineRule="auto" w:line="240" w:before="0" w:after="0"/>
      <w:contextualSpacing/>
    </w:pPr>
    <w:rPr>
      <w:rFonts w:ascii="Times New Roman" w:hAnsi="Times New Roman" w:eastAsia="Times New Roman" w:cs="Times New Roman"/>
      <w:sz w:val="24"/>
    </w:rPr>
  </w:style>
  <w:style w:type="paragraph" w:styleId="Titoloprincipale">
    <w:name w:val="Title"/>
    <w:basedOn w:val="Normal"/>
    <w:link w:val="TitoloCarattere"/>
    <w:uiPriority w:val="10"/>
    <w:qFormat/>
    <w:rsid w:val="003076db"/>
    <w:pPr>
      <w:pBdr>
        <w:top w:val="single" w:sz="12" w:space="1" w:color="C0504D"/>
      </w:pBdr>
      <w:spacing w:lineRule="auto" w:line="240"/>
      <w:jc w:val="right"/>
    </w:pPr>
    <w:rPr>
      <w:rFonts w:ascii="Calibri" w:hAnsi="Calibri" w:asciiTheme="minorHAnsi" w:hAnsiTheme="minorHAnsi"/>
      <w:smallCaps/>
      <w:sz w:val="48"/>
      <w:szCs w:val="48"/>
    </w:rPr>
  </w:style>
  <w:style w:type="paragraph" w:styleId="Closing">
    <w:name w:val="Closing"/>
    <w:basedOn w:val="Normal"/>
    <w:link w:val="FormuladichiusuraCarattere"/>
    <w:uiPriority w:val="99"/>
    <w:semiHidden/>
    <w:unhideWhenUsed/>
    <w:qFormat/>
    <w:rsid w:val="003076db"/>
    <w:pPr>
      <w:spacing w:lineRule="auto" w:line="240" w:before="0" w:after="0"/>
      <w:ind w:left="4320" w:hanging="0"/>
    </w:pPr>
    <w:rPr>
      <w:rFonts w:ascii="Times New Roman" w:hAnsi="Times New Roman" w:eastAsia="Times New Roman" w:cs="Times New Roman"/>
      <w:sz w:val="24"/>
    </w:rPr>
  </w:style>
  <w:style w:type="paragraph" w:styleId="Firma">
    <w:name w:val="Signature"/>
    <w:basedOn w:val="Normal"/>
    <w:link w:val="FirmaCarattere"/>
    <w:uiPriority w:val="99"/>
    <w:semiHidden/>
    <w:unhideWhenUsed/>
    <w:qFormat/>
    <w:rsid w:val="003076db"/>
    <w:pPr>
      <w:spacing w:lineRule="auto" w:line="240" w:before="0" w:after="0"/>
      <w:ind w:left="4320" w:hanging="0"/>
    </w:pPr>
    <w:rPr>
      <w:rFonts w:ascii="Times New Roman" w:hAnsi="Times New Roman" w:eastAsia="Times New Roman" w:cs="Times New Roman"/>
      <w:sz w:val="24"/>
    </w:rPr>
  </w:style>
  <w:style w:type="paragraph" w:styleId="Rientrocorpodeltesto">
    <w:name w:val="Body Text Indent"/>
    <w:basedOn w:val="Corpodeltesto"/>
    <w:link w:val="RientrocorpodeltestoCarattere1"/>
    <w:uiPriority w:val="99"/>
    <w:semiHidden/>
    <w:unhideWhenUsed/>
    <w:qFormat/>
    <w:rsid w:val="003076db"/>
    <w:pPr>
      <w:widowControl/>
      <w:suppressAutoHyphens w:val="false"/>
      <w:spacing w:lineRule="auto" w:line="240" w:before="0" w:after="120"/>
      <w:ind w:firstLine="210"/>
    </w:pPr>
    <w:rPr/>
  </w:style>
  <w:style w:type="paragraph" w:styleId="MessageHeader">
    <w:name w:val="Message Header"/>
    <w:basedOn w:val="Normal"/>
    <w:link w:val="IntestazionemessaggioCarattere"/>
    <w:uiPriority w:val="99"/>
    <w:semiHidden/>
    <w:unhideWhenUsed/>
    <w:qFormat/>
    <w:rsid w:val="003076db"/>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080" w:hanging="1080"/>
    </w:pPr>
    <w:rPr>
      <w:rFonts w:ascii="Cambria" w:hAnsi="Cambria" w:eastAsia="Times New Roman" w:cs="Times New Roman"/>
      <w:sz w:val="24"/>
      <w:szCs w:val="24"/>
    </w:rPr>
  </w:style>
  <w:style w:type="paragraph" w:styleId="Sottotitolo">
    <w:name w:val="Subtitle"/>
    <w:basedOn w:val="Normal"/>
    <w:link w:val="SottotitoloCarattere"/>
    <w:uiPriority w:val="11"/>
    <w:qFormat/>
    <w:rsid w:val="003076db"/>
    <w:pPr>
      <w:spacing w:lineRule="auto" w:line="240" w:before="0" w:after="720"/>
      <w:jc w:val="right"/>
    </w:pPr>
    <w:rPr>
      <w:rFonts w:ascii="Cambria" w:hAnsi="Cambria" w:eastAsia="" w:cs="" w:asciiTheme="majorHAnsi" w:cstheme="majorBidi" w:eastAsiaTheme="majorEastAsia" w:hAnsiTheme="majorHAnsi"/>
      <w:szCs w:val="22"/>
    </w:rPr>
  </w:style>
  <w:style w:type="paragraph" w:styleId="Formuladichiusura">
    <w:name w:val="Salutation"/>
    <w:basedOn w:val="Normal"/>
    <w:link w:val="FormuladiaperturaCarattere"/>
    <w:uiPriority w:val="99"/>
    <w:semiHidden/>
    <w:unhideWhenUsed/>
    <w:qFormat/>
    <w:rsid w:val="003076db"/>
    <w:pPr>
      <w:spacing w:lineRule="auto" w:line="240" w:before="0" w:after="0"/>
    </w:pPr>
    <w:rPr>
      <w:rFonts w:ascii="Times New Roman" w:hAnsi="Times New Roman" w:eastAsia="Times New Roman" w:cs="Times New Roman"/>
      <w:sz w:val="24"/>
    </w:rPr>
  </w:style>
  <w:style w:type="paragraph" w:styleId="Date">
    <w:name w:val="Date"/>
    <w:basedOn w:val="Normal"/>
    <w:link w:val="DataCarattere"/>
    <w:uiPriority w:val="99"/>
    <w:semiHidden/>
    <w:unhideWhenUsed/>
    <w:qFormat/>
    <w:rsid w:val="003076db"/>
    <w:pPr>
      <w:spacing w:lineRule="auto" w:line="240" w:before="0" w:after="0"/>
    </w:pPr>
    <w:rPr>
      <w:rFonts w:ascii="Times New Roman" w:hAnsi="Times New Roman" w:eastAsia="Times New Roman" w:cs="Times New Roman"/>
      <w:sz w:val="24"/>
    </w:rPr>
  </w:style>
  <w:style w:type="paragraph" w:styleId="BodyTextFirstIndent2">
    <w:name w:val="Body Text First Indent 2"/>
    <w:basedOn w:val="Rientrocorpodeltesto"/>
    <w:link w:val="Primorientrocorpodeltesto2Carattere"/>
    <w:uiPriority w:val="99"/>
    <w:semiHidden/>
    <w:unhideWhenUsed/>
    <w:qFormat/>
    <w:rsid w:val="003076db"/>
    <w:pPr>
      <w:ind w:left="360" w:firstLine="210"/>
    </w:pPr>
    <w:rPr>
      <w:rFonts w:ascii="Times New Roman" w:hAnsi="Times New Roman" w:eastAsia="Times New Roman" w:cs="Times New Roman"/>
      <w:kern w:val="0"/>
      <w:szCs w:val="20"/>
      <w:lang w:eastAsia="en-US" w:bidi="ar-SA"/>
    </w:rPr>
  </w:style>
  <w:style w:type="paragraph" w:styleId="NoteHeading">
    <w:name w:val="Note Heading"/>
    <w:basedOn w:val="Normal"/>
    <w:link w:val="IntestazionenotaCarattere"/>
    <w:uiPriority w:val="99"/>
    <w:semiHidden/>
    <w:unhideWhenUsed/>
    <w:qFormat/>
    <w:rsid w:val="003076db"/>
    <w:pPr>
      <w:spacing w:lineRule="auto" w:line="240" w:before="0" w:after="0"/>
    </w:pPr>
    <w:rPr>
      <w:rFonts w:ascii="Times New Roman" w:hAnsi="Times New Roman" w:eastAsia="Times New Roman" w:cs="Times New Roman"/>
      <w:sz w:val="24"/>
    </w:rPr>
  </w:style>
  <w:style w:type="paragraph" w:styleId="BodyText2">
    <w:name w:val="Body Text 2"/>
    <w:basedOn w:val="Normal"/>
    <w:link w:val="Corpodeltesto2Carattere"/>
    <w:uiPriority w:val="99"/>
    <w:semiHidden/>
    <w:unhideWhenUsed/>
    <w:qFormat/>
    <w:rsid w:val="003076db"/>
    <w:pPr>
      <w:spacing w:lineRule="auto" w:line="480" w:before="0" w:after="120"/>
    </w:pPr>
    <w:rPr>
      <w:rFonts w:ascii="Times New Roman" w:hAnsi="Times New Roman" w:eastAsia="Times New Roman" w:cs="Times New Roman"/>
      <w:sz w:val="24"/>
    </w:rPr>
  </w:style>
  <w:style w:type="paragraph" w:styleId="BodyText3">
    <w:name w:val="Body Text 3"/>
    <w:basedOn w:val="Normal"/>
    <w:link w:val="Corpodeltesto3Carattere"/>
    <w:uiPriority w:val="99"/>
    <w:semiHidden/>
    <w:unhideWhenUsed/>
    <w:qFormat/>
    <w:rsid w:val="003076db"/>
    <w:pPr>
      <w:spacing w:lineRule="auto" w:line="240" w:before="0" w:after="120"/>
    </w:pPr>
    <w:rPr>
      <w:rFonts w:ascii="Times New Roman" w:hAnsi="Times New Roman" w:eastAsia="Times New Roman" w:cs="Times New Roman"/>
      <w:sz w:val="16"/>
      <w:szCs w:val="16"/>
    </w:rPr>
  </w:style>
  <w:style w:type="paragraph" w:styleId="BodyTextIndent2">
    <w:name w:val="Body Text Indent 2"/>
    <w:basedOn w:val="Normal"/>
    <w:link w:val="Rientrocorpodeltesto2Carattere"/>
    <w:uiPriority w:val="99"/>
    <w:semiHidden/>
    <w:unhideWhenUsed/>
    <w:qFormat/>
    <w:rsid w:val="003076db"/>
    <w:pPr>
      <w:spacing w:lineRule="auto" w:line="480" w:before="0" w:after="120"/>
      <w:ind w:left="360" w:hanging="0"/>
    </w:pPr>
    <w:rPr>
      <w:rFonts w:ascii="Times New Roman" w:hAnsi="Times New Roman" w:eastAsia="Times New Roman" w:cs="Times New Roman"/>
      <w:sz w:val="24"/>
    </w:rPr>
  </w:style>
  <w:style w:type="paragraph" w:styleId="BodyTextIndent3">
    <w:name w:val="Body Text Indent 3"/>
    <w:basedOn w:val="Normal"/>
    <w:link w:val="Rientrocorpodeltesto3Carattere"/>
    <w:uiPriority w:val="99"/>
    <w:semiHidden/>
    <w:unhideWhenUsed/>
    <w:qFormat/>
    <w:rsid w:val="003076db"/>
    <w:pPr>
      <w:spacing w:lineRule="auto" w:line="240" w:before="0" w:after="120"/>
      <w:ind w:left="360" w:hanging="0"/>
    </w:pPr>
    <w:rPr>
      <w:rFonts w:ascii="Times New Roman" w:hAnsi="Times New Roman" w:eastAsia="Times New Roman" w:cs="Times New Roman"/>
      <w:sz w:val="16"/>
      <w:szCs w:val="16"/>
    </w:rPr>
  </w:style>
  <w:style w:type="paragraph" w:styleId="DocumentMap">
    <w:name w:val="Document Map"/>
    <w:basedOn w:val="Normal"/>
    <w:link w:val="MappadocumentoCarattere"/>
    <w:uiPriority w:val="99"/>
    <w:semiHidden/>
    <w:unhideWhenUsed/>
    <w:qFormat/>
    <w:rsid w:val="003076db"/>
    <w:pPr>
      <w:spacing w:lineRule="auto" w:line="240" w:before="0" w:after="0"/>
    </w:pPr>
    <w:rPr>
      <w:rFonts w:ascii="Tahoma" w:hAnsi="Tahoma" w:eastAsia="Times New Roman" w:cs="Tahoma"/>
      <w:sz w:val="16"/>
      <w:szCs w:val="16"/>
    </w:rPr>
  </w:style>
  <w:style w:type="paragraph" w:styleId="PlainText">
    <w:name w:val="Plain Text"/>
    <w:basedOn w:val="Normal"/>
    <w:link w:val="TestonormaleCarattere"/>
    <w:uiPriority w:val="99"/>
    <w:semiHidden/>
    <w:unhideWhenUsed/>
    <w:qFormat/>
    <w:rsid w:val="003076db"/>
    <w:pPr>
      <w:spacing w:lineRule="auto" w:line="240" w:before="0" w:after="0"/>
    </w:pPr>
    <w:rPr>
      <w:rFonts w:ascii="Courier New" w:hAnsi="Courier New" w:eastAsia="Times New Roman" w:cs="Courier New"/>
    </w:rPr>
  </w:style>
  <w:style w:type="paragraph" w:styleId="EmailSignature">
    <w:name w:val="E-mail Signature"/>
    <w:basedOn w:val="Normal"/>
    <w:link w:val="FirmadipostaelettronicaCarattere"/>
    <w:uiPriority w:val="99"/>
    <w:semiHidden/>
    <w:unhideWhenUsed/>
    <w:qFormat/>
    <w:rsid w:val="003076db"/>
    <w:pPr>
      <w:spacing w:lineRule="auto" w:line="240" w:before="0" w:after="0"/>
    </w:pPr>
    <w:rPr>
      <w:rFonts w:ascii="Times New Roman" w:hAnsi="Times New Roman" w:eastAsia="Times New Roman" w:cs="Times New Roman"/>
      <w:sz w:val="24"/>
    </w:rPr>
  </w:style>
  <w:style w:type="paragraph" w:styleId="Annotationsubject">
    <w:name w:val="annotation subject"/>
    <w:basedOn w:val="Annotationtext"/>
    <w:link w:val="SoggettocommentoCarattere"/>
    <w:uiPriority w:val="99"/>
    <w:semiHidden/>
    <w:unhideWhenUsed/>
    <w:qFormat/>
    <w:rsid w:val="003076db"/>
    <w:pPr/>
    <w:rPr>
      <w:b/>
      <w:bCs/>
    </w:rPr>
  </w:style>
  <w:style w:type="paragraph" w:styleId="BalloonText">
    <w:name w:val="Balloon Text"/>
    <w:basedOn w:val="Normal"/>
    <w:link w:val="TestofumettoCarattere"/>
    <w:uiPriority w:val="99"/>
    <w:semiHidden/>
    <w:unhideWhenUsed/>
    <w:qFormat/>
    <w:rsid w:val="003076db"/>
    <w:pPr>
      <w:spacing w:lineRule="auto" w:line="240" w:before="0" w:after="0"/>
    </w:pPr>
    <w:rPr>
      <w:rFonts w:ascii="Segoe UI" w:hAnsi="Segoe UI" w:eastAsia="Times New Roman" w:cs="Segoe UI"/>
      <w:sz w:val="18"/>
      <w:szCs w:val="18"/>
    </w:rPr>
  </w:style>
  <w:style w:type="paragraph" w:styleId="NoSpacing">
    <w:name w:val="No Spacing"/>
    <w:basedOn w:val="Normal"/>
    <w:link w:val="NessunaspaziaturaCarattere"/>
    <w:uiPriority w:val="1"/>
    <w:qFormat/>
    <w:rsid w:val="003076db"/>
    <w:pPr>
      <w:spacing w:lineRule="auto" w:line="240" w:before="0" w:after="0"/>
    </w:pPr>
    <w:rPr>
      <w:rFonts w:cs="Calibri"/>
      <w:sz w:val="22"/>
    </w:rPr>
  </w:style>
  <w:style w:type="paragraph" w:styleId="Revision">
    <w:name w:val="Revision"/>
    <w:uiPriority w:val="99"/>
    <w:semiHidden/>
    <w:qFormat/>
    <w:rsid w:val="003076db"/>
    <w:pPr>
      <w:widowControl/>
      <w:bidi w:val="0"/>
      <w:jc w:val="left"/>
    </w:pPr>
    <w:rPr>
      <w:rFonts w:ascii="Calibri" w:hAnsi="Calibri" w:eastAsia="" w:cs="" w:eastAsiaTheme="minorEastAsia"/>
      <w:color w:val="auto"/>
      <w:kern w:val="0"/>
      <w:sz w:val="20"/>
      <w:szCs w:val="20"/>
      <w:lang w:val="en-GB" w:eastAsia="en-US" w:bidi="ar-SA"/>
    </w:rPr>
  </w:style>
  <w:style w:type="paragraph" w:styleId="ListParagraph">
    <w:name w:val="List Paragraph"/>
    <w:basedOn w:val="Normal"/>
    <w:uiPriority w:val="34"/>
    <w:qFormat/>
    <w:rsid w:val="003076db"/>
    <w:pPr>
      <w:spacing w:before="0" w:after="200"/>
      <w:ind w:left="720" w:hanging="0"/>
      <w:contextualSpacing/>
    </w:pPr>
    <w:rPr/>
  </w:style>
  <w:style w:type="paragraph" w:styleId="Quote">
    <w:name w:val="Quote"/>
    <w:basedOn w:val="Normal"/>
    <w:link w:val="CitazioneCarattere"/>
    <w:uiPriority w:val="29"/>
    <w:qFormat/>
    <w:rsid w:val="003076db"/>
    <w:pPr/>
    <w:rPr>
      <w:rFonts w:ascii="Calibri" w:hAnsi="Calibri" w:asciiTheme="minorHAnsi" w:hAnsiTheme="minorHAnsi"/>
      <w:i/>
    </w:rPr>
  </w:style>
  <w:style w:type="paragraph" w:styleId="IntenseQuote">
    <w:name w:val="Intense Quote"/>
    <w:basedOn w:val="Normal"/>
    <w:link w:val="CitazioneintensaCarattere"/>
    <w:uiPriority w:val="30"/>
    <w:qFormat/>
    <w:rsid w:val="003076db"/>
    <w:pPr>
      <w:pBdr>
        <w:top w:val="single" w:sz="8" w:space="10" w:color="943634"/>
        <w:left w:val="single" w:sz="8" w:space="10" w:color="943634"/>
        <w:bottom w:val="single" w:sz="8" w:space="10" w:color="943634"/>
        <w:right w:val="single" w:sz="8" w:space="10" w:color="943634"/>
      </w:pBdr>
      <w:shd w:val="clear" w:color="auto" w:fill="C0504D" w:themeFill="accent2"/>
      <w:spacing w:before="140" w:after="140"/>
      <w:ind w:left="1440" w:right="1440" w:hanging="0"/>
    </w:pPr>
    <w:rPr>
      <w:rFonts w:ascii="Calibri" w:hAnsi="Calibri" w:asciiTheme="minorHAnsi" w:hAnsiTheme="minorHAnsi"/>
      <w:i/>
      <w:color w:val="FFFFFF" w:themeColor="background1"/>
    </w:rPr>
  </w:style>
  <w:style w:type="paragraph" w:styleId="TOCHeading">
    <w:name w:val="TOC Heading"/>
    <w:basedOn w:val="Titolo1"/>
    <w:uiPriority w:val="39"/>
    <w:semiHidden/>
    <w:unhideWhenUsed/>
    <w:qFormat/>
    <w:rsid w:val="003076db"/>
    <w:pPr/>
    <w:rPr>
      <w:lang w:bidi="en-US"/>
    </w:rPr>
  </w:style>
  <w:style w:type="paragraph" w:styleId="Default" w:customStyle="1">
    <w:name w:val="Default"/>
    <w:uiPriority w:val="99"/>
    <w:semiHidden/>
    <w:qFormat/>
    <w:rsid w:val="003076db"/>
    <w:pPr>
      <w:widowControl/>
      <w:bidi w:val="0"/>
      <w:jc w:val="both"/>
    </w:pPr>
    <w:rPr>
      <w:rFonts w:ascii="Myriad Pro" w:hAnsi="Myriad Pro" w:eastAsia="Times New Roman" w:cs="Myriad Pro"/>
      <w:color w:val="000000"/>
      <w:kern w:val="0"/>
      <w:sz w:val="24"/>
      <w:szCs w:val="24"/>
      <w:lang w:val="en-GB" w:eastAsia="en-US" w:bidi="ar-SA"/>
    </w:rPr>
  </w:style>
  <w:style w:type="paragraph" w:styleId="Testopreformattato" w:customStyle="1">
    <w:name w:val="Testo preformattato"/>
    <w:basedOn w:val="Normal"/>
    <w:uiPriority w:val="99"/>
    <w:semiHidden/>
    <w:qFormat/>
    <w:rsid w:val="003076db"/>
    <w:pPr>
      <w:widowControl w:val="false"/>
      <w:suppressAutoHyphens w:val="true"/>
      <w:spacing w:lineRule="auto" w:line="240" w:before="0" w:after="0"/>
    </w:pPr>
    <w:rPr>
      <w:rFonts w:ascii="Liberation Mono" w:hAnsi="Liberation Mono" w:eastAsia="Courier New" w:cs="Liberation Mono"/>
      <w:kern w:val="2"/>
      <w:lang w:eastAsia="zh-CN" w:bidi="hi-IN"/>
    </w:rPr>
  </w:style>
  <w:style w:type="paragraph" w:styleId="Titolo11" w:customStyle="1">
    <w:name w:val="Titolo1"/>
    <w:basedOn w:val="Normal"/>
    <w:link w:val="Titolo1Carattere"/>
    <w:uiPriority w:val="99"/>
    <w:semiHidden/>
    <w:qFormat/>
    <w:rsid w:val="003076db"/>
    <w:pPr>
      <w:keepNext w:val="true"/>
      <w:widowControl w:val="false"/>
      <w:suppressAutoHyphens w:val="true"/>
      <w:spacing w:lineRule="auto" w:line="240" w:before="240" w:after="120"/>
    </w:pPr>
    <w:rPr>
      <w:rFonts w:ascii="Liberation Sans" w:hAnsi="Liberation Sans" w:eastAsia="Droid Sans Fallback" w:cs="FreeSans"/>
      <w:kern w:val="2"/>
      <w:sz w:val="28"/>
      <w:szCs w:val="28"/>
      <w:lang w:eastAsia="zh-CN" w:bidi="hi-IN"/>
    </w:rPr>
  </w:style>
  <w:style w:type="paragraph" w:styleId="Didascalia11" w:customStyle="1">
    <w:name w:val="Didascalia11"/>
    <w:basedOn w:val="Normal"/>
    <w:uiPriority w:val="99"/>
    <w:semiHidden/>
    <w:qFormat/>
    <w:rsid w:val="003076db"/>
    <w:pPr>
      <w:widowControl w:val="false"/>
      <w:suppressLineNumbers/>
      <w:suppressAutoHyphens w:val="true"/>
      <w:spacing w:lineRule="auto" w:line="240" w:before="120" w:after="120"/>
    </w:pPr>
    <w:rPr>
      <w:rFonts w:ascii="Liberation Serif" w:hAnsi="Liberation Serif" w:eastAsia="Droid Sans Fallback" w:cs="Lohit Devanagari"/>
      <w:i/>
      <w:iCs/>
      <w:kern w:val="2"/>
      <w:sz w:val="24"/>
      <w:szCs w:val="24"/>
      <w:lang w:eastAsia="zh-CN" w:bidi="hi-IN"/>
    </w:rPr>
  </w:style>
  <w:style w:type="paragraph" w:styleId="Didascalia10" w:customStyle="1">
    <w:name w:val="Didascalia10"/>
    <w:basedOn w:val="Normal"/>
    <w:uiPriority w:val="99"/>
    <w:semiHidden/>
    <w:qFormat/>
    <w:rsid w:val="003076db"/>
    <w:pPr>
      <w:widowControl w:val="false"/>
      <w:suppressLineNumbers/>
      <w:suppressAutoHyphens w:val="true"/>
      <w:spacing w:lineRule="auto" w:line="240" w:before="120" w:after="120"/>
    </w:pPr>
    <w:rPr>
      <w:rFonts w:ascii="Liberation Serif" w:hAnsi="Liberation Serif" w:eastAsia="Droid Sans Fallback" w:cs="Lohit Devanagari"/>
      <w:i/>
      <w:iCs/>
      <w:kern w:val="2"/>
      <w:sz w:val="24"/>
      <w:szCs w:val="24"/>
      <w:lang w:eastAsia="zh-CN" w:bidi="hi-IN"/>
    </w:rPr>
  </w:style>
  <w:style w:type="paragraph" w:styleId="Didascalia9" w:customStyle="1">
    <w:name w:val="Didascalia9"/>
    <w:basedOn w:val="Normal"/>
    <w:uiPriority w:val="99"/>
    <w:semiHidden/>
    <w:qFormat/>
    <w:rsid w:val="003076db"/>
    <w:pPr>
      <w:widowControl w:val="false"/>
      <w:suppressLineNumbers/>
      <w:suppressAutoHyphens w:val="true"/>
      <w:spacing w:lineRule="auto" w:line="240" w:before="120" w:after="120"/>
    </w:pPr>
    <w:rPr>
      <w:rFonts w:ascii="Liberation Serif" w:hAnsi="Liberation Serif" w:eastAsia="Droid Sans Fallback" w:cs="Lohit Devanagari"/>
      <w:i/>
      <w:iCs/>
      <w:kern w:val="2"/>
      <w:sz w:val="24"/>
      <w:szCs w:val="24"/>
      <w:lang w:eastAsia="zh-CN" w:bidi="hi-IN"/>
    </w:rPr>
  </w:style>
  <w:style w:type="paragraph" w:styleId="Didascalia8" w:customStyle="1">
    <w:name w:val="Didascalia8"/>
    <w:basedOn w:val="Normal"/>
    <w:uiPriority w:val="99"/>
    <w:semiHidden/>
    <w:qFormat/>
    <w:rsid w:val="003076db"/>
    <w:pPr>
      <w:widowControl w:val="false"/>
      <w:suppressLineNumbers/>
      <w:suppressAutoHyphens w:val="true"/>
      <w:spacing w:lineRule="auto" w:line="240" w:before="120" w:after="120"/>
    </w:pPr>
    <w:rPr>
      <w:rFonts w:ascii="Liberation Serif" w:hAnsi="Liberation Serif" w:eastAsia="Droid Sans Fallback" w:cs="Lohit Devanagari"/>
      <w:i/>
      <w:iCs/>
      <w:kern w:val="2"/>
      <w:sz w:val="24"/>
      <w:szCs w:val="24"/>
      <w:lang w:eastAsia="zh-CN" w:bidi="hi-IN"/>
    </w:rPr>
  </w:style>
  <w:style w:type="paragraph" w:styleId="Didascalia7" w:customStyle="1">
    <w:name w:val="Didascalia7"/>
    <w:basedOn w:val="Normal"/>
    <w:uiPriority w:val="99"/>
    <w:semiHidden/>
    <w:qFormat/>
    <w:rsid w:val="003076db"/>
    <w:pPr>
      <w:widowControl w:val="false"/>
      <w:suppressLineNumbers/>
      <w:suppressAutoHyphens w:val="true"/>
      <w:spacing w:lineRule="auto" w:line="240" w:before="120" w:after="120"/>
    </w:pPr>
    <w:rPr>
      <w:rFonts w:ascii="Liberation Serif" w:hAnsi="Liberation Serif" w:eastAsia="Droid Sans Fallback" w:cs="Lohit Devanagari"/>
      <w:i/>
      <w:iCs/>
      <w:kern w:val="2"/>
      <w:sz w:val="24"/>
      <w:szCs w:val="24"/>
      <w:lang w:eastAsia="zh-CN" w:bidi="hi-IN"/>
    </w:rPr>
  </w:style>
  <w:style w:type="paragraph" w:styleId="Didascalia6" w:customStyle="1">
    <w:name w:val="Didascalia6"/>
    <w:basedOn w:val="Normal"/>
    <w:uiPriority w:val="99"/>
    <w:semiHidden/>
    <w:qFormat/>
    <w:rsid w:val="003076db"/>
    <w:pPr>
      <w:widowControl w:val="false"/>
      <w:suppressLineNumbers/>
      <w:suppressAutoHyphens w:val="true"/>
      <w:spacing w:lineRule="auto" w:line="240" w:before="120" w:after="120"/>
    </w:pPr>
    <w:rPr>
      <w:rFonts w:ascii="Liberation Serif" w:hAnsi="Liberation Serif" w:eastAsia="Droid Sans Fallback" w:cs="Lohit Devanagari"/>
      <w:i/>
      <w:iCs/>
      <w:kern w:val="2"/>
      <w:sz w:val="24"/>
      <w:szCs w:val="24"/>
      <w:lang w:eastAsia="zh-CN" w:bidi="hi-IN"/>
    </w:rPr>
  </w:style>
  <w:style w:type="paragraph" w:styleId="Didascalia5" w:customStyle="1">
    <w:name w:val="Didascalia5"/>
    <w:basedOn w:val="Normal"/>
    <w:uiPriority w:val="99"/>
    <w:semiHidden/>
    <w:qFormat/>
    <w:rsid w:val="003076db"/>
    <w:pPr>
      <w:widowControl w:val="false"/>
      <w:suppressLineNumbers/>
      <w:suppressAutoHyphens w:val="true"/>
      <w:spacing w:lineRule="auto" w:line="240" w:before="120" w:after="120"/>
    </w:pPr>
    <w:rPr>
      <w:rFonts w:ascii="Liberation Serif" w:hAnsi="Liberation Serif" w:eastAsia="Droid Sans Fallback" w:cs="Lohit Devanagari"/>
      <w:i/>
      <w:iCs/>
      <w:kern w:val="2"/>
      <w:sz w:val="24"/>
      <w:szCs w:val="24"/>
      <w:lang w:eastAsia="zh-CN" w:bidi="hi-IN"/>
    </w:rPr>
  </w:style>
  <w:style w:type="paragraph" w:styleId="Didascalia4" w:customStyle="1">
    <w:name w:val="Didascalia4"/>
    <w:basedOn w:val="Normal"/>
    <w:uiPriority w:val="99"/>
    <w:semiHidden/>
    <w:qFormat/>
    <w:rsid w:val="003076db"/>
    <w:pPr>
      <w:widowControl w:val="false"/>
      <w:suppressLineNumbers/>
      <w:suppressAutoHyphens w:val="true"/>
      <w:spacing w:lineRule="auto" w:line="240" w:before="120" w:after="120"/>
    </w:pPr>
    <w:rPr>
      <w:rFonts w:ascii="Liberation Serif" w:hAnsi="Liberation Serif" w:eastAsia="Droid Sans Fallback" w:cs="Lohit Devanagari"/>
      <w:i/>
      <w:iCs/>
      <w:kern w:val="2"/>
      <w:sz w:val="24"/>
      <w:szCs w:val="24"/>
      <w:lang w:eastAsia="zh-CN" w:bidi="hi-IN"/>
    </w:rPr>
  </w:style>
  <w:style w:type="paragraph" w:styleId="Didascalia3" w:customStyle="1">
    <w:name w:val="Didascalia3"/>
    <w:basedOn w:val="Normal"/>
    <w:uiPriority w:val="99"/>
    <w:semiHidden/>
    <w:qFormat/>
    <w:rsid w:val="003076db"/>
    <w:pPr>
      <w:widowControl w:val="false"/>
      <w:suppressLineNumbers/>
      <w:suppressAutoHyphens w:val="true"/>
      <w:spacing w:lineRule="auto" w:line="240" w:before="120" w:after="120"/>
    </w:pPr>
    <w:rPr>
      <w:rFonts w:ascii="Liberation Serif" w:hAnsi="Liberation Serif" w:eastAsia="Droid Sans Fallback" w:cs="Lohit Devanagari"/>
      <w:i/>
      <w:iCs/>
      <w:kern w:val="2"/>
      <w:sz w:val="24"/>
      <w:szCs w:val="24"/>
      <w:lang w:eastAsia="zh-CN" w:bidi="hi-IN"/>
    </w:rPr>
  </w:style>
  <w:style w:type="paragraph" w:styleId="Didascalia2" w:customStyle="1">
    <w:name w:val="Didascalia2"/>
    <w:basedOn w:val="Normal"/>
    <w:uiPriority w:val="99"/>
    <w:semiHidden/>
    <w:qFormat/>
    <w:rsid w:val="003076db"/>
    <w:pPr>
      <w:widowControl w:val="false"/>
      <w:suppressLineNumbers/>
      <w:suppressAutoHyphens w:val="true"/>
      <w:spacing w:lineRule="auto" w:line="240" w:before="120" w:after="120"/>
    </w:pPr>
    <w:rPr>
      <w:rFonts w:ascii="Liberation Serif" w:hAnsi="Liberation Serif" w:eastAsia="Droid Sans Fallback" w:cs="Lohit Devanagari"/>
      <w:i/>
      <w:iCs/>
      <w:kern w:val="2"/>
      <w:sz w:val="24"/>
      <w:szCs w:val="24"/>
      <w:lang w:eastAsia="zh-CN" w:bidi="hi-IN"/>
    </w:rPr>
  </w:style>
  <w:style w:type="paragraph" w:styleId="Didascalia1" w:customStyle="1">
    <w:name w:val="Didascalia1"/>
    <w:basedOn w:val="Normal"/>
    <w:uiPriority w:val="99"/>
    <w:semiHidden/>
    <w:qFormat/>
    <w:rsid w:val="003076db"/>
    <w:pPr>
      <w:widowControl w:val="false"/>
      <w:suppressLineNumbers/>
      <w:suppressAutoHyphens w:val="true"/>
      <w:spacing w:lineRule="auto" w:line="240" w:before="120" w:after="120"/>
    </w:pPr>
    <w:rPr>
      <w:rFonts w:ascii="Liberation Serif" w:hAnsi="Liberation Serif" w:eastAsia="Droid Sans Fallback" w:cs="FreeSans"/>
      <w:i/>
      <w:iCs/>
      <w:kern w:val="2"/>
      <w:sz w:val="24"/>
      <w:szCs w:val="24"/>
      <w:lang w:eastAsia="zh-CN" w:bidi="hi-IN"/>
    </w:rPr>
  </w:style>
  <w:style w:type="paragraph" w:styleId="Paragrafoelenco1" w:customStyle="1">
    <w:name w:val="Paragrafo elenco1"/>
    <w:basedOn w:val="Normal"/>
    <w:uiPriority w:val="99"/>
    <w:semiHidden/>
    <w:qFormat/>
    <w:rsid w:val="003076db"/>
    <w:pPr>
      <w:widowControl w:val="false"/>
      <w:suppressAutoHyphens w:val="true"/>
      <w:spacing w:lineRule="auto" w:line="240" w:before="0" w:after="0"/>
      <w:ind w:left="720" w:hanging="0"/>
      <w:contextualSpacing/>
    </w:pPr>
    <w:rPr>
      <w:rFonts w:ascii="Liberation Serif" w:hAnsi="Liberation Serif" w:eastAsia="Droid Sans Fallback" w:cs="FreeSans"/>
      <w:kern w:val="2"/>
      <w:sz w:val="24"/>
      <w:szCs w:val="24"/>
      <w:lang w:eastAsia="zh-CN" w:bidi="hi-IN"/>
    </w:rPr>
  </w:style>
  <w:style w:type="paragraph" w:styleId="Contenutotabella" w:customStyle="1">
    <w:name w:val="Contenuto tabella"/>
    <w:basedOn w:val="Normal"/>
    <w:uiPriority w:val="99"/>
    <w:semiHidden/>
    <w:qFormat/>
    <w:rsid w:val="003076db"/>
    <w:pPr>
      <w:widowControl w:val="false"/>
      <w:suppressLineNumbers/>
      <w:suppressAutoHyphens w:val="true"/>
      <w:spacing w:lineRule="auto" w:line="240" w:before="0" w:after="0"/>
    </w:pPr>
    <w:rPr>
      <w:rFonts w:ascii="Liberation Serif" w:hAnsi="Liberation Serif" w:eastAsia="Droid Sans Fallback" w:cs="FreeSans"/>
      <w:kern w:val="2"/>
      <w:sz w:val="24"/>
      <w:szCs w:val="24"/>
      <w:lang w:eastAsia="zh-CN" w:bidi="hi-IN"/>
    </w:rPr>
  </w:style>
  <w:style w:type="paragraph" w:styleId="Titolotabella" w:customStyle="1">
    <w:name w:val="Titolo tabella"/>
    <w:basedOn w:val="Contenutotabella"/>
    <w:uiPriority w:val="99"/>
    <w:semiHidden/>
    <w:qFormat/>
    <w:rsid w:val="003076db"/>
    <w:pPr>
      <w:jc w:val="center"/>
    </w:pPr>
    <w:rPr>
      <w:b/>
      <w:bCs/>
    </w:rPr>
  </w:style>
  <w:style w:type="paragraph" w:styleId="Titoloelenco" w:customStyle="1">
    <w:name w:val="Titolo elenco"/>
    <w:basedOn w:val="Normal"/>
    <w:uiPriority w:val="99"/>
    <w:semiHidden/>
    <w:qFormat/>
    <w:rsid w:val="003076db"/>
    <w:pPr>
      <w:widowControl w:val="false"/>
      <w:suppressAutoHyphens w:val="true"/>
      <w:spacing w:lineRule="auto" w:line="240" w:before="0" w:after="0"/>
    </w:pPr>
    <w:rPr>
      <w:rFonts w:ascii="Liberation Serif" w:hAnsi="Liberation Serif" w:eastAsia="Droid Sans Fallback" w:cs="FreeSans"/>
      <w:kern w:val="2"/>
      <w:sz w:val="24"/>
      <w:szCs w:val="24"/>
      <w:lang w:eastAsia="zh-CN" w:bidi="hi-IN"/>
    </w:rPr>
  </w:style>
  <w:style w:type="paragraph" w:styleId="Contenutoelenco" w:customStyle="1">
    <w:name w:val="Contenuto elenco"/>
    <w:basedOn w:val="Normal"/>
    <w:uiPriority w:val="99"/>
    <w:semiHidden/>
    <w:qFormat/>
    <w:rsid w:val="003076db"/>
    <w:pPr>
      <w:widowControl w:val="false"/>
      <w:suppressAutoHyphens w:val="true"/>
      <w:spacing w:lineRule="auto" w:line="240" w:before="0" w:after="0"/>
      <w:ind w:left="567" w:hanging="0"/>
    </w:pPr>
    <w:rPr>
      <w:rFonts w:ascii="Liberation Serif" w:hAnsi="Liberation Serif" w:eastAsia="Droid Sans Fallback" w:cs="FreeSans"/>
      <w:kern w:val="2"/>
      <w:sz w:val="24"/>
      <w:szCs w:val="24"/>
      <w:lang w:eastAsia="zh-CN" w:bidi="hi-IN"/>
    </w:rPr>
  </w:style>
  <w:style w:type="paragraph" w:styleId="Lineaorizzontale" w:customStyle="1">
    <w:name w:val="Linea orizzontale"/>
    <w:basedOn w:val="Normal"/>
    <w:uiPriority w:val="99"/>
    <w:semiHidden/>
    <w:qFormat/>
    <w:rsid w:val="003076db"/>
    <w:pPr>
      <w:widowControl w:val="false"/>
      <w:suppressLineNumbers/>
      <w:suppressAutoHyphens w:val="true"/>
      <w:spacing w:lineRule="auto" w:line="240" w:before="0" w:after="283"/>
    </w:pPr>
    <w:rPr>
      <w:rFonts w:ascii="Liberation Serif" w:hAnsi="Liberation Serif" w:eastAsia="Droid Sans Fallback" w:cs="FreeSans"/>
      <w:kern w:val="2"/>
      <w:sz w:val="12"/>
      <w:szCs w:val="12"/>
      <w:lang w:eastAsia="zh-CN" w:bidi="hi-IN"/>
    </w:rPr>
  </w:style>
  <w:style w:type="paragraph" w:styleId="Testocommento1" w:customStyle="1">
    <w:name w:val="Testo commento1"/>
    <w:basedOn w:val="Normal"/>
    <w:uiPriority w:val="99"/>
    <w:semiHidden/>
    <w:qFormat/>
    <w:rsid w:val="003076db"/>
    <w:pPr>
      <w:widowControl w:val="false"/>
      <w:suppressAutoHyphens w:val="true"/>
      <w:spacing w:lineRule="auto" w:line="240" w:before="0" w:after="0"/>
    </w:pPr>
    <w:rPr>
      <w:rFonts w:ascii="Liberation Serif" w:hAnsi="Liberation Serif" w:eastAsia="Droid Sans Fallback" w:cs="Mangal"/>
      <w:kern w:val="2"/>
      <w:szCs w:val="18"/>
      <w:lang w:eastAsia="zh-CN" w:bidi="hi-IN"/>
    </w:rPr>
  </w:style>
  <w:style w:type="paragraph" w:styleId="Testocommento2" w:customStyle="1">
    <w:name w:val="Testo commento2"/>
    <w:basedOn w:val="Normal"/>
    <w:uiPriority w:val="99"/>
    <w:semiHidden/>
    <w:qFormat/>
    <w:rsid w:val="003076db"/>
    <w:pPr>
      <w:widowControl w:val="false"/>
      <w:suppressAutoHyphens w:val="true"/>
      <w:spacing w:lineRule="auto" w:line="240" w:before="0" w:after="0"/>
    </w:pPr>
    <w:rPr>
      <w:rFonts w:ascii="Liberation Serif" w:hAnsi="Liberation Serif" w:eastAsia="Droid Sans Fallback" w:cs="Mangal"/>
      <w:kern w:val="2"/>
      <w:szCs w:val="18"/>
      <w:lang w:eastAsia="zh-CN" w:bidi="hi-IN"/>
    </w:rPr>
  </w:style>
  <w:style w:type="paragraph" w:styleId="Testocommento3" w:customStyle="1">
    <w:name w:val="Testo commento3"/>
    <w:basedOn w:val="Normal"/>
    <w:uiPriority w:val="99"/>
    <w:semiHidden/>
    <w:qFormat/>
    <w:rsid w:val="003076db"/>
    <w:pPr>
      <w:widowControl w:val="false"/>
      <w:suppressAutoHyphens w:val="true"/>
      <w:spacing w:lineRule="auto" w:line="240" w:before="0" w:after="0"/>
    </w:pPr>
    <w:rPr>
      <w:rFonts w:ascii="Liberation Serif" w:hAnsi="Liberation Serif" w:eastAsia="Droid Sans Fallback" w:cs="Mangal"/>
      <w:kern w:val="2"/>
      <w:szCs w:val="18"/>
      <w:lang w:eastAsia="zh-CN" w:bidi="hi-IN"/>
    </w:rPr>
  </w:style>
  <w:style w:type="paragraph" w:styleId="Testofumetto1" w:customStyle="1">
    <w:name w:val="Testo fumetto1"/>
    <w:basedOn w:val="Normal"/>
    <w:uiPriority w:val="99"/>
    <w:semiHidden/>
    <w:qFormat/>
    <w:rsid w:val="003076db"/>
    <w:pPr>
      <w:widowControl w:val="false"/>
      <w:suppressAutoHyphens w:val="true"/>
      <w:spacing w:lineRule="auto" w:line="240" w:before="0" w:after="0"/>
    </w:pPr>
    <w:rPr>
      <w:rFonts w:ascii="Times New Roman" w:hAnsi="Times New Roman" w:eastAsia="Droid Sans Fallback" w:cs="Mangal"/>
      <w:kern w:val="2"/>
      <w:sz w:val="18"/>
      <w:szCs w:val="16"/>
      <w:lang w:eastAsia="zh-CN" w:bidi="hi-IN"/>
    </w:rPr>
  </w:style>
  <w:style w:type="paragraph" w:styleId="CommentText" w:customStyle="1">
    <w:name w:val="Comment Text"/>
    <w:basedOn w:val="Normal"/>
    <w:uiPriority w:val="99"/>
    <w:semiHidden/>
    <w:qFormat/>
    <w:rsid w:val="003076db"/>
    <w:pPr>
      <w:widowControl w:val="false"/>
      <w:suppressAutoHyphens w:val="true"/>
      <w:spacing w:lineRule="auto" w:line="240" w:before="0" w:after="0"/>
    </w:pPr>
    <w:rPr>
      <w:rFonts w:ascii="Liberation Serif" w:hAnsi="Liberation Serif" w:eastAsia="Droid Sans Fallback" w:cs="Mangal"/>
      <w:kern w:val="2"/>
      <w:szCs w:val="18"/>
      <w:lang w:eastAsia="zh-CN" w:bidi="hi-IN"/>
    </w:rPr>
  </w:style>
  <w:style w:type="paragraph" w:styleId="CommentSubject" w:customStyle="1">
    <w:name w:val="Comment Subject"/>
    <w:basedOn w:val="CommentText"/>
    <w:uiPriority w:val="99"/>
    <w:semiHidden/>
    <w:qFormat/>
    <w:rsid w:val="003076db"/>
    <w:pPr/>
    <w:rPr>
      <w:b/>
      <w:bCs/>
    </w:rPr>
  </w:style>
  <w:style w:type="paragraph" w:styleId="Didascalia12" w:customStyle="1">
    <w:name w:val="Didascalia12"/>
    <w:basedOn w:val="Normal"/>
    <w:uiPriority w:val="99"/>
    <w:semiHidden/>
    <w:qFormat/>
    <w:rsid w:val="003076db"/>
    <w:pPr>
      <w:widowControl w:val="false"/>
      <w:suppressLineNumbers/>
      <w:suppressAutoHyphens w:val="true"/>
      <w:spacing w:lineRule="auto" w:line="240" w:before="120" w:after="120"/>
    </w:pPr>
    <w:rPr>
      <w:rFonts w:ascii="Liberation Serif" w:hAnsi="Liberation Serif" w:eastAsia="Droid Sans Fallback" w:cs="Lohit Devanagari"/>
      <w:i/>
      <w:iCs/>
      <w:kern w:val="2"/>
      <w:sz w:val="24"/>
      <w:szCs w:val="24"/>
      <w:lang w:eastAsia="zh-CN" w:bidi="hi-IN"/>
    </w:rPr>
  </w:style>
  <w:style w:type="paragraph" w:styleId="Paragrafoelenco2" w:customStyle="1">
    <w:name w:val="Paragrafo elenco2"/>
    <w:basedOn w:val="Normal"/>
    <w:uiPriority w:val="99"/>
    <w:semiHidden/>
    <w:qFormat/>
    <w:rsid w:val="003076db"/>
    <w:pPr>
      <w:widowControl w:val="false"/>
      <w:suppressAutoHyphens w:val="true"/>
      <w:spacing w:lineRule="auto" w:line="240" w:before="0" w:after="0"/>
      <w:ind w:left="720" w:hanging="0"/>
      <w:contextualSpacing/>
    </w:pPr>
    <w:rPr>
      <w:rFonts w:ascii="Liberation Serif" w:hAnsi="Liberation Serif" w:eastAsia="Droid Sans Fallback" w:cs="FreeSans"/>
      <w:kern w:val="2"/>
      <w:sz w:val="24"/>
      <w:szCs w:val="24"/>
      <w:lang w:eastAsia="zh-CN" w:bidi="hi-IN"/>
    </w:rPr>
  </w:style>
  <w:style w:type="paragraph" w:styleId="Testofumetto2" w:customStyle="1">
    <w:name w:val="Testo fumetto2"/>
    <w:basedOn w:val="Normal"/>
    <w:uiPriority w:val="99"/>
    <w:semiHidden/>
    <w:qFormat/>
    <w:rsid w:val="003076db"/>
    <w:pPr>
      <w:widowControl w:val="false"/>
      <w:suppressAutoHyphens w:val="true"/>
      <w:spacing w:lineRule="auto" w:line="240" w:before="0" w:after="0"/>
    </w:pPr>
    <w:rPr>
      <w:rFonts w:ascii="Times New Roman" w:hAnsi="Times New Roman" w:eastAsia="Droid Sans Fallback" w:cs="Mangal"/>
      <w:kern w:val="2"/>
      <w:sz w:val="18"/>
      <w:szCs w:val="16"/>
      <w:lang w:eastAsia="zh-CN" w:bidi="hi-IN"/>
    </w:rPr>
  </w:style>
  <w:style w:type="paragraph" w:styleId="SMHeading" w:customStyle="1">
    <w:name w:val="SM Heading"/>
    <w:basedOn w:val="Titolo1"/>
    <w:uiPriority w:val="99"/>
    <w:semiHidden/>
    <w:qFormat/>
    <w:rsid w:val="003076db"/>
    <w:pPr>
      <w:spacing w:before="240" w:after="60"/>
    </w:pPr>
    <w:rPr>
      <w:rFonts w:ascii="Times New Roman" w:hAnsi="Times New Roman"/>
      <w:b/>
      <w:bCs/>
      <w:kern w:val="2"/>
      <w:sz w:val="24"/>
      <w:szCs w:val="24"/>
    </w:rPr>
  </w:style>
  <w:style w:type="paragraph" w:styleId="SMSubheading" w:customStyle="1">
    <w:name w:val="SM Subheading"/>
    <w:basedOn w:val="Normal"/>
    <w:uiPriority w:val="99"/>
    <w:semiHidden/>
    <w:qFormat/>
    <w:rsid w:val="003076db"/>
    <w:pPr>
      <w:spacing w:lineRule="auto" w:line="240" w:before="0" w:after="0"/>
    </w:pPr>
    <w:rPr>
      <w:rFonts w:ascii="Times New Roman" w:hAnsi="Times New Roman" w:eastAsia="Times New Roman" w:cs="Times New Roman"/>
      <w:sz w:val="24"/>
      <w:u w:val="single"/>
    </w:rPr>
  </w:style>
  <w:style w:type="paragraph" w:styleId="SMText" w:customStyle="1">
    <w:name w:val="SM Text"/>
    <w:basedOn w:val="Normal"/>
    <w:uiPriority w:val="99"/>
    <w:semiHidden/>
    <w:qFormat/>
    <w:rsid w:val="003076db"/>
    <w:pPr>
      <w:spacing w:lineRule="auto" w:line="240" w:before="0" w:after="0"/>
      <w:ind w:firstLine="480"/>
    </w:pPr>
    <w:rPr>
      <w:rFonts w:ascii="Times New Roman" w:hAnsi="Times New Roman" w:eastAsia="Times New Roman" w:cs="Times New Roman"/>
      <w:sz w:val="24"/>
    </w:rPr>
  </w:style>
  <w:style w:type="paragraph" w:styleId="SMcaption" w:customStyle="1">
    <w:name w:val="SM caption"/>
    <w:basedOn w:val="SMText"/>
    <w:uiPriority w:val="99"/>
    <w:semiHidden/>
    <w:qFormat/>
    <w:rsid w:val="003076db"/>
    <w:pPr>
      <w:ind w:hanging="0"/>
    </w:pPr>
    <w:rPr/>
  </w:style>
  <w:style w:type="paragraph" w:styleId="Standard" w:customStyle="1">
    <w:name w:val="Standard"/>
    <w:uiPriority w:val="99"/>
    <w:semiHidden/>
    <w:qFormat/>
    <w:rsid w:val="003076db"/>
    <w:pPr>
      <w:widowControl/>
      <w:suppressAutoHyphens w:val="true"/>
      <w:bidi w:val="0"/>
      <w:jc w:val="both"/>
    </w:pPr>
    <w:rPr>
      <w:rFonts w:ascii="Liberation Serif" w:hAnsi="Liberation Serif" w:eastAsia="Noto Sans CJK SC Regular" w:cs="Lohit Devanagari"/>
      <w:color w:val="auto"/>
      <w:kern w:val="2"/>
      <w:sz w:val="24"/>
      <w:szCs w:val="24"/>
      <w:lang w:val="en-GB" w:eastAsia="zh-CN" w:bidi="hi-IN"/>
    </w:rPr>
  </w:style>
  <w:style w:type="paragraph" w:styleId="Textbody" w:customStyle="1">
    <w:name w:val="Text body"/>
    <w:basedOn w:val="Standard"/>
    <w:uiPriority w:val="99"/>
    <w:semiHidden/>
    <w:qFormat/>
    <w:rsid w:val="003076db"/>
    <w:pPr>
      <w:spacing w:lineRule="auto" w:line="276" w:before="0" w:after="140"/>
    </w:pPr>
    <w:rPr/>
  </w:style>
  <w:style w:type="paragraph" w:styleId="Paragrafoelenco3" w:customStyle="1">
    <w:name w:val="Paragrafo elenco3"/>
    <w:basedOn w:val="Standard"/>
    <w:uiPriority w:val="99"/>
    <w:semiHidden/>
    <w:qFormat/>
    <w:rsid w:val="003076db"/>
    <w:pPr>
      <w:spacing w:before="0" w:after="200"/>
      <w:ind w:left="720" w:hanging="0"/>
    </w:pPr>
    <w:rPr/>
  </w:style>
  <w:style w:type="paragraph" w:styleId="Testofumetto3" w:customStyle="1">
    <w:name w:val="Testo fumetto3"/>
    <w:basedOn w:val="Normal"/>
    <w:uiPriority w:val="99"/>
    <w:semiHidden/>
    <w:qFormat/>
    <w:rsid w:val="003076db"/>
    <w:pPr>
      <w:suppressAutoHyphens w:val="true"/>
      <w:spacing w:lineRule="auto" w:line="240" w:before="0" w:after="0"/>
    </w:pPr>
    <w:rPr>
      <w:rFonts w:ascii="Times New Roman" w:hAnsi="Times New Roman" w:eastAsia="Noto Sans CJK SC Regular" w:cs="Mangal"/>
      <w:kern w:val="2"/>
      <w:sz w:val="18"/>
      <w:szCs w:val="16"/>
      <w:lang w:eastAsia="zh-CN" w:bidi="hi-IN"/>
    </w:rPr>
  </w:style>
  <w:style w:type="paragraph" w:styleId="Paragrafoelenco4" w:customStyle="1">
    <w:name w:val="Paragrafo elenco4"/>
    <w:basedOn w:val="Normal"/>
    <w:uiPriority w:val="99"/>
    <w:semiHidden/>
    <w:qFormat/>
    <w:rsid w:val="003076db"/>
    <w:pPr>
      <w:widowControl w:val="false"/>
      <w:suppressAutoHyphens w:val="true"/>
      <w:spacing w:lineRule="auto" w:line="240" w:before="0" w:after="0"/>
      <w:ind w:left="720" w:hanging="0"/>
      <w:contextualSpacing/>
    </w:pPr>
    <w:rPr>
      <w:rFonts w:ascii="Liberation Serif" w:hAnsi="Liberation Serif" w:eastAsia="Droid Sans Fallback" w:cs="FreeSans"/>
      <w:kern w:val="2"/>
      <w:sz w:val="24"/>
      <w:szCs w:val="24"/>
      <w:lang w:eastAsia="zh-CN" w:bidi="hi-IN"/>
    </w:rPr>
  </w:style>
  <w:style w:type="paragraph" w:styleId="Testofumetto4" w:customStyle="1">
    <w:name w:val="Testo fumetto4"/>
    <w:basedOn w:val="Normal"/>
    <w:uiPriority w:val="99"/>
    <w:semiHidden/>
    <w:qFormat/>
    <w:rsid w:val="003076db"/>
    <w:pPr>
      <w:widowControl w:val="false"/>
      <w:suppressAutoHyphens w:val="true"/>
      <w:spacing w:lineRule="auto" w:line="240" w:before="0" w:after="0"/>
    </w:pPr>
    <w:rPr>
      <w:rFonts w:ascii="Times New Roman" w:hAnsi="Times New Roman" w:eastAsia="Droid Sans Fallback" w:cs="Mangal"/>
      <w:kern w:val="2"/>
      <w:sz w:val="18"/>
      <w:szCs w:val="16"/>
      <w:lang w:eastAsia="zh-CN" w:bidi="hi-IN"/>
    </w:rPr>
  </w:style>
  <w:style w:type="paragraph" w:styleId="FrameContents" w:customStyle="1">
    <w:name w:val="Frame Contents"/>
    <w:basedOn w:val="Normal"/>
    <w:uiPriority w:val="99"/>
    <w:semiHidden/>
    <w:qFormat/>
    <w:rsid w:val="003076db"/>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b839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griglia2-colore1">
    <w:name w:val="Grid Table 2 Accent 1"/>
    <w:basedOn w:val="Tabellanormale"/>
    <w:uiPriority w:val="47"/>
    <w:rsid w:val="003076db"/>
    <w:pPr>
      <w:jc w:val="both"/>
    </w:pPr>
    <w:rPr>
      <w:lang w:val="fr-FR" w:eastAsia="fr-FR"/>
      <w:szCs w:val="20"/>
    </w:rPr>
    <w:tblPr>
      <w:tblStyleRowBandSize w:val="1"/>
      <w:tblStyleColBandSize w:val="1"/>
      <w:tblInd w:w="0" w:type="nil"/>
      <w:tblBorders>
        <w:top w:val="single" w:color="95B3D7" w:sz="2" w:space="0"/>
        <w:bottom w:val="single" w:color="95B3D7" w:sz="2" w:space="0"/>
        <w:insideH w:val="single" w:color="95B3D7" w:sz="2" w:space="0"/>
        <w:insideV w:val="single" w:color="95B3D7" w:sz="2" w:space="0"/>
      </w:tblBorders>
    </w:tblPr>
    <w:tblStylePr w:type="firstRow">
      <w:rPr>
        <w:b/>
        <w:bCs/>
      </w:rPr>
      <w:tblPr/>
      <w:tcPr>
        <w:tcBorders>
          <w:top w:val="nil"/>
          <w:bottom w:val="single" w:color="95B3D7" w:sz="12" w:space="0"/>
          <w:insideH w:val="nil"/>
          <w:insideV w:val="nil"/>
        </w:tcBorders>
        <w:shd w:val="clear" w:color="auto" w:fill="FFFFFF"/>
      </w:tcPr>
    </w:tblStylePr>
    <w:tblStylePr w:type="lastRow">
      <w:rPr>
        <w:b/>
        <w:bCs/>
      </w:rPr>
      <w:tblPr/>
      <w:tcPr>
        <w:tcBorders>
          <w:top w:val="double" w:color="95B3D7" w:sz="2" w:space="0"/>
          <w:bottom w:val="nil"/>
          <w:insideH w:val="nil"/>
          <w:insideV w:val="nil"/>
        </w:tcBorders>
        <w:shd w:val="clear" w:color="auto" w:fill="FFFFFF"/>
      </w:tcPr>
    </w:tblStylePr>
    <w:tblStylePr w:type="firstCol">
      <w:rPr>
        <w:b/>
        <w:bCs/>
      </w:rPr>
      <w:tblPr/>
    </w:tblStylePr>
    <w:tblStylePr w:type="lastCol">
      <w:rPr>
        <w:b/>
        <w:bCs/>
      </w:rPr>
      <w:tblPr/>
    </w:tblStylePr>
    <w:tblStylePr w:type="band1Vert">
      <w:tblPr/>
      <w:tcPr>
        <w:shd w:val="clear" w:color="auto" w:fill="DBE5F1"/>
      </w:tcPr>
    </w:tblStylePr>
    <w:tblStylePr w:type="band1Horz">
      <w:tblPr/>
      <w:tcPr>
        <w:shd w:val="clear" w:color="auto" w:fill="DBE5F1"/>
      </w:tcPr>
    </w:tblStylePr>
  </w:style>
  <w:style w:type="table" w:styleId="Tabellagriglia3-colore1">
    <w:name w:val="Grid Table 3 Accent 1"/>
    <w:basedOn w:val="Tabellanormale"/>
    <w:uiPriority w:val="48"/>
    <w:rsid w:val="003076db"/>
    <w:pPr>
      <w:jc w:val="both"/>
    </w:pPr>
    <w:rPr>
      <w:lang w:val="fr-FR" w:eastAsia="fr-FR"/>
      <w:szCs w:val="20"/>
    </w:rPr>
    <w:tblPr>
      <w:tblStyleRowBandSize w:val="1"/>
      <w:tblStyleColBandSize w:val="1"/>
      <w:tblInd w:w="0" w:type="nil"/>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color="95B3D7" w:sz="4" w:space="0"/>
        </w:tcBorders>
      </w:tcPr>
    </w:tblStylePr>
    <w:tblStylePr w:type="nwCell">
      <w:tblPr/>
      <w:tcPr>
        <w:tcBorders>
          <w:bottom w:val="single" w:color="95B3D7" w:sz="4" w:space="0"/>
        </w:tcBorders>
      </w:tcPr>
    </w:tblStylePr>
    <w:tblStylePr w:type="seCell">
      <w:tblPr/>
      <w:tcPr>
        <w:tcBorders>
          <w:top w:val="single" w:color="95B3D7" w:sz="4" w:space="0"/>
        </w:tcBorders>
      </w:tcPr>
    </w:tblStylePr>
    <w:tblStylePr w:type="swCell">
      <w:tblPr/>
      <w:tcPr>
        <w:tcBorders>
          <w:top w:val="single" w:color="95B3D7" w:sz="4" w:space="0"/>
        </w:tcBorders>
      </w:tcPr>
    </w:tblStylePr>
  </w:style>
  <w:style w:type="table" w:styleId="Tabellagriglia4-colore1">
    <w:name w:val="Grid Table 4 Accent 1"/>
    <w:basedOn w:val="Tabellanormale"/>
    <w:uiPriority w:val="49"/>
    <w:rsid w:val="003076db"/>
    <w:pPr>
      <w:jc w:val="both"/>
    </w:pPr>
    <w:rPr>
      <w:lang w:val="fr-FR" w:eastAsia="fr-FR"/>
      <w:szCs w:val="20"/>
    </w:rPr>
    <w:tblPr>
      <w:tblStyleRowBandSize w:val="1"/>
      <w:tblStyleColBandSize w:val="1"/>
      <w:tblInd w:w="0" w:type="nil"/>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color w:val="FFFFFF"/>
      </w:rPr>
      <w:tblPr/>
      <w:tcPr>
        <w:tcBorders>
          <w:top w:val="single" w:color="4F81BD" w:sz="4" w:space="0"/>
          <w:left w:val="single" w:color="4F81BD" w:sz="4" w:space="0"/>
          <w:bottom w:val="single" w:color="4F81BD" w:sz="4" w:space="0"/>
          <w:right w:val="single" w:color="4F81BD" w:sz="4" w:space="0"/>
          <w:insideH w:val="nil"/>
          <w:insideV w:val="nil"/>
        </w:tcBorders>
        <w:shd w:val="clear" w:color="auto" w:fill="4F81BD"/>
      </w:tcPr>
    </w:tblStylePr>
    <w:tblStylePr w:type="lastRow">
      <w:rPr>
        <w:b/>
        <w:bCs/>
      </w:rPr>
      <w:tblPr/>
      <w:tcPr>
        <w:tcBorders>
          <w:top w:val="double" w:color="4F81BD" w:sz="4" w:space="0"/>
        </w:tcBorders>
      </w:tcPr>
    </w:tblStylePr>
    <w:tblStylePr w:type="firstCol">
      <w:rPr>
        <w:b/>
        <w:bCs/>
      </w:rPr>
      <w:tblPr/>
    </w:tblStylePr>
    <w:tblStylePr w:type="lastCol">
      <w:rPr>
        <w:b/>
        <w:bCs/>
      </w:rPr>
      <w:tblPr/>
    </w:tblStylePr>
    <w:tblStylePr w:type="band1Vert">
      <w:tblPr/>
      <w:tcPr>
        <w:shd w:val="clear" w:color="auto" w:fill="DBE5F1"/>
      </w:tcPr>
    </w:tblStylePr>
    <w:tblStylePr w:type="band1Horz">
      <w:tblPr/>
      <w:tcPr>
        <w:shd w:val="clear" w:color="auto" w:fill="DBE5F1"/>
      </w:tcPr>
    </w:tblStylePr>
  </w:style>
  <w:style w:type="table" w:styleId="Tabellagriglia6acolori-colore1">
    <w:name w:val="Grid Table 6 Colorful Accent 1"/>
    <w:basedOn w:val="Tabellanormale"/>
    <w:uiPriority w:val="51"/>
    <w:rsid w:val="003076db"/>
    <w:pPr>
      <w:jc w:val="both"/>
    </w:pPr>
    <w:rPr>
      <w:lang w:val="fr-FR" w:eastAsia="fr-FR"/>
      <w:color w:val="365F91"/>
      <w:szCs w:val="20"/>
    </w:rPr>
    <w:tblPr>
      <w:tblStyleRowBandSize w:val="1"/>
      <w:tblStyleColBandSize w:val="1"/>
      <w:tblInd w:w="0" w:type="nil"/>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rPr>
      <w:tblPr/>
      <w:tcPr>
        <w:tcBorders>
          <w:bottom w:val="single" w:color="95B3D7" w:sz="12" w:space="0"/>
        </w:tcBorders>
      </w:tcPr>
    </w:tblStylePr>
    <w:tblStylePr w:type="lastRow">
      <w:rPr>
        <w:b/>
        <w:bCs/>
      </w:rPr>
      <w:tblPr/>
      <w:tcPr>
        <w:tcBorders>
          <w:top w:val="double" w:color="95B3D7" w:sz="4" w:space="0"/>
        </w:tcBorders>
      </w:tcPr>
    </w:tblStylePr>
    <w:tblStylePr w:type="firstCol">
      <w:rPr>
        <w:b/>
        <w:bCs/>
      </w:rPr>
      <w:tblPr/>
    </w:tblStylePr>
    <w:tblStylePr w:type="lastCol">
      <w:rPr>
        <w:b/>
        <w:bCs/>
      </w:rPr>
      <w:tblPr/>
    </w:tblStylePr>
    <w:tblStylePr w:type="band1Vert">
      <w:tblPr/>
      <w:tcPr>
        <w:shd w:val="clear" w:color="auto" w:fill="DBE5F1"/>
      </w:tcPr>
    </w:tblStylePr>
    <w:tblStylePr w:type="band1Horz">
      <w:tblPr/>
      <w:tcPr>
        <w:shd w:val="clear" w:color="auto" w:fill="DBE5F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henewstatistics.com/itns/" TargetMode="External"/><Relationship Id="rId3" Type="http://schemas.openxmlformats.org/officeDocument/2006/relationships/hyperlink" Target="https://doi.org/10.1093/biomet/68.3.589"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892</TotalTime>
  <Application>LibreOffice/6.0.7.3$Linux_X86_64 LibreOffice_project/00m0$Build-3</Application>
  <Pages>24</Pages>
  <Words>10179</Words>
  <Characters>57366</Characters>
  <CharactersWithSpaces>67349</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2020-03-03T07:49:00Z</dcterms:created>
  <dc:creator>Ilaria</dc:creator>
  <dc:description/>
  <dc:language>it-IT</dc:language>
  <cp:lastModifiedBy/>
  <dcterms:modified xsi:type="dcterms:W3CDTF">2020-04-04T16:07:40Z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