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IL6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Grafico P1-IL6-24h</w:t>
      </w:r>
    </w:p>
    <w:p>
      <w:pPr>
        <w:pStyle w:val="Normal"/>
        <w:rPr/>
      </w:pPr>
      <w:r>
        <w:rPr/>
        <w:t xml:space="preserve">In panel A is reported the unpaired mean comparison of IL6 between Asaia WSP vs AsaiaphM4 as control group at 24h: The difference </w:t>
      </w:r>
    </w:p>
    <w:p>
      <w:pPr>
        <w:pStyle w:val="Normal"/>
        <w:rPr/>
      </w:pPr>
      <w:r>
        <w:rPr/>
        <w:t>between the sample mean  IL6 in AsaiaWSP ( 5722 pg/ml )  and AsaiapHM4 ( 4145 pg/ml) was  1580 pg/ml, with a</w:t>
      </w:r>
    </w:p>
    <w:p>
      <w:pPr>
        <w:pStyle w:val="Normal"/>
        <w:rPr/>
      </w:pPr>
      <w:r>
        <w:rPr/>
        <w:t xml:space="preserve">bootstraped 95% confidence interval from  755  to 2380 pg/ml; the bootstraped </w:t>
      </w:r>
    </w:p>
    <w:p>
      <w:pPr>
        <w:pStyle w:val="Normal"/>
        <w:rPr/>
      </w:pPr>
      <w:r>
        <w:rPr/>
        <w:t>Welch two-sample t-test P value was 0,0012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panel B is reported the unpaired mean comparison of  IL6 Asaia WSP L vs AsaiaphM4 L as control group at 24h: The difference </w:t>
      </w:r>
    </w:p>
    <w:p>
      <w:pPr>
        <w:pStyle w:val="Normal"/>
        <w:rPr/>
      </w:pPr>
      <w:r>
        <w:rPr/>
        <w:t>between the sample mean IL6 in AsaiaWSP L (3479 pg/ml ) and AsaiapHM4 (2714  pg/ml) was 765 pg/ml, with a</w:t>
      </w:r>
    </w:p>
    <w:p>
      <w:pPr>
        <w:pStyle w:val="Normal"/>
        <w:rPr/>
      </w:pPr>
      <w:r>
        <w:rPr/>
        <w:t xml:space="preserve">bootstraped 95% confidence interval from -604 to 2020 pg/ml; the bootstraped </w:t>
      </w:r>
    </w:p>
    <w:p>
      <w:pPr>
        <w:pStyle w:val="Normal"/>
        <w:rPr/>
      </w:pPr>
      <w:r>
        <w:rPr/>
        <w:t>Welch two-sample t-test P value was  0.288. 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Grafico P1-IL6-48h</w:t>
      </w:r>
    </w:p>
    <w:p>
      <w:pPr>
        <w:pStyle w:val="Normal"/>
        <w:rPr/>
      </w:pPr>
      <w:r>
        <w:rPr/>
        <w:t xml:space="preserve">In panel A is reported the unpaired mean comparison of IL6 between Asaia WSP vs AsaiaphM4 as control group at 48h: The difference </w:t>
      </w:r>
    </w:p>
    <w:p>
      <w:pPr>
        <w:pStyle w:val="Normal"/>
        <w:rPr/>
      </w:pPr>
      <w:r>
        <w:rPr/>
        <w:t>between the sample mean IL6 in AsaiaWSP ( 4247 pg/ml ) and AsaiapHM4 (1810 pg/ml)  was 2440 pg/ml, with a</w:t>
      </w:r>
    </w:p>
    <w:p>
      <w:pPr>
        <w:pStyle w:val="Normal"/>
        <w:rPr/>
      </w:pPr>
      <w:r>
        <w:rPr/>
        <w:t xml:space="preserve">bootstraped 95% confidence interval from 1060 to 3840 pg/ml; the bootstraped </w:t>
      </w:r>
    </w:p>
    <w:p>
      <w:pPr>
        <w:pStyle w:val="Normal"/>
        <w:rPr/>
      </w:pPr>
      <w:r>
        <w:rPr/>
        <w:t>Welch two-sample t-test P value was 0.015.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panel B is reported the unpaired mean comparison of IL6 Asaia WSP L vs AsaiaphM4 L as control group at 48h: The difference </w:t>
      </w:r>
    </w:p>
    <w:p>
      <w:pPr>
        <w:pStyle w:val="Normal"/>
        <w:rPr/>
      </w:pPr>
      <w:r>
        <w:rPr/>
        <w:t>between the sample mean IL6 in AsaiaWSP L ( 4180 pg/ml)  and AsaiapHM4 L (2589 pg/ml ) was 1590  pg/ml, with a</w:t>
      </w:r>
    </w:p>
    <w:p>
      <w:pPr>
        <w:pStyle w:val="Normal"/>
        <w:rPr/>
      </w:pPr>
      <w:r>
        <w:rPr/>
        <w:t xml:space="preserve">bootstraped 95% confidence interval from -498  to 3930 pg/ml; the bootstraped </w:t>
      </w:r>
    </w:p>
    <w:p>
      <w:pPr>
        <w:pStyle w:val="Normal"/>
        <w:rPr/>
      </w:pPr>
      <w:r>
        <w:rPr/>
        <w:t>Welch two-sample t-test P value was 0.289. 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TNF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Grafico P1-TNF-24h</w:t>
      </w:r>
    </w:p>
    <w:p>
      <w:pPr>
        <w:pStyle w:val="Normal"/>
        <w:rPr/>
      </w:pPr>
      <w:r>
        <w:rPr/>
        <w:t xml:space="preserve">In panel A is reported the unpaired mean comparison of  TNF between Asaia WSP vs AsaiaphM4 as control group at 24h: The difference </w:t>
      </w:r>
    </w:p>
    <w:p>
      <w:pPr>
        <w:pStyle w:val="Normal"/>
        <w:rPr/>
      </w:pPr>
      <w:r>
        <w:rPr/>
        <w:t>between the sample mean  TNF in AsaiaWSP (1143 pg/ml ) and AsaiapHM4 (860  pg/ml) was 283 pg/ml, with a</w:t>
      </w:r>
    </w:p>
    <w:p>
      <w:pPr>
        <w:pStyle w:val="Normal"/>
        <w:rPr/>
      </w:pPr>
      <w:r>
        <w:rPr/>
        <w:t>bootstraped 95% confidence interval from -216 to 781 pg/ml; the bootstraped  Welch two-sample t-test P value was 0.256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panel B is reported the unpaired mean comparison of TNF Asaia WSP L vs AsaiaphM4 L as control group at 24h: The difference </w:t>
      </w:r>
    </w:p>
    <w:p>
      <w:pPr>
        <w:pStyle w:val="Normal"/>
        <w:rPr/>
      </w:pPr>
      <w:r>
        <w:rPr/>
        <w:t>between the sample mean TNF in AsaiaWSP L (1179 pg/ml ) and AsaiapHM4 L (673  pg/ml) was 504 pg/ml, with a</w:t>
      </w:r>
    </w:p>
    <w:p>
      <w:pPr>
        <w:pStyle w:val="Normal"/>
        <w:rPr/>
      </w:pPr>
      <w:r>
        <w:rPr/>
        <w:t>bootstraped 95% confidence interval from -215 to 1350 pg/ml; the bootstraped Welch two-sample t-test P value was 0.168. 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Grafico P1-TNF-48h</w:t>
      </w:r>
    </w:p>
    <w:p>
      <w:pPr>
        <w:pStyle w:val="Normal"/>
        <w:rPr/>
      </w:pPr>
      <w:r>
        <w:rPr>
          <w:b w:val="false"/>
          <w:bCs w:val="false"/>
        </w:rPr>
        <w:t xml:space="preserve">In panel A is reported the unpaired mean comparison of TNF between Asaia WSP vs AsaiaphM4 as control group at 48h: The difference </w:t>
      </w:r>
    </w:p>
    <w:p>
      <w:pPr>
        <w:pStyle w:val="Normal"/>
        <w:rPr/>
      </w:pPr>
      <w:r>
        <w:rPr>
          <w:b w:val="false"/>
          <w:bCs w:val="false"/>
        </w:rPr>
        <w:t>between the sample mean  TNF in AsaiaWSP (161 pg/ml ) and AsaiapHM4 (152 pg/ml) was 8.95 pg/ml, with a</w:t>
      </w:r>
    </w:p>
    <w:p>
      <w:pPr>
        <w:pStyle w:val="Normal"/>
        <w:rPr/>
      </w:pPr>
      <w:r>
        <w:rPr>
          <w:b w:val="false"/>
          <w:bCs w:val="false"/>
        </w:rPr>
        <w:t>bootstraped 95% confidence interval from -77.20 to 74.60 pg/ml; the bootstraped  Welch two-sample t-test P value was 0.887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In panel B is reported the unpaired mean comparison of TNF Asaia WSP L vs AsaiaphM4 L as control group at 48h: The difference </w:t>
      </w:r>
    </w:p>
    <w:p>
      <w:pPr>
        <w:pStyle w:val="Normal"/>
        <w:rPr/>
      </w:pPr>
      <w:r>
        <w:rPr>
          <w:b w:val="false"/>
          <w:bCs w:val="false"/>
        </w:rPr>
        <w:t>between the sample mean TNF in AsaiaWSP L (221 pg/ml ) and AsaiapHM4 L (176 pg/ml  ) was 44.90  pg/ml, with a</w:t>
      </w:r>
    </w:p>
    <w:p>
      <w:pPr>
        <w:pStyle w:val="Normal"/>
        <w:rPr/>
      </w:pPr>
      <w:r>
        <w:rPr>
          <w:b w:val="false"/>
          <w:bCs w:val="false"/>
        </w:rPr>
        <w:t>bootstraped 95% confidence interval from -59.5 to 173.00 pg/ml; the bootstraped Welch two-sample t-test P value was 0.443.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IL1 Beta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Grafico P1-IL1b-24h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A is reported the unpaired mean comparison of IL1 beta between Asaia WSP vs AsaiaphM4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IL1beta in AsaiaWSP (359 pg/ml) and AsaiapHM4 (308  pg/ml) was 50.1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-13 to 104 pg/ml; the bootstraped  Welch two-sample t-test P value was 0.127.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B is reported the unpaired mean comparison of IL1 beta  Asaia WSP L vs AsaiaphM4 L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 IL1 beta in AsaiaWSP L 304 pg/ml ) and AsaiapHM4 (293 pg/ml) was 11.2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-14.7 to 37.3 pg/ml; the bootstraped Welch two-sample t-test P value was 0.399.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IL12p40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Grafico P1-IL12p40-24h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A is reported the unpaired mean comparison of IL12p40 between Asaia WSP vs AsaiaphM4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IL12p40 in AsaiaWSP (9310 pg/ml) and AsaiapHM4 (6652 pg/ml) was 2660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-1150 to 6650 pg/ml; the bootstraped  Welch two-sample t-test P value was 0.184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B is reported the unpaired mean comparison of IL12p40 Asaia WSP L vs AsaiaphM4 L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IL12p40 in AsaiaWSP L (7977  pg/ml) and AsaiapHM4 (6430 pg/ml) was 1550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-2080 to 5270 pg/ml; the bootstraped Welch two-sample t-test P value was 0.410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bookmarkStart w:id="0" w:name="__DdeLink__154_870297959"/>
      <w:r>
        <w:rPr>
          <w:b/>
          <w:bCs/>
          <w:i w:val="false"/>
          <w:iCs w:val="false"/>
        </w:rPr>
        <w:t>Grafico P1-ROS-24h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A is reported the unpaired mean comparison of  ROS between Asaia WSP vs AsaiaphM4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 ROS in AsaiaWSP (11454 pg/ml) and AsaiapHM4 (5237 pg/ml) was 6220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3140 to 9210 pg/ml; the bootstraped  Welch two-sample t-test P value was 0.0006.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B is reported the unpaired mean comparison of ROS Asaia WSP L vs AsaiaphM4 L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between the sample mean  ROS  in AsaiaWSP L (9660v pg/ml) and AsaiapHM4 (8289 pg/ml) was 1370 pg/ml,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-2020 to 5350 pg/ml; the bootstraped Welch two-sample t-test P value was 0.</w:t>
      </w:r>
      <w:r>
        <w:rPr>
          <w:b w:val="false"/>
          <w:bCs w:val="false"/>
          <w:i w:val="false"/>
          <w:iCs w:val="false"/>
        </w:rPr>
        <w:t>453</w:t>
      </w:r>
      <w:bookmarkEnd w:id="0"/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NITRITI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Grafico P1-NO-24h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A is reported the unpaired mean comparison of  NO between Asaia WSP vs AsaiaphM4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between the sample mean  NO in AsaiaWSP (73.30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>) and AsaiapHM4 (71.21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μM </w:t>
      </w:r>
      <w:r>
        <w:rPr>
          <w:b w:val="false"/>
          <w:bCs w:val="false"/>
          <w:i w:val="false"/>
          <w:iCs w:val="false"/>
        </w:rPr>
        <w:t xml:space="preserve">) was 2.08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μM </w:t>
      </w:r>
      <w:r>
        <w:rPr>
          <w:b w:val="false"/>
          <w:bCs w:val="false"/>
          <w:i w:val="false"/>
          <w:iCs w:val="false"/>
        </w:rPr>
        <w:t>ml,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bootstraped 95% confidence interval from -17.8  to 21,3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>; the bootstraped  Welch two-sample t-test P value was 0.838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B is reported the unpaired mean comparison of NO between  Asaia WSP L vs AsaiaphM4 L as control group at 24h: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between the sample mean  NO  in AsaiaWSP L (80.98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 xml:space="preserve">) and AsaiapHM4 L (82,14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μM </w:t>
      </w:r>
      <w:r>
        <w:rPr>
          <w:b w:val="false"/>
          <w:bCs w:val="false"/>
          <w:i w:val="false"/>
          <w:iCs w:val="false"/>
        </w:rPr>
        <w:t xml:space="preserve">) was –1.16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>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bootstraped 95% confidence interval from -21.9 to 18 pg/ml; the bootstraped Welch two-sample t-test P value was 0.598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Grafico P1-NO-48h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A is reported the unpaired mean comparison of  NO between Asaia WSP vs AsaiaphM4 as control group at 48h: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between the sample mean  NO in AsaiaWSP (132.71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 xml:space="preserve">) and AsaiapHM4 (80.46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 xml:space="preserve">) was 52.2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μM </w:t>
      </w:r>
      <w:r>
        <w:rPr>
          <w:b w:val="false"/>
          <w:bCs w:val="false"/>
          <w:i w:val="false"/>
          <w:iCs w:val="false"/>
        </w:rPr>
        <w:t>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bootstraped 95% confidence interval from  31.5 to 70.3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>; the bootstraped  Welch two-sample t-test P value was 0.0002.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In panel B is reported the unpaired mean comparison of  ROS Asaia WSP L vs AsaiaphM4 L as control group at 48h: The difference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between the sample mean  NO  in AsaiaWSP L (131.70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 xml:space="preserve">) and AsaiapHM4 L (112.09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 xml:space="preserve">) was 19.6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μM</w:t>
      </w:r>
      <w:r>
        <w:rPr>
          <w:b w:val="false"/>
          <w:bCs w:val="false"/>
          <w:i w:val="false"/>
          <w:iCs w:val="false"/>
        </w:rPr>
        <w:t>, with 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bootstraped 95% confidence interval from -8.71 to 44.4 </w:t>
      </w:r>
      <w:r>
        <w:rPr>
          <w:rFonts w:eastAsia="AR PL SungtiL GB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μM; </w:t>
      </w:r>
      <w:r>
        <w:rPr>
          <w:b w:val="false"/>
          <w:bCs w:val="false"/>
          <w:i w:val="false"/>
          <w:iCs w:val="false"/>
        </w:rPr>
        <w:t xml:space="preserve"> the bootstraped Welch two-sample t-test P value was 0.318. 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N.parassiti per macrofagi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"In this figure is reported the unpaired mean comparison of number of Leishmania/macrophages between different Treatment Group vs Leishmania as control group at 24h: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1) The difference between the sample mean of parasites in AsaiapHM4 (1.12) and Med (1.44) was -0.32, with 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bootstraped 95% confidence interval from -0.52 to -0.13; the bootstraped Welch two-sample t-test P value was &lt; 2.2e-16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2) The difference between the sample mean of parasites in AsaiaWSP (0.63) and Med (1.44) was -0.81  , with 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bootstraped 95% confidence interval from -0.97 to -0.64; the bootstraped Welch two-sample t-test P value was 0.002.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3) The difference between the sample mean of parasites in Leishmania (0.33) and Med (1.44) was -1.11, with 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bootstraped 95% confidence interval from -1.27 to -0.96; the bootstraped Welch two-sample t-test P value was &lt; 2.2e-16.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LibreOffice/6.0.7.3$Linux_X86_64 LibreOffice_project/00m0$Build-3</Application>
  <Pages>6</Pages>
  <Words>1279</Words>
  <Characters>6183</Characters>
  <CharactersWithSpaces>7464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2020-04-06T19:02:54Z</dcterms:created>
  <dc:creator/>
  <dc:description/>
  <dc:language>it-IT</dc:language>
  <cp:lastModifiedBy/>
  <dcterms:modified xsi:type="dcterms:W3CDTF">2020-04-09T20:00:11Z</dcterms:modified>
  <cp:revision>54</cp:revision>
  <dc:subject/>
  <dc:title/>
</cp:coreProperties>
</file>