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87C91" w14:textId="77777777" w:rsidR="00DD307B" w:rsidRPr="00DD307B" w:rsidRDefault="00DD307B" w:rsidP="00DD307B">
      <w:pPr>
        <w:autoSpaceDE w:val="0"/>
        <w:autoSpaceDN w:val="0"/>
        <w:adjustRightInd w:val="0"/>
        <w:rPr>
          <w:rFonts w:ascii="Palatino" w:hAnsi="Palatino" w:cs="AppleSystemUIFont"/>
          <w:color w:val="353535"/>
          <w:sz w:val="40"/>
          <w:szCs w:val="40"/>
          <w:lang w:val="en-US"/>
        </w:rPr>
      </w:pPr>
      <w:r w:rsidRPr="00DD307B">
        <w:rPr>
          <w:rFonts w:ascii="Palatino" w:hAnsi="Palatino" w:cs="AppleSystemUIFont"/>
          <w:color w:val="353535"/>
          <w:sz w:val="40"/>
          <w:szCs w:val="40"/>
          <w:lang w:val="en-US"/>
        </w:rPr>
        <w:t xml:space="preserve">The value and practical application of visual exploratory head movement as a measure of spatial awareness in football. </w:t>
      </w:r>
    </w:p>
    <w:p w14:paraId="012BF664" w14:textId="77777777" w:rsidR="00D01A45" w:rsidRPr="00DD307B" w:rsidRDefault="00D01A45" w:rsidP="00D01A45">
      <w:pPr>
        <w:rPr>
          <w:rFonts w:ascii="Palatino" w:hAnsi="Palatino"/>
        </w:rPr>
      </w:pPr>
    </w:p>
    <w:p w14:paraId="40B35B3E" w14:textId="0C8373E1" w:rsidR="00D01A45" w:rsidRPr="00AE7CB3" w:rsidRDefault="00D01A45" w:rsidP="00D01A45">
      <w:pPr>
        <w:pStyle w:val="Heading4"/>
        <w:rPr>
          <w:rFonts w:ascii="Palatino" w:hAnsi="Palatino"/>
          <w:color w:val="000000" w:themeColor="text1"/>
        </w:rPr>
      </w:pPr>
      <w:r w:rsidRPr="00DD307B">
        <w:rPr>
          <w:rFonts w:ascii="Palatino" w:hAnsi="Palatino"/>
          <w:color w:val="000000" w:themeColor="text1"/>
        </w:rPr>
        <w:t>Thomas McGuckia</w:t>
      </w:r>
      <w:r w:rsidR="004A01F2">
        <w:rPr>
          <w:rFonts w:ascii="Palatino" w:hAnsi="Palatino"/>
          <w:color w:val="000000" w:themeColor="text1"/>
        </w:rPr>
        <w:t>n</w:t>
      </w:r>
      <w:r w:rsidR="00DD307B">
        <w:rPr>
          <w:rFonts w:ascii="Palatino" w:hAnsi="Palatino"/>
          <w:color w:val="000000" w:themeColor="text1"/>
        </w:rPr>
        <w:t xml:space="preserve">, </w:t>
      </w:r>
      <w:r w:rsidR="00E332CF">
        <w:rPr>
          <w:rFonts w:ascii="Palatino" w:hAnsi="Palatino"/>
          <w:color w:val="000000" w:themeColor="text1"/>
        </w:rPr>
        <w:t>Daniel Chalkle</w:t>
      </w:r>
      <w:r w:rsidR="004A01F2">
        <w:rPr>
          <w:rFonts w:ascii="Palatino" w:hAnsi="Palatino"/>
          <w:color w:val="000000" w:themeColor="text1"/>
        </w:rPr>
        <w:t>y</w:t>
      </w:r>
      <w:r w:rsidR="00E332CF">
        <w:rPr>
          <w:rFonts w:ascii="Palatino" w:hAnsi="Palatino"/>
          <w:color w:val="000000" w:themeColor="text1"/>
        </w:rPr>
        <w:t xml:space="preserve"> &amp; Gert-Jan Pepping</w:t>
      </w:r>
    </w:p>
    <w:p w14:paraId="5BBBBEA2" w14:textId="00E81B01" w:rsidR="00DD307B" w:rsidRDefault="00D01A45" w:rsidP="004A01F2">
      <w:pPr>
        <w:pStyle w:val="Heading4"/>
        <w:rPr>
          <w:rFonts w:ascii="Palatino" w:hAnsi="Palatino"/>
          <w:color w:val="000000" w:themeColor="text1"/>
        </w:rPr>
      </w:pPr>
      <w:r w:rsidRPr="00640E83">
        <w:rPr>
          <w:rFonts w:ascii="Palatino" w:hAnsi="Palatino"/>
          <w:color w:val="000000" w:themeColor="text1"/>
        </w:rPr>
        <w:t>Australian Catholic</w:t>
      </w:r>
      <w:r w:rsidR="00640E83" w:rsidRPr="00640E83">
        <w:rPr>
          <w:rFonts w:ascii="Palatino" w:hAnsi="Palatino"/>
          <w:color w:val="000000" w:themeColor="text1"/>
        </w:rPr>
        <w:t xml:space="preserve"> University, Brisbane, Australia</w:t>
      </w:r>
    </w:p>
    <w:p w14:paraId="3EBADBF0" w14:textId="77777777" w:rsidR="004A01F2" w:rsidRPr="004A01F2" w:rsidRDefault="004A01F2" w:rsidP="004A01F2"/>
    <w:p w14:paraId="6CBE6B53" w14:textId="2EBBE5F2" w:rsidR="00B713C9" w:rsidRPr="002E5CEA" w:rsidRDefault="00DD307B" w:rsidP="002E5CEA">
      <w:pPr>
        <w:autoSpaceDE w:val="0"/>
        <w:autoSpaceDN w:val="0"/>
        <w:adjustRightInd w:val="0"/>
        <w:rPr>
          <w:rFonts w:ascii="Palatino" w:hAnsi="Palatino" w:cs="AppleSystemUIFont"/>
          <w:color w:val="353535"/>
          <w:lang w:val="en-US"/>
        </w:rPr>
      </w:pPr>
      <w:r w:rsidRPr="00640E83">
        <w:rPr>
          <w:rFonts w:ascii="Palatino" w:hAnsi="Palatino" w:cs="AppleSystemUIFont"/>
          <w:color w:val="353535"/>
          <w:lang w:val="en-US"/>
        </w:rPr>
        <w:t xml:space="preserve">According </w:t>
      </w:r>
      <w:r w:rsidRPr="00DD307B">
        <w:rPr>
          <w:rFonts w:ascii="Palatino" w:hAnsi="Palatino" w:cs="AppleSystemUIFont"/>
          <w:color w:val="353535"/>
          <w:lang w:val="en-US"/>
        </w:rPr>
        <w:t xml:space="preserve">to an ecological approach to visual perception, exploratory action - such as eye, head and body movement - enables an athlete to perceive what is afforded by their environment. Therefore, in dynamic and </w:t>
      </w:r>
      <w:r w:rsidR="00E332CF">
        <w:rPr>
          <w:rFonts w:ascii="Palatino" w:hAnsi="Palatino" w:cs="AppleSystemUIFont"/>
          <w:color w:val="353535"/>
          <w:lang w:val="en-US"/>
        </w:rPr>
        <w:t>enveloping</w:t>
      </w:r>
      <w:r w:rsidRPr="00DD307B">
        <w:rPr>
          <w:rFonts w:ascii="Palatino" w:hAnsi="Palatino" w:cs="AppleSystemUIFont"/>
          <w:color w:val="353535"/>
          <w:lang w:val="en-US"/>
        </w:rPr>
        <w:t xml:space="preserve"> environments such as football, consistent head movement is necessary for players to maintain an awareness of the changing opportunities to act as play emerges around them. The value of this scanning behaviour is </w:t>
      </w:r>
      <w:bookmarkStart w:id="0" w:name="_GoBack"/>
      <w:bookmarkEnd w:id="0"/>
      <w:r w:rsidRPr="00DD307B">
        <w:rPr>
          <w:rFonts w:ascii="Palatino" w:hAnsi="Palatino" w:cs="AppleSystemUIFont"/>
          <w:color w:val="353535"/>
          <w:lang w:val="en-US"/>
        </w:rPr>
        <w:t xml:space="preserve">widely accepted by coaches, however, research has only recently taken a systematic approach to better understand it in representative environments. </w:t>
      </w:r>
      <w:r w:rsidR="0066439B">
        <w:rPr>
          <w:rFonts w:ascii="Palatino" w:hAnsi="Palatino" w:cs="AppleSystemUIFont"/>
          <w:color w:val="353535"/>
          <w:lang w:val="en-US"/>
        </w:rPr>
        <w:t>These studies have shown that a greater spatial awareness – as measured by a higher head turn frequency or head turn excursion –</w:t>
      </w:r>
      <w:r w:rsidR="00640E83">
        <w:rPr>
          <w:rFonts w:ascii="Palatino" w:hAnsi="Palatino" w:cs="AppleSystemUIFont"/>
          <w:color w:val="353535"/>
          <w:lang w:val="en-US"/>
        </w:rPr>
        <w:t xml:space="preserve"> enabled</w:t>
      </w:r>
      <w:r w:rsidR="0066439B">
        <w:rPr>
          <w:rFonts w:ascii="Palatino" w:hAnsi="Palatino" w:cs="AppleSystemUIFont"/>
          <w:color w:val="353535"/>
          <w:lang w:val="en-US"/>
        </w:rPr>
        <w:t xml:space="preserve"> athletes to complete passes more quickly, play a successful pass, play a pass behind them,</w:t>
      </w:r>
      <w:r w:rsidR="00640E83">
        <w:rPr>
          <w:rFonts w:ascii="Palatino" w:hAnsi="Palatino" w:cs="AppleSystemUIFont"/>
          <w:color w:val="353535"/>
          <w:lang w:val="en-US"/>
        </w:rPr>
        <w:t xml:space="preserve"> play a forward</w:t>
      </w:r>
      <w:r w:rsidR="0066439B">
        <w:rPr>
          <w:rFonts w:ascii="Palatino" w:hAnsi="Palatino" w:cs="AppleSystemUIFont"/>
          <w:color w:val="353535"/>
          <w:lang w:val="en-US"/>
        </w:rPr>
        <w:t xml:space="preserve"> pass, or turn with the ball more often. </w:t>
      </w:r>
      <w:r w:rsidR="00640E83">
        <w:rPr>
          <w:rFonts w:ascii="Palatino" w:hAnsi="Palatino" w:cs="AppleSystemUIFont"/>
          <w:color w:val="353535"/>
          <w:lang w:val="en-US"/>
        </w:rPr>
        <w:t>The current</w:t>
      </w:r>
      <w:r w:rsidR="00E332CF">
        <w:rPr>
          <w:rFonts w:ascii="Palatino" w:hAnsi="Palatino" w:cs="AppleSystemUIFont"/>
          <w:color w:val="353535"/>
          <w:lang w:val="en-US"/>
        </w:rPr>
        <w:t xml:space="preserve"> study investigated the exploratory head movement of football players during training and match-play, with the aim of understanding how closely common training drills elicited the scanning behaviours used by players during </w:t>
      </w:r>
      <w:r w:rsidR="0066439B">
        <w:rPr>
          <w:rFonts w:ascii="Palatino" w:hAnsi="Palatino" w:cs="AppleSystemUIFont"/>
          <w:color w:val="353535"/>
          <w:lang w:val="en-US"/>
        </w:rPr>
        <w:t xml:space="preserve">11v11 </w:t>
      </w:r>
      <w:r w:rsidR="00E332CF">
        <w:rPr>
          <w:rFonts w:ascii="Palatino" w:hAnsi="Palatino" w:cs="AppleSystemUIFont"/>
          <w:color w:val="353535"/>
          <w:lang w:val="en-US"/>
        </w:rPr>
        <w:t xml:space="preserve">games. </w:t>
      </w:r>
      <w:r w:rsidR="00640E83">
        <w:rPr>
          <w:rFonts w:ascii="Palatino" w:hAnsi="Palatino" w:cs="AppleSystemUIFont"/>
          <w:color w:val="353535"/>
          <w:lang w:val="en-US"/>
        </w:rPr>
        <w:t xml:space="preserve">The findings should be considered in conjunction with recommendations given by national football associations, as </w:t>
      </w:r>
      <w:r w:rsidR="000E4171">
        <w:rPr>
          <w:rFonts w:ascii="Palatino" w:hAnsi="Palatino" w:cs="AppleSystemUIFont"/>
          <w:color w:val="353535"/>
          <w:lang w:val="en-US"/>
        </w:rPr>
        <w:t>many common training designs</w:t>
      </w:r>
      <w:r w:rsidR="00640E83">
        <w:rPr>
          <w:rFonts w:ascii="Palatino" w:hAnsi="Palatino" w:cs="AppleSystemUIFont"/>
          <w:color w:val="353535"/>
          <w:lang w:val="en-US"/>
        </w:rPr>
        <w:t xml:space="preserve"> may not be developing the scanning behaviours needed by players during competitive match-play.  </w:t>
      </w:r>
    </w:p>
    <w:sectPr w:rsidR="00B713C9" w:rsidRPr="002E5CEA" w:rsidSect="001571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8DE"/>
    <w:rsid w:val="00043604"/>
    <w:rsid w:val="000E4171"/>
    <w:rsid w:val="001036F5"/>
    <w:rsid w:val="0015712D"/>
    <w:rsid w:val="001B6E03"/>
    <w:rsid w:val="001E4BAC"/>
    <w:rsid w:val="00261ECC"/>
    <w:rsid w:val="002E5CEA"/>
    <w:rsid w:val="003E52F7"/>
    <w:rsid w:val="00410A29"/>
    <w:rsid w:val="00460D85"/>
    <w:rsid w:val="00475F9A"/>
    <w:rsid w:val="004A01F2"/>
    <w:rsid w:val="00564F9F"/>
    <w:rsid w:val="005C6A88"/>
    <w:rsid w:val="0061004E"/>
    <w:rsid w:val="00640E83"/>
    <w:rsid w:val="0066439B"/>
    <w:rsid w:val="00685AD6"/>
    <w:rsid w:val="006C24B9"/>
    <w:rsid w:val="006C25E9"/>
    <w:rsid w:val="006E78DE"/>
    <w:rsid w:val="006F5234"/>
    <w:rsid w:val="007C68F9"/>
    <w:rsid w:val="0082710F"/>
    <w:rsid w:val="008909D0"/>
    <w:rsid w:val="008946E0"/>
    <w:rsid w:val="008D7D2E"/>
    <w:rsid w:val="00AE7CB3"/>
    <w:rsid w:val="00B14F81"/>
    <w:rsid w:val="00B713C9"/>
    <w:rsid w:val="00BE477C"/>
    <w:rsid w:val="00C535C8"/>
    <w:rsid w:val="00C806B9"/>
    <w:rsid w:val="00CB2AB3"/>
    <w:rsid w:val="00D01A45"/>
    <w:rsid w:val="00D86F24"/>
    <w:rsid w:val="00DD307B"/>
    <w:rsid w:val="00E332CF"/>
    <w:rsid w:val="00E6193E"/>
    <w:rsid w:val="00FE2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2DF7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01A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A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A4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01A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3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3C9"/>
    <w:rPr>
      <w:rFonts w:asciiTheme="majorHAnsi" w:eastAsiaTheme="majorEastAsia" w:hAnsiTheme="majorHAnsi" w:cstheme="majorBidi"/>
      <w:spacing w:val="-10"/>
      <w:kern w:val="28"/>
      <w:sz w:val="56"/>
      <w:szCs w:val="56"/>
      <w:lang w:val="en-AU"/>
    </w:rPr>
  </w:style>
  <w:style w:type="paragraph" w:styleId="NoSpacing">
    <w:name w:val="No Spacing"/>
    <w:uiPriority w:val="1"/>
    <w:qFormat/>
    <w:rsid w:val="00B713C9"/>
    <w:rPr>
      <w:lang w:val="en-AU"/>
    </w:rPr>
  </w:style>
  <w:style w:type="paragraph" w:styleId="Subtitle">
    <w:name w:val="Subtitle"/>
    <w:basedOn w:val="Normal"/>
    <w:next w:val="Normal"/>
    <w:link w:val="SubtitleChar"/>
    <w:uiPriority w:val="11"/>
    <w:qFormat/>
    <w:rsid w:val="00D01A4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01A45"/>
    <w:rPr>
      <w:rFonts w:eastAsiaTheme="minorEastAsia"/>
      <w:color w:val="5A5A5A" w:themeColor="text1" w:themeTint="A5"/>
      <w:spacing w:val="15"/>
      <w:sz w:val="22"/>
      <w:szCs w:val="22"/>
      <w:lang w:val="en-AU"/>
    </w:rPr>
  </w:style>
  <w:style w:type="character" w:styleId="Strong">
    <w:name w:val="Strong"/>
    <w:basedOn w:val="DefaultParagraphFont"/>
    <w:uiPriority w:val="22"/>
    <w:qFormat/>
    <w:rsid w:val="00D01A45"/>
    <w:rPr>
      <w:b/>
      <w:bCs/>
    </w:rPr>
  </w:style>
  <w:style w:type="character" w:customStyle="1" w:styleId="Heading1Char">
    <w:name w:val="Heading 1 Char"/>
    <w:basedOn w:val="DefaultParagraphFont"/>
    <w:link w:val="Heading1"/>
    <w:uiPriority w:val="9"/>
    <w:rsid w:val="00D01A45"/>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D01A45"/>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D01A45"/>
    <w:rPr>
      <w:rFonts w:asciiTheme="majorHAnsi" w:eastAsiaTheme="majorEastAsia" w:hAnsiTheme="majorHAnsi" w:cstheme="majorBidi"/>
      <w:color w:val="1F3763" w:themeColor="accent1" w:themeShade="7F"/>
      <w:lang w:val="en-AU"/>
    </w:rPr>
  </w:style>
  <w:style w:type="character" w:customStyle="1" w:styleId="Heading4Char">
    <w:name w:val="Heading 4 Char"/>
    <w:basedOn w:val="DefaultParagraphFont"/>
    <w:link w:val="Heading4"/>
    <w:uiPriority w:val="9"/>
    <w:rsid w:val="00D01A45"/>
    <w:rPr>
      <w:rFonts w:asciiTheme="majorHAnsi" w:eastAsiaTheme="majorEastAsia" w:hAnsiTheme="majorHAnsi" w:cstheme="majorBidi"/>
      <w:i/>
      <w:iCs/>
      <w:color w:val="2F5496" w:themeColor="accent1" w:themeShade="B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McGuckian</dc:creator>
  <cp:keywords/>
  <dc:description/>
  <cp:lastModifiedBy>Thomas McGuckian</cp:lastModifiedBy>
  <cp:revision>10</cp:revision>
  <dcterms:created xsi:type="dcterms:W3CDTF">2017-09-25T23:05:00Z</dcterms:created>
  <dcterms:modified xsi:type="dcterms:W3CDTF">2018-09-04T01:34:00Z</dcterms:modified>
</cp:coreProperties>
</file>