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90E24" w14:textId="77777777" w:rsidR="00BA021E" w:rsidRDefault="006B7558">
      <w:pPr>
        <w:pStyle w:val="Ttulo1"/>
      </w:pPr>
      <w:r>
        <w:t>Evaluación final de</w:t>
      </w:r>
      <w:r>
        <w:br/>
        <w:t xml:space="preserve">construcción de software </w:t>
      </w:r>
    </w:p>
    <w:p w14:paraId="75F02902" w14:textId="77777777" w:rsidR="00BA021E" w:rsidRDefault="006B7558">
      <w:pPr>
        <w:spacing w:line="276" w:lineRule="auto"/>
        <w:jc w:val="center"/>
        <w:rPr>
          <w:rFonts w:ascii="Century Gothic" w:eastAsia="Century Gothic" w:hAnsi="Century Gothic" w:cs="Century Gothic"/>
          <w:b/>
          <w:sz w:val="18"/>
          <w:szCs w:val="18"/>
        </w:rPr>
      </w:pPr>
      <w:r>
        <w:rPr>
          <w:rFonts w:ascii="Century Gothic" w:eastAsia="Century Gothic" w:hAnsi="Century Gothic" w:cs="Century Gothic"/>
          <w:b/>
          <w:noProof/>
          <w:sz w:val="18"/>
          <w:szCs w:val="18"/>
        </w:rPr>
        <mc:AlternateContent>
          <mc:Choice Requires="wps">
            <w:drawing>
              <wp:inline distT="0" distB="0" distL="0" distR="0" wp14:anchorId="32CCE39A" wp14:editId="79446767">
                <wp:extent cx="6083935" cy="1343025"/>
                <wp:effectExtent l="0" t="0" r="0" b="0"/>
                <wp:docPr id="25" name="Rectángulo 25"/>
                <wp:cNvGraphicFramePr/>
                <a:graphic xmlns:a="http://schemas.openxmlformats.org/drawingml/2006/main">
                  <a:graphicData uri="http://schemas.microsoft.com/office/word/2010/wordprocessingShape">
                    <wps:wsp>
                      <wps:cNvSpPr/>
                      <wps:spPr>
                        <a:xfrm>
                          <a:off x="2308795" y="3113250"/>
                          <a:ext cx="6074410" cy="1333500"/>
                        </a:xfrm>
                        <a:prstGeom prst="rect">
                          <a:avLst/>
                        </a:prstGeom>
                        <a:noFill/>
                        <a:ln w="9525" cap="flat" cmpd="sng">
                          <a:solidFill>
                            <a:schemeClr val="dk1"/>
                          </a:solidFill>
                          <a:prstDash val="solid"/>
                          <a:round/>
                          <a:headEnd type="none" w="sm" len="sm"/>
                          <a:tailEnd type="none" w="sm" len="sm"/>
                        </a:ln>
                      </wps:spPr>
                      <wps:txbx>
                        <w:txbxContent>
                          <w:p w14:paraId="6B018648" w14:textId="77777777" w:rsidR="00BA021E" w:rsidRDefault="006B7558">
                            <w:pPr>
                              <w:spacing w:line="275" w:lineRule="auto"/>
                              <w:textDirection w:val="btLr"/>
                            </w:pPr>
                            <w:r>
                              <w:rPr>
                                <w:rFonts w:ascii="Century Gothic" w:eastAsia="Century Gothic" w:hAnsi="Century Gothic" w:cs="Century Gothic"/>
                                <w:b/>
                                <w:color w:val="000000"/>
                                <w:sz w:val="20"/>
                              </w:rPr>
                              <w:t>Instrucciones:</w:t>
                            </w:r>
                          </w:p>
                          <w:p w14:paraId="34896926" w14:textId="77777777" w:rsidR="00BA021E" w:rsidRDefault="006B7558">
                            <w:pPr>
                              <w:spacing w:after="200" w:line="275" w:lineRule="auto"/>
                              <w:ind w:left="360"/>
                              <w:jc w:val="both"/>
                              <w:textDirection w:val="btLr"/>
                            </w:pPr>
                            <w:r>
                              <w:rPr>
                                <w:rFonts w:ascii="Century Gothic" w:eastAsia="Century Gothic" w:hAnsi="Century Gothic" w:cs="Century Gothic"/>
                                <w:color w:val="000000"/>
                                <w:sz w:val="20"/>
                              </w:rPr>
                              <w:t>Para el desarrollo de las actividades solicitadas se ha compartido el archivo “PFC KIHEDOVI Selección de estudiante.docx”, la contribución de cada miembro del equipo se determina según el historial del documento.</w:t>
                            </w:r>
                          </w:p>
                          <w:p w14:paraId="1693AD5A" w14:textId="77777777" w:rsidR="00BA021E" w:rsidRDefault="006B7558">
                            <w:pPr>
                              <w:spacing w:after="200" w:line="275" w:lineRule="auto"/>
                              <w:ind w:left="360"/>
                              <w:jc w:val="both"/>
                              <w:textDirection w:val="btLr"/>
                            </w:pPr>
                            <w:r>
                              <w:rPr>
                                <w:rFonts w:ascii="Century Gothic" w:eastAsia="Century Gothic" w:hAnsi="Century Gothic" w:cs="Century Gothic"/>
                                <w:color w:val="000000"/>
                                <w:sz w:val="20"/>
                              </w:rPr>
                              <w:t>En este archivo consigne los apellidos y no</w:t>
                            </w:r>
                            <w:r>
                              <w:rPr>
                                <w:rFonts w:ascii="Century Gothic" w:eastAsia="Century Gothic" w:hAnsi="Century Gothic" w:cs="Century Gothic"/>
                                <w:color w:val="000000"/>
                                <w:sz w:val="20"/>
                              </w:rPr>
                              <w:t>mbres de los integrantes del equipo y el desarrollo de las actividades solicitadas. Recuerde que sólo se calificarán los aportes que se evidencien en la inspección.</w:t>
                            </w:r>
                          </w:p>
                        </w:txbxContent>
                      </wps:txbx>
                      <wps:bodyPr spcFirstLastPara="1" wrap="square" lIns="91425" tIns="45700" rIns="91425" bIns="45700" anchor="ctr" anchorCtr="0">
                        <a:noAutofit/>
                      </wps:bodyPr>
                    </wps:wsp>
                  </a:graphicData>
                </a:graphic>
              </wp:inline>
            </w:drawing>
          </mc:Choice>
          <mc:Fallback>
            <w:pict>
              <v:rect w14:anchorId="32CCE39A" id="Rectángulo 25" o:spid="_x0000_s1026" style="width:479.05pt;height:10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" filled="f" strokecolor="black [3200]">
                <v:stroke startarrowwidth="narrow" startarrowlength="short" endarrowwidth="narrow" endarrowlength="short" joinstyle="round"/>
                <v:textbox inset="2.53958mm,1.2694mm,2.53958mm,1.2694mm">
                  <w:txbxContent>
                    <w:p w14:paraId="6B018648" w14:textId="77777777" w:rsidR="00BA021E" w:rsidRDefault="006B7558">
                      <w:pPr>
                        <w:spacing w:line="275" w:lineRule="auto"/>
                        <w:textDirection w:val="btLr"/>
                      </w:pPr>
                      <w:r>
                        <w:rPr>
                          <w:rFonts w:ascii="Century Gothic" w:eastAsia="Century Gothic" w:hAnsi="Century Gothic" w:cs="Century Gothic"/>
                          <w:b/>
                          <w:color w:val="000000"/>
                          <w:sz w:val="20"/>
                        </w:rPr>
                        <w:t>Instrucciones:</w:t>
                      </w:r>
                    </w:p>
                    <w:p w14:paraId="34896926" w14:textId="77777777" w:rsidR="00BA021E" w:rsidRDefault="006B7558">
                      <w:pPr>
                        <w:spacing w:after="200" w:line="275" w:lineRule="auto"/>
                        <w:ind w:left="360"/>
                        <w:jc w:val="both"/>
                        <w:textDirection w:val="btLr"/>
                      </w:pPr>
                      <w:r>
                        <w:rPr>
                          <w:rFonts w:ascii="Century Gothic" w:eastAsia="Century Gothic" w:hAnsi="Century Gothic" w:cs="Century Gothic"/>
                          <w:color w:val="000000"/>
                          <w:sz w:val="20"/>
                        </w:rPr>
                        <w:t>Para el desarrollo de las actividades solicitadas se ha compartido el archivo “PFC KIHEDOVI Selección de estudiante.docx”, la contribución de cada miembro del equipo se determina según el historial del documento.</w:t>
                      </w:r>
                    </w:p>
                    <w:p w14:paraId="1693AD5A" w14:textId="77777777" w:rsidR="00BA021E" w:rsidRDefault="006B7558">
                      <w:pPr>
                        <w:spacing w:after="200" w:line="275" w:lineRule="auto"/>
                        <w:ind w:left="360"/>
                        <w:jc w:val="both"/>
                        <w:textDirection w:val="btLr"/>
                      </w:pPr>
                      <w:r>
                        <w:rPr>
                          <w:rFonts w:ascii="Century Gothic" w:eastAsia="Century Gothic" w:hAnsi="Century Gothic" w:cs="Century Gothic"/>
                          <w:color w:val="000000"/>
                          <w:sz w:val="20"/>
                        </w:rPr>
                        <w:t>En este archivo consigne los apellidos y no</w:t>
                      </w:r>
                      <w:r>
                        <w:rPr>
                          <w:rFonts w:ascii="Century Gothic" w:eastAsia="Century Gothic" w:hAnsi="Century Gothic" w:cs="Century Gothic"/>
                          <w:color w:val="000000"/>
                          <w:sz w:val="20"/>
                        </w:rPr>
                        <w:t>mbres de los integrantes del equipo y el desarrollo de las actividades solicitadas. Recuerde que sólo se calificarán los aportes que se evidencien en la inspección.</w:t>
                      </w:r>
                    </w:p>
                  </w:txbxContent>
                </v:textbox>
                <w10:anchorlock/>
              </v:rect>
            </w:pict>
          </mc:Fallback>
        </mc:AlternateContent>
      </w:r>
    </w:p>
    <w:p w14:paraId="196218D5" w14:textId="77777777" w:rsidR="00BA021E" w:rsidRDefault="006B7558">
      <w:pPr>
        <w:pStyle w:val="Ttulo2"/>
      </w:pPr>
      <w:r>
        <w:t>Equipo de desarrollo</w:t>
      </w:r>
    </w:p>
    <w:tbl>
      <w:tblPr>
        <w:tblStyle w:val="a"/>
        <w:tblW w:w="963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271"/>
        <w:gridCol w:w="8363"/>
      </w:tblGrid>
      <w:tr w:rsidR="00BA021E" w14:paraId="0A673153" w14:textId="77777777" w:rsidTr="00BA0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5F5475" w14:textId="77777777" w:rsidR="00BA021E" w:rsidRDefault="006B7558">
            <w:r>
              <w:t>Integrante</w:t>
            </w:r>
          </w:p>
        </w:tc>
        <w:tc>
          <w:tcPr>
            <w:tcW w:w="8363" w:type="dxa"/>
          </w:tcPr>
          <w:p w14:paraId="5B37E55E" w14:textId="77777777" w:rsidR="00BA021E" w:rsidRDefault="006B7558">
            <w:pPr>
              <w:cnfStyle w:val="100000000000" w:firstRow="1" w:lastRow="0" w:firstColumn="0" w:lastColumn="0" w:oddVBand="0" w:evenVBand="0" w:oddHBand="0" w:evenHBand="0" w:firstRowFirstColumn="0" w:firstRowLastColumn="0" w:lastRowFirstColumn="0" w:lastRowLastColumn="0"/>
            </w:pPr>
            <w:r>
              <w:t>Apellidos y nombres de los integrantes del equipo de desar</w:t>
            </w:r>
            <w:r>
              <w:t>rollo (ordenado alfabéticamente)</w:t>
            </w:r>
          </w:p>
        </w:tc>
      </w:tr>
      <w:tr w:rsidR="00BA021E" w14:paraId="7779D4BE" w14:textId="77777777" w:rsidTr="00BA0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3DBFF64" w14:textId="77777777" w:rsidR="00BA021E" w:rsidRDefault="006B7558">
            <w:pPr>
              <w:jc w:val="center"/>
            </w:pPr>
            <w:r>
              <w:t>1</w:t>
            </w:r>
          </w:p>
        </w:tc>
        <w:tc>
          <w:tcPr>
            <w:tcW w:w="8363" w:type="dxa"/>
          </w:tcPr>
          <w:p w14:paraId="19E168B0" w14:textId="77777777" w:rsidR="00BA021E" w:rsidRDefault="006B7558">
            <w:pPr>
              <w:cnfStyle w:val="000000100000" w:firstRow="0" w:lastRow="0" w:firstColumn="0" w:lastColumn="0" w:oddVBand="0" w:evenVBand="0" w:oddHBand="1" w:evenHBand="0" w:firstRowFirstColumn="0" w:firstRowLastColumn="0" w:lastRowFirstColumn="0" w:lastRowLastColumn="0"/>
            </w:pPr>
            <w:r>
              <w:t>De la calle Coz Carlos</w:t>
            </w:r>
          </w:p>
        </w:tc>
      </w:tr>
      <w:tr w:rsidR="00BA021E" w14:paraId="09D25280" w14:textId="77777777" w:rsidTr="00BA021E">
        <w:tc>
          <w:tcPr>
            <w:cnfStyle w:val="001000000000" w:firstRow="0" w:lastRow="0" w:firstColumn="1" w:lastColumn="0" w:oddVBand="0" w:evenVBand="0" w:oddHBand="0" w:evenHBand="0" w:firstRowFirstColumn="0" w:firstRowLastColumn="0" w:lastRowFirstColumn="0" w:lastRowLastColumn="0"/>
            <w:tcW w:w="1271" w:type="dxa"/>
          </w:tcPr>
          <w:p w14:paraId="17E36EB1" w14:textId="77777777" w:rsidR="00BA021E" w:rsidRDefault="006B7558">
            <w:pPr>
              <w:jc w:val="center"/>
            </w:pPr>
            <w:r>
              <w:t>2</w:t>
            </w:r>
          </w:p>
        </w:tc>
        <w:tc>
          <w:tcPr>
            <w:tcW w:w="8363" w:type="dxa"/>
          </w:tcPr>
          <w:p w14:paraId="0B1A44E9" w14:textId="77777777" w:rsidR="00BA021E" w:rsidRDefault="006B7558">
            <w:pPr>
              <w:cnfStyle w:val="000000000000" w:firstRow="0" w:lastRow="0" w:firstColumn="0" w:lastColumn="0" w:oddVBand="0" w:evenVBand="0" w:oddHBand="0" w:evenHBand="0" w:firstRowFirstColumn="0" w:firstRowLastColumn="0" w:lastRowFirstColumn="0" w:lastRowLastColumn="0"/>
            </w:pPr>
            <w:r>
              <w:t>De la Cruz Taza Geovany</w:t>
            </w:r>
          </w:p>
        </w:tc>
      </w:tr>
      <w:tr w:rsidR="00BA021E" w14:paraId="0B7B9F39" w14:textId="77777777" w:rsidTr="00BA0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B3A049" w14:textId="77777777" w:rsidR="00BA021E" w:rsidRDefault="006B7558">
            <w:pPr>
              <w:jc w:val="center"/>
            </w:pPr>
            <w:r>
              <w:t>3</w:t>
            </w:r>
          </w:p>
        </w:tc>
        <w:tc>
          <w:tcPr>
            <w:tcW w:w="8363" w:type="dxa"/>
          </w:tcPr>
          <w:p w14:paraId="5A18FBAA" w14:textId="77777777" w:rsidR="00BA021E" w:rsidRDefault="006B7558">
            <w:pPr>
              <w:cnfStyle w:val="000000100000" w:firstRow="0" w:lastRow="0" w:firstColumn="0" w:lastColumn="0" w:oddVBand="0" w:evenVBand="0" w:oddHBand="1" w:evenHBand="0" w:firstRowFirstColumn="0" w:firstRowLastColumn="0" w:lastRowFirstColumn="0" w:lastRowLastColumn="0"/>
            </w:pPr>
            <w:proofErr w:type="spellStart"/>
            <w:r>
              <w:t>Galvan</w:t>
            </w:r>
            <w:proofErr w:type="spellEnd"/>
            <w:r>
              <w:t xml:space="preserve"> Durand Michael</w:t>
            </w:r>
          </w:p>
        </w:tc>
      </w:tr>
    </w:tbl>
    <w:p w14:paraId="209807DB" w14:textId="77777777" w:rsidR="00BA021E" w:rsidRDefault="006B7558">
      <w:pPr>
        <w:pStyle w:val="Ttulo2"/>
      </w:pPr>
      <w:r>
        <w:t>Ítem uno</w:t>
      </w:r>
    </w:p>
    <w:p w14:paraId="03720E3D" w14:textId="77777777" w:rsidR="00BA021E" w:rsidRDefault="006B7558">
      <w:pPr>
        <w:pBdr>
          <w:top w:val="nil"/>
          <w:left w:val="nil"/>
          <w:bottom w:val="nil"/>
          <w:right w:val="nil"/>
          <w:between w:val="nil"/>
        </w:pBdr>
        <w:spacing w:after="240"/>
        <w:jc w:val="both"/>
        <w:rPr>
          <w:rFonts w:ascii="Century Gothic" w:eastAsia="Century Gothic" w:hAnsi="Century Gothic" w:cs="Century Gothic"/>
          <w:color w:val="000000"/>
          <w:sz w:val="18"/>
          <w:szCs w:val="18"/>
        </w:rPr>
      </w:pPr>
      <w:bookmarkStart w:id="0" w:name="_heading=h.gjdgxs" w:colFirst="0" w:colLast="0"/>
      <w:bookmarkEnd w:id="0"/>
      <w:r>
        <w:rPr>
          <w:rFonts w:ascii="Century Gothic" w:eastAsia="Century Gothic" w:hAnsi="Century Gothic" w:cs="Century Gothic"/>
          <w:color w:val="000000"/>
          <w:sz w:val="18"/>
          <w:szCs w:val="18"/>
        </w:rPr>
        <w:t>Historia de usuario detallada: HU002.</w:t>
      </w:r>
    </w:p>
    <w:tbl>
      <w:tblPr>
        <w:tblStyle w:val="a0"/>
        <w:tblW w:w="9493"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405"/>
        <w:gridCol w:w="7088"/>
      </w:tblGrid>
      <w:tr w:rsidR="00BA021E" w14:paraId="58320EE9" w14:textId="77777777" w:rsidTr="00BA0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998FE0C" w14:textId="77777777" w:rsidR="00BA021E" w:rsidRDefault="006B7558">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Identificador</w:t>
            </w:r>
          </w:p>
        </w:tc>
        <w:tc>
          <w:tcPr>
            <w:tcW w:w="7088" w:type="dxa"/>
          </w:tcPr>
          <w:p w14:paraId="0D56DB91" w14:textId="77777777" w:rsidR="00BA021E" w:rsidRDefault="006B7558">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HU002</w:t>
            </w:r>
          </w:p>
        </w:tc>
      </w:tr>
      <w:tr w:rsidR="00BA021E" w14:paraId="25B8E56B" w14:textId="77777777" w:rsidTr="00BA0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72D431" w14:textId="77777777" w:rsidR="00BA021E" w:rsidRDefault="006B7558">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Nombre</w:t>
            </w:r>
          </w:p>
        </w:tc>
        <w:tc>
          <w:tcPr>
            <w:tcW w:w="7088" w:type="dxa"/>
          </w:tcPr>
          <w:p w14:paraId="37432395" w14:textId="77777777" w:rsidR="00BA021E" w:rsidRDefault="006B7558">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Editar asignaturas</w:t>
            </w:r>
          </w:p>
        </w:tc>
      </w:tr>
      <w:tr w:rsidR="00BA021E" w14:paraId="71DD55A8" w14:textId="77777777" w:rsidTr="00BA021E">
        <w:tc>
          <w:tcPr>
            <w:cnfStyle w:val="001000000000" w:firstRow="0" w:lastRow="0" w:firstColumn="1" w:lastColumn="0" w:oddVBand="0" w:evenVBand="0" w:oddHBand="0" w:evenHBand="0" w:firstRowFirstColumn="0" w:firstRowLastColumn="0" w:lastRowFirstColumn="0" w:lastRowLastColumn="0"/>
            <w:tcW w:w="2405" w:type="dxa"/>
          </w:tcPr>
          <w:p w14:paraId="41460EFD" w14:textId="77777777" w:rsidR="00BA021E" w:rsidRDefault="006B7558">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Descripción</w:t>
            </w:r>
            <w:r>
              <w:rPr>
                <w:rFonts w:ascii="Century Gothic" w:eastAsia="Century Gothic" w:hAnsi="Century Gothic" w:cs="Century Gothic"/>
                <w:b w:val="0"/>
                <w:color w:val="000000"/>
                <w:sz w:val="18"/>
                <w:szCs w:val="18"/>
                <w:vertAlign w:val="superscript"/>
              </w:rPr>
              <w:footnoteReference w:id="1"/>
            </w:r>
          </w:p>
        </w:tc>
        <w:tc>
          <w:tcPr>
            <w:tcW w:w="7088" w:type="dxa"/>
          </w:tcPr>
          <w:p w14:paraId="37B9E6F0" w14:textId="77777777" w:rsidR="00BA021E" w:rsidRDefault="006B7558">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Como docente, quiero editar los datos de una asignatura con la finalidad de actualizar el catálogo.</w:t>
            </w:r>
          </w:p>
        </w:tc>
      </w:tr>
      <w:tr w:rsidR="00BA021E" w14:paraId="0C424544" w14:textId="77777777" w:rsidTr="00BA0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32C1161" w14:textId="77777777" w:rsidR="00BA021E" w:rsidRDefault="006B7558">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Puntos de historia (días ideales)</w:t>
            </w:r>
          </w:p>
        </w:tc>
        <w:tc>
          <w:tcPr>
            <w:tcW w:w="7088" w:type="dxa"/>
          </w:tcPr>
          <w:p w14:paraId="5CA3A01C" w14:textId="77777777" w:rsidR="00BA021E" w:rsidRDefault="006B7558">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0.5</w:t>
            </w:r>
          </w:p>
        </w:tc>
      </w:tr>
      <w:tr w:rsidR="00BA021E" w14:paraId="07C903FF" w14:textId="77777777" w:rsidTr="00BA021E">
        <w:tc>
          <w:tcPr>
            <w:cnfStyle w:val="001000000000" w:firstRow="0" w:lastRow="0" w:firstColumn="1" w:lastColumn="0" w:oddVBand="0" w:evenVBand="0" w:oddHBand="0" w:evenHBand="0" w:firstRowFirstColumn="0" w:firstRowLastColumn="0" w:lastRowFirstColumn="0" w:lastRowLastColumn="0"/>
            <w:tcW w:w="2405" w:type="dxa"/>
          </w:tcPr>
          <w:p w14:paraId="6567F52D" w14:textId="77777777" w:rsidR="00BA021E" w:rsidRDefault="006B7558">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Criterios de aceptación</w:t>
            </w:r>
          </w:p>
        </w:tc>
        <w:tc>
          <w:tcPr>
            <w:tcW w:w="7088" w:type="dxa"/>
          </w:tcPr>
          <w:p w14:paraId="6035B762" w14:textId="77777777" w:rsidR="00BA021E" w:rsidRDefault="006B755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Debe tener un botón y sección que permita editar un código ingresado.</w:t>
            </w:r>
          </w:p>
        </w:tc>
      </w:tr>
      <w:tr w:rsidR="00BA021E" w14:paraId="69EBB897" w14:textId="77777777" w:rsidTr="00BA021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5" w:type="dxa"/>
          </w:tcPr>
          <w:p w14:paraId="45AAF580" w14:textId="77777777" w:rsidR="00BA021E" w:rsidRDefault="00BA021E">
            <w:pPr>
              <w:pBdr>
                <w:top w:val="nil"/>
                <w:left w:val="nil"/>
                <w:bottom w:val="nil"/>
                <w:right w:val="nil"/>
                <w:between w:val="nil"/>
              </w:pBdr>
              <w:rPr>
                <w:rFonts w:ascii="Century Gothic" w:eastAsia="Century Gothic" w:hAnsi="Century Gothic" w:cs="Century Gothic"/>
                <w:color w:val="000000"/>
                <w:sz w:val="18"/>
                <w:szCs w:val="18"/>
              </w:rPr>
            </w:pPr>
          </w:p>
        </w:tc>
        <w:tc>
          <w:tcPr>
            <w:tcW w:w="7088" w:type="dxa"/>
          </w:tcPr>
          <w:p w14:paraId="4A98FB41" w14:textId="77777777" w:rsidR="00BA021E" w:rsidRDefault="006B755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Cuando un código de asignatura no está registrado debe mostrar un mensaje de error.</w:t>
            </w:r>
          </w:p>
        </w:tc>
      </w:tr>
      <w:tr w:rsidR="00BA021E" w14:paraId="3A48C65B" w14:textId="77777777" w:rsidTr="00BA021E">
        <w:tc>
          <w:tcPr>
            <w:cnfStyle w:val="001000000000" w:firstRow="0" w:lastRow="0" w:firstColumn="1" w:lastColumn="0" w:oddVBand="0" w:evenVBand="0" w:oddHBand="0" w:evenHBand="0" w:firstRowFirstColumn="0" w:firstRowLastColumn="0" w:lastRowFirstColumn="0" w:lastRowLastColumn="0"/>
            <w:tcW w:w="2405" w:type="dxa"/>
          </w:tcPr>
          <w:p w14:paraId="131559BE" w14:textId="77777777" w:rsidR="00BA021E" w:rsidRDefault="00BA021E">
            <w:pPr>
              <w:pBdr>
                <w:top w:val="nil"/>
                <w:left w:val="nil"/>
                <w:bottom w:val="nil"/>
                <w:right w:val="nil"/>
                <w:between w:val="nil"/>
              </w:pBdr>
              <w:rPr>
                <w:rFonts w:ascii="Century Gothic" w:eastAsia="Century Gothic" w:hAnsi="Century Gothic" w:cs="Century Gothic"/>
                <w:color w:val="000000"/>
                <w:sz w:val="18"/>
                <w:szCs w:val="18"/>
              </w:rPr>
            </w:pPr>
          </w:p>
        </w:tc>
        <w:tc>
          <w:tcPr>
            <w:tcW w:w="7088" w:type="dxa"/>
          </w:tcPr>
          <w:p w14:paraId="35207C2E" w14:textId="62DC1617" w:rsidR="00BA021E" w:rsidRDefault="003C6B2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sidRPr="003C6B2E">
              <w:rPr>
                <w:rFonts w:ascii="Century Gothic" w:eastAsia="Century Gothic" w:hAnsi="Century Gothic" w:cs="Century Gothic"/>
                <w:sz w:val="18"/>
                <w:szCs w:val="18"/>
              </w:rPr>
              <w:t>En el cuadro de ingreso del código debe todo tipo de caracteres como n</w:t>
            </w:r>
            <w:r>
              <w:rPr>
                <w:rFonts w:ascii="Century Gothic" w:eastAsia="Century Gothic" w:hAnsi="Century Gothic" w:cs="Century Gothic"/>
                <w:sz w:val="18"/>
                <w:szCs w:val="18"/>
              </w:rPr>
              <w:t>u</w:t>
            </w:r>
            <w:r w:rsidRPr="003C6B2E">
              <w:rPr>
                <w:rFonts w:ascii="Century Gothic" w:eastAsia="Century Gothic" w:hAnsi="Century Gothic" w:cs="Century Gothic"/>
                <w:sz w:val="18"/>
                <w:szCs w:val="18"/>
              </w:rPr>
              <w:t>m</w:t>
            </w:r>
            <w:r>
              <w:rPr>
                <w:rFonts w:ascii="Century Gothic" w:eastAsia="Century Gothic" w:hAnsi="Century Gothic" w:cs="Century Gothic"/>
                <w:sz w:val="18"/>
                <w:szCs w:val="18"/>
              </w:rPr>
              <w:t>é</w:t>
            </w:r>
            <w:r w:rsidRPr="003C6B2E">
              <w:rPr>
                <w:rFonts w:ascii="Century Gothic" w:eastAsia="Century Gothic" w:hAnsi="Century Gothic" w:cs="Century Gothic"/>
                <w:sz w:val="18"/>
                <w:szCs w:val="18"/>
              </w:rPr>
              <w:t>ricos,</w:t>
            </w:r>
            <w:r>
              <w:rPr>
                <w:rFonts w:ascii="Century Gothic" w:eastAsia="Century Gothic" w:hAnsi="Century Gothic" w:cs="Century Gothic"/>
                <w:sz w:val="18"/>
                <w:szCs w:val="18"/>
              </w:rPr>
              <w:t xml:space="preserve"> </w:t>
            </w:r>
            <w:r w:rsidRPr="003C6B2E">
              <w:rPr>
                <w:rFonts w:ascii="Century Gothic" w:eastAsia="Century Gothic" w:hAnsi="Century Gothic" w:cs="Century Gothic"/>
                <w:sz w:val="18"/>
                <w:szCs w:val="18"/>
              </w:rPr>
              <w:t>alfa numéricos y otros; para que en el futuro permita mayor tipo de codificació</w:t>
            </w:r>
            <w:r>
              <w:rPr>
                <w:rFonts w:ascii="Century Gothic" w:eastAsia="Century Gothic" w:hAnsi="Century Gothic" w:cs="Century Gothic"/>
                <w:sz w:val="18"/>
                <w:szCs w:val="18"/>
              </w:rPr>
              <w:t>n</w:t>
            </w:r>
          </w:p>
        </w:tc>
      </w:tr>
      <w:tr w:rsidR="00BA021E" w14:paraId="2D5CCD00" w14:textId="77777777" w:rsidTr="00BA0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EE5C24" w14:textId="77777777" w:rsidR="00BA021E" w:rsidRDefault="00BA021E">
            <w:pPr>
              <w:pBdr>
                <w:top w:val="nil"/>
                <w:left w:val="nil"/>
                <w:bottom w:val="nil"/>
                <w:right w:val="nil"/>
                <w:between w:val="nil"/>
              </w:pBdr>
              <w:rPr>
                <w:rFonts w:ascii="Century Gothic" w:eastAsia="Century Gothic" w:hAnsi="Century Gothic" w:cs="Century Gothic"/>
                <w:color w:val="000000"/>
                <w:sz w:val="18"/>
                <w:szCs w:val="18"/>
              </w:rPr>
            </w:pPr>
          </w:p>
        </w:tc>
        <w:tc>
          <w:tcPr>
            <w:tcW w:w="7088" w:type="dxa"/>
          </w:tcPr>
          <w:p w14:paraId="175184B5" w14:textId="77777777" w:rsidR="00BA021E" w:rsidRDefault="006B755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Se debe visualizar el código y nombre actual que se desea editar para evitar confusiones</w:t>
            </w:r>
          </w:p>
        </w:tc>
      </w:tr>
      <w:tr w:rsidR="00BA021E" w14:paraId="2C38575E" w14:textId="77777777" w:rsidTr="00BA021E">
        <w:tc>
          <w:tcPr>
            <w:cnfStyle w:val="001000000000" w:firstRow="0" w:lastRow="0" w:firstColumn="1" w:lastColumn="0" w:oddVBand="0" w:evenVBand="0" w:oddHBand="0" w:evenHBand="0" w:firstRowFirstColumn="0" w:firstRowLastColumn="0" w:lastRowFirstColumn="0" w:lastRowLastColumn="0"/>
            <w:tcW w:w="2405" w:type="dxa"/>
          </w:tcPr>
          <w:p w14:paraId="5C314A25" w14:textId="77777777" w:rsidR="00BA021E" w:rsidRDefault="00BA021E">
            <w:pPr>
              <w:pBdr>
                <w:top w:val="nil"/>
                <w:left w:val="nil"/>
                <w:bottom w:val="nil"/>
                <w:right w:val="nil"/>
                <w:between w:val="nil"/>
              </w:pBdr>
              <w:rPr>
                <w:rFonts w:ascii="Century Gothic" w:eastAsia="Century Gothic" w:hAnsi="Century Gothic" w:cs="Century Gothic"/>
                <w:color w:val="000000"/>
                <w:sz w:val="18"/>
                <w:szCs w:val="18"/>
              </w:rPr>
            </w:pPr>
          </w:p>
        </w:tc>
        <w:tc>
          <w:tcPr>
            <w:tcW w:w="7088" w:type="dxa"/>
          </w:tcPr>
          <w:p w14:paraId="69F662C7" w14:textId="77777777" w:rsidR="00BA021E" w:rsidRDefault="006B7558">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La sección código y nombre actual no debe permitir ediciones.</w:t>
            </w:r>
          </w:p>
        </w:tc>
      </w:tr>
      <w:tr w:rsidR="00BA021E" w14:paraId="06A738E8" w14:textId="77777777" w:rsidTr="00BA0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87C7A48" w14:textId="77777777" w:rsidR="00BA021E" w:rsidRDefault="00BA021E">
            <w:pPr>
              <w:pBdr>
                <w:top w:val="nil"/>
                <w:left w:val="nil"/>
                <w:bottom w:val="nil"/>
                <w:right w:val="nil"/>
                <w:between w:val="nil"/>
              </w:pBdr>
              <w:rPr>
                <w:rFonts w:ascii="Century Gothic" w:eastAsia="Century Gothic" w:hAnsi="Century Gothic" w:cs="Century Gothic"/>
                <w:color w:val="000000"/>
                <w:sz w:val="18"/>
                <w:szCs w:val="18"/>
              </w:rPr>
            </w:pPr>
          </w:p>
        </w:tc>
        <w:tc>
          <w:tcPr>
            <w:tcW w:w="7088" w:type="dxa"/>
          </w:tcPr>
          <w:p w14:paraId="2A6BDA6C" w14:textId="77777777" w:rsidR="00BA021E" w:rsidRDefault="006B7558">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Al editar la asignatura se debe confirmar si el cambio fue exitoso o no lo fue</w:t>
            </w:r>
          </w:p>
        </w:tc>
      </w:tr>
      <w:tr w:rsidR="00BA021E" w14:paraId="529C2517" w14:textId="77777777" w:rsidTr="00BA021E">
        <w:tc>
          <w:tcPr>
            <w:cnfStyle w:val="001000000000" w:firstRow="0" w:lastRow="0" w:firstColumn="1" w:lastColumn="0" w:oddVBand="0" w:evenVBand="0" w:oddHBand="0" w:evenHBand="0" w:firstRowFirstColumn="0" w:firstRowLastColumn="0" w:lastRowFirstColumn="0" w:lastRowLastColumn="0"/>
            <w:tcW w:w="2405" w:type="dxa"/>
          </w:tcPr>
          <w:p w14:paraId="583EBD53" w14:textId="77777777" w:rsidR="00BA021E" w:rsidRDefault="00BA021E">
            <w:pPr>
              <w:pBdr>
                <w:top w:val="nil"/>
                <w:left w:val="nil"/>
                <w:bottom w:val="nil"/>
                <w:right w:val="nil"/>
                <w:between w:val="nil"/>
              </w:pBdr>
              <w:rPr>
                <w:rFonts w:ascii="Century Gothic" w:eastAsia="Century Gothic" w:hAnsi="Century Gothic" w:cs="Century Gothic"/>
                <w:color w:val="000000"/>
                <w:sz w:val="18"/>
                <w:szCs w:val="18"/>
              </w:rPr>
            </w:pPr>
          </w:p>
        </w:tc>
        <w:tc>
          <w:tcPr>
            <w:tcW w:w="7088" w:type="dxa"/>
          </w:tcPr>
          <w:p w14:paraId="79F1F6F6" w14:textId="77777777" w:rsidR="00BA021E" w:rsidRDefault="006B755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Las tablas concernie</w:t>
            </w:r>
            <w:r>
              <w:rPr>
                <w:rFonts w:ascii="Century Gothic" w:eastAsia="Century Gothic" w:hAnsi="Century Gothic" w:cs="Century Gothic"/>
                <w:sz w:val="18"/>
                <w:szCs w:val="18"/>
              </w:rPr>
              <w:t>ntes a los datos de asignaturas deben de visualizar los cambios.</w:t>
            </w:r>
          </w:p>
        </w:tc>
      </w:tr>
    </w:tbl>
    <w:p w14:paraId="4B47C895" w14:textId="77777777" w:rsidR="00BA021E" w:rsidRDefault="006B7558">
      <w:pPr>
        <w:pStyle w:val="Ttulo3"/>
      </w:pPr>
      <w:r>
        <w:br w:type="page"/>
      </w:r>
    </w:p>
    <w:p w14:paraId="1BE6E52E" w14:textId="77777777" w:rsidR="00BA021E" w:rsidRDefault="006B7558">
      <w:pPr>
        <w:pStyle w:val="Ttulo3"/>
      </w:pPr>
      <w:r>
        <w:lastRenderedPageBreak/>
        <w:t>Revisión</w:t>
      </w:r>
    </w:p>
    <w:tbl>
      <w:tblPr>
        <w:tblStyle w:val="a1"/>
        <w:tblW w:w="9531"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555"/>
        <w:gridCol w:w="4961"/>
        <w:gridCol w:w="1635"/>
        <w:gridCol w:w="1380"/>
      </w:tblGrid>
      <w:tr w:rsidR="00BA021E" w14:paraId="06D9399C" w14:textId="77777777" w:rsidTr="00BA0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3F2E284" w14:textId="77777777" w:rsidR="00BA021E" w:rsidRDefault="006B7558">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Criterio</w:t>
            </w:r>
          </w:p>
        </w:tc>
        <w:tc>
          <w:tcPr>
            <w:tcW w:w="4961" w:type="dxa"/>
          </w:tcPr>
          <w:p w14:paraId="17E89C66" w14:textId="77777777" w:rsidR="00BA021E" w:rsidRDefault="006B7558">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Comentario</w:t>
            </w:r>
          </w:p>
        </w:tc>
        <w:tc>
          <w:tcPr>
            <w:tcW w:w="1635" w:type="dxa"/>
          </w:tcPr>
          <w:p w14:paraId="51C4C29B" w14:textId="77777777" w:rsidR="00BA021E" w:rsidRDefault="006B7558">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Realizado por</w:t>
            </w:r>
          </w:p>
        </w:tc>
        <w:tc>
          <w:tcPr>
            <w:tcW w:w="1380" w:type="dxa"/>
          </w:tcPr>
          <w:p w14:paraId="046A8E14" w14:textId="77777777" w:rsidR="00BA021E" w:rsidRDefault="006B7558">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Solucionado</w:t>
            </w:r>
          </w:p>
        </w:tc>
      </w:tr>
      <w:tr w:rsidR="00BA021E" w14:paraId="546309E0" w14:textId="77777777" w:rsidTr="00BA0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83CCD1" w14:textId="77777777" w:rsidR="00BA021E" w:rsidRDefault="006B7558">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Completo</w:t>
            </w:r>
          </w:p>
        </w:tc>
        <w:tc>
          <w:tcPr>
            <w:tcW w:w="4961" w:type="dxa"/>
          </w:tcPr>
          <w:p w14:paraId="19556224" w14:textId="77777777" w:rsidR="00BA021E" w:rsidRDefault="006B755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Conforme</w:t>
            </w:r>
          </w:p>
        </w:tc>
        <w:tc>
          <w:tcPr>
            <w:tcW w:w="1635" w:type="dxa"/>
          </w:tcPr>
          <w:p w14:paraId="7BA2CE59" w14:textId="77777777" w:rsidR="00BA021E" w:rsidRDefault="006B755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Grupo</w:t>
            </w:r>
          </w:p>
        </w:tc>
        <w:tc>
          <w:tcPr>
            <w:tcW w:w="1380" w:type="dxa"/>
          </w:tcPr>
          <w:p w14:paraId="2FD33347" w14:textId="77777777" w:rsidR="00BA021E" w:rsidRDefault="00BA021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p>
        </w:tc>
      </w:tr>
      <w:tr w:rsidR="00BA021E" w14:paraId="36C9CC32" w14:textId="77777777" w:rsidTr="00BA021E">
        <w:tc>
          <w:tcPr>
            <w:cnfStyle w:val="001000000000" w:firstRow="0" w:lastRow="0" w:firstColumn="1" w:lastColumn="0" w:oddVBand="0" w:evenVBand="0" w:oddHBand="0" w:evenHBand="0" w:firstRowFirstColumn="0" w:firstRowLastColumn="0" w:lastRowFirstColumn="0" w:lastRowLastColumn="0"/>
            <w:tcW w:w="1555" w:type="dxa"/>
          </w:tcPr>
          <w:p w14:paraId="767EC378" w14:textId="77777777" w:rsidR="00BA021E" w:rsidRDefault="006B7558">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Consistente</w:t>
            </w:r>
          </w:p>
        </w:tc>
        <w:tc>
          <w:tcPr>
            <w:tcW w:w="4961" w:type="dxa"/>
          </w:tcPr>
          <w:p w14:paraId="781DBE6A" w14:textId="77777777" w:rsidR="00BA021E" w:rsidRDefault="006B755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Conforme</w:t>
            </w:r>
          </w:p>
        </w:tc>
        <w:tc>
          <w:tcPr>
            <w:tcW w:w="1635" w:type="dxa"/>
          </w:tcPr>
          <w:p w14:paraId="281ED109" w14:textId="77777777" w:rsidR="00BA021E" w:rsidRDefault="006B7558">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Grupo</w:t>
            </w:r>
          </w:p>
        </w:tc>
        <w:tc>
          <w:tcPr>
            <w:tcW w:w="1380" w:type="dxa"/>
          </w:tcPr>
          <w:p w14:paraId="414608BB" w14:textId="77777777" w:rsidR="00BA021E" w:rsidRDefault="00BA021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p>
        </w:tc>
      </w:tr>
      <w:tr w:rsidR="00BA021E" w14:paraId="0304BACB" w14:textId="77777777" w:rsidTr="00BA0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6AB60F8" w14:textId="77777777" w:rsidR="00BA021E" w:rsidRDefault="006B7558">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Negociable</w:t>
            </w:r>
          </w:p>
        </w:tc>
        <w:tc>
          <w:tcPr>
            <w:tcW w:w="4961" w:type="dxa"/>
          </w:tcPr>
          <w:p w14:paraId="27B3FCE3" w14:textId="77777777" w:rsidR="00BA021E" w:rsidRDefault="006B755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Conforme</w:t>
            </w:r>
          </w:p>
        </w:tc>
        <w:tc>
          <w:tcPr>
            <w:tcW w:w="1635" w:type="dxa"/>
          </w:tcPr>
          <w:p w14:paraId="3EF94E6E" w14:textId="77777777" w:rsidR="00BA021E" w:rsidRDefault="006B7558">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Grupo</w:t>
            </w:r>
          </w:p>
        </w:tc>
        <w:tc>
          <w:tcPr>
            <w:tcW w:w="1380" w:type="dxa"/>
          </w:tcPr>
          <w:p w14:paraId="7D42B41D" w14:textId="77777777" w:rsidR="00BA021E" w:rsidRDefault="00BA021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p>
        </w:tc>
      </w:tr>
      <w:tr w:rsidR="00BA021E" w14:paraId="537E9B37" w14:textId="77777777" w:rsidTr="00BA021E">
        <w:tc>
          <w:tcPr>
            <w:cnfStyle w:val="001000000000" w:firstRow="0" w:lastRow="0" w:firstColumn="1" w:lastColumn="0" w:oddVBand="0" w:evenVBand="0" w:oddHBand="0" w:evenHBand="0" w:firstRowFirstColumn="0" w:firstRowLastColumn="0" w:lastRowFirstColumn="0" w:lastRowLastColumn="0"/>
            <w:tcW w:w="1555" w:type="dxa"/>
          </w:tcPr>
          <w:p w14:paraId="677EB3C4" w14:textId="77777777" w:rsidR="00BA021E" w:rsidRDefault="006B7558">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Valiosa</w:t>
            </w:r>
          </w:p>
        </w:tc>
        <w:tc>
          <w:tcPr>
            <w:tcW w:w="4961" w:type="dxa"/>
          </w:tcPr>
          <w:p w14:paraId="02C364FD" w14:textId="77777777" w:rsidR="00BA021E" w:rsidRDefault="006B755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Conforme</w:t>
            </w:r>
          </w:p>
        </w:tc>
        <w:tc>
          <w:tcPr>
            <w:tcW w:w="1635" w:type="dxa"/>
          </w:tcPr>
          <w:p w14:paraId="1D05EEEA" w14:textId="77777777" w:rsidR="00BA021E" w:rsidRDefault="006B7558">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Grupo</w:t>
            </w:r>
          </w:p>
        </w:tc>
        <w:tc>
          <w:tcPr>
            <w:tcW w:w="1380" w:type="dxa"/>
          </w:tcPr>
          <w:p w14:paraId="07AB58E9" w14:textId="77777777" w:rsidR="00BA021E" w:rsidRDefault="00BA021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p>
        </w:tc>
      </w:tr>
      <w:tr w:rsidR="00BA021E" w14:paraId="4307796B" w14:textId="77777777" w:rsidTr="00BA0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156C24" w14:textId="77777777" w:rsidR="00BA021E" w:rsidRDefault="006B7558">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Estimable</w:t>
            </w:r>
          </w:p>
        </w:tc>
        <w:tc>
          <w:tcPr>
            <w:tcW w:w="4961" w:type="dxa"/>
          </w:tcPr>
          <w:p w14:paraId="3FE26EC7" w14:textId="77777777" w:rsidR="00BA021E" w:rsidRDefault="006B755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Conforme</w:t>
            </w:r>
          </w:p>
        </w:tc>
        <w:tc>
          <w:tcPr>
            <w:tcW w:w="1635" w:type="dxa"/>
          </w:tcPr>
          <w:p w14:paraId="6CC0AFFE" w14:textId="77777777" w:rsidR="00BA021E" w:rsidRDefault="006B7558">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Grupo</w:t>
            </w:r>
          </w:p>
        </w:tc>
        <w:tc>
          <w:tcPr>
            <w:tcW w:w="1380" w:type="dxa"/>
          </w:tcPr>
          <w:p w14:paraId="372C8C19" w14:textId="77777777" w:rsidR="00BA021E" w:rsidRDefault="00BA021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p>
        </w:tc>
      </w:tr>
      <w:tr w:rsidR="00BA021E" w14:paraId="418031E0" w14:textId="77777777" w:rsidTr="00BA021E">
        <w:tc>
          <w:tcPr>
            <w:cnfStyle w:val="001000000000" w:firstRow="0" w:lastRow="0" w:firstColumn="1" w:lastColumn="0" w:oddVBand="0" w:evenVBand="0" w:oddHBand="0" w:evenHBand="0" w:firstRowFirstColumn="0" w:firstRowLastColumn="0" w:lastRowFirstColumn="0" w:lastRowLastColumn="0"/>
            <w:tcW w:w="1555" w:type="dxa"/>
          </w:tcPr>
          <w:p w14:paraId="10C9CBA6" w14:textId="77777777" w:rsidR="00BA021E" w:rsidRDefault="006B7558">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Pequeña</w:t>
            </w:r>
          </w:p>
        </w:tc>
        <w:tc>
          <w:tcPr>
            <w:tcW w:w="4961" w:type="dxa"/>
          </w:tcPr>
          <w:p w14:paraId="2896679D" w14:textId="77777777" w:rsidR="00BA021E" w:rsidRDefault="006B755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Conforme</w:t>
            </w:r>
          </w:p>
        </w:tc>
        <w:tc>
          <w:tcPr>
            <w:tcW w:w="1635" w:type="dxa"/>
          </w:tcPr>
          <w:p w14:paraId="2D11B061" w14:textId="77777777" w:rsidR="00BA021E" w:rsidRDefault="006B7558">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Grupo</w:t>
            </w:r>
          </w:p>
        </w:tc>
        <w:tc>
          <w:tcPr>
            <w:tcW w:w="1380" w:type="dxa"/>
          </w:tcPr>
          <w:p w14:paraId="1AA83183" w14:textId="77777777" w:rsidR="00BA021E" w:rsidRDefault="00BA021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p>
        </w:tc>
      </w:tr>
      <w:tr w:rsidR="00BA021E" w14:paraId="3ED72E63" w14:textId="77777777" w:rsidTr="00BA0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E063C8F" w14:textId="77777777" w:rsidR="00BA021E" w:rsidRDefault="006B7558">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Comprobable</w:t>
            </w:r>
          </w:p>
        </w:tc>
        <w:tc>
          <w:tcPr>
            <w:tcW w:w="4961" w:type="dxa"/>
          </w:tcPr>
          <w:p w14:paraId="004E2028" w14:textId="77777777" w:rsidR="00BA021E" w:rsidRDefault="006B755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Conforme</w:t>
            </w:r>
          </w:p>
        </w:tc>
        <w:tc>
          <w:tcPr>
            <w:tcW w:w="1635" w:type="dxa"/>
          </w:tcPr>
          <w:p w14:paraId="503448B7" w14:textId="77777777" w:rsidR="00BA021E" w:rsidRDefault="006B7558">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Grupo</w:t>
            </w:r>
          </w:p>
        </w:tc>
        <w:tc>
          <w:tcPr>
            <w:tcW w:w="1380" w:type="dxa"/>
          </w:tcPr>
          <w:p w14:paraId="00D67871" w14:textId="77777777" w:rsidR="00BA021E" w:rsidRDefault="00BA021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p>
        </w:tc>
      </w:tr>
    </w:tbl>
    <w:p w14:paraId="601B73AA" w14:textId="77777777" w:rsidR="00BA021E" w:rsidRDefault="006B7558">
      <w:pPr>
        <w:pBdr>
          <w:top w:val="nil"/>
          <w:left w:val="nil"/>
          <w:bottom w:val="nil"/>
          <w:right w:val="nil"/>
          <w:between w:val="nil"/>
        </w:pBdr>
        <w:spacing w:before="240" w:after="240"/>
        <w:jc w:val="both"/>
        <w:rPr>
          <w:rFonts w:ascii="Century Gothic" w:eastAsia="Century Gothic" w:hAnsi="Century Gothic" w:cs="Century Gothic"/>
          <w:color w:val="000000"/>
          <w:sz w:val="18"/>
          <w:szCs w:val="18"/>
        </w:rPr>
      </w:pPr>
      <w:proofErr w:type="spellStart"/>
      <w:r>
        <w:rPr>
          <w:rFonts w:ascii="Century Gothic" w:eastAsia="Century Gothic" w:hAnsi="Century Gothic" w:cs="Century Gothic"/>
          <w:color w:val="000000"/>
          <w:sz w:val="18"/>
          <w:szCs w:val="18"/>
        </w:rPr>
        <w:t>Wireframe</w:t>
      </w:r>
      <w:proofErr w:type="spellEnd"/>
      <w:r>
        <w:rPr>
          <w:rFonts w:ascii="Century Gothic" w:eastAsia="Century Gothic" w:hAnsi="Century Gothic" w:cs="Century Gothic"/>
          <w:color w:val="000000"/>
          <w:sz w:val="18"/>
          <w:szCs w:val="18"/>
        </w:rPr>
        <w:t xml:space="preserve"> para la historia de usuario: HU002</w:t>
      </w:r>
      <w:r>
        <w:rPr>
          <w:rFonts w:ascii="Century Gothic" w:eastAsia="Century Gothic" w:hAnsi="Century Gothic" w:cs="Century Gothic"/>
          <w:color w:val="000000"/>
          <w:sz w:val="18"/>
          <w:szCs w:val="18"/>
          <w:vertAlign w:val="superscript"/>
        </w:rPr>
        <w:footnoteReference w:id="2"/>
      </w:r>
      <w:r>
        <w:rPr>
          <w:rFonts w:ascii="Century Gothic" w:eastAsia="Century Gothic" w:hAnsi="Century Gothic" w:cs="Century Gothic"/>
          <w:color w:val="000000"/>
          <w:sz w:val="18"/>
          <w:szCs w:val="18"/>
        </w:rPr>
        <w:t>.</w:t>
      </w:r>
    </w:p>
    <w:p w14:paraId="1831350D" w14:textId="77777777" w:rsidR="00BA021E" w:rsidRDefault="006B7558">
      <w:pPr>
        <w:pBdr>
          <w:top w:val="single" w:sz="4" w:space="1" w:color="000000"/>
          <w:left w:val="single" w:sz="4" w:space="4" w:color="000000"/>
          <w:bottom w:val="single" w:sz="4" w:space="1" w:color="000000"/>
          <w:right w:val="single" w:sz="4" w:space="4" w:color="000000"/>
        </w:pBdr>
        <w:spacing w:after="120"/>
        <w:jc w:val="center"/>
        <w:rPr>
          <w:rFonts w:ascii="Century Gothic" w:eastAsia="Century Gothic" w:hAnsi="Century Gothic" w:cs="Century Gothic"/>
          <w:sz w:val="18"/>
          <w:szCs w:val="18"/>
        </w:rPr>
      </w:pPr>
      <w:r>
        <w:rPr>
          <w:rFonts w:ascii="Century Gothic" w:eastAsia="Century Gothic" w:hAnsi="Century Gothic" w:cs="Century Gothic"/>
          <w:noProof/>
          <w:sz w:val="18"/>
          <w:szCs w:val="18"/>
        </w:rPr>
        <w:drawing>
          <wp:inline distT="114300" distB="114300" distL="114300" distR="114300" wp14:anchorId="503FE02A" wp14:editId="3D878DF0">
            <wp:extent cx="5029200" cy="2600325"/>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29200" cy="2600325"/>
                    </a:xfrm>
                    <a:prstGeom prst="rect">
                      <a:avLst/>
                    </a:prstGeom>
                    <a:ln/>
                  </pic:spPr>
                </pic:pic>
              </a:graphicData>
            </a:graphic>
          </wp:inline>
        </w:drawing>
      </w:r>
    </w:p>
    <w:sectPr w:rsidR="00BA021E">
      <w:headerReference w:type="default" r:id="rId9"/>
      <w:pgSz w:w="11900" w:h="16840"/>
      <w:pgMar w:top="2397" w:right="1127" w:bottom="1627"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3DF4E" w14:textId="77777777" w:rsidR="006B7558" w:rsidRDefault="006B7558">
      <w:r>
        <w:separator/>
      </w:r>
    </w:p>
  </w:endnote>
  <w:endnote w:type="continuationSeparator" w:id="0">
    <w:p w14:paraId="0304DDA9" w14:textId="77777777" w:rsidR="006B7558" w:rsidRDefault="006B7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25787" w14:textId="77777777" w:rsidR="006B7558" w:rsidRDefault="006B7558">
      <w:r>
        <w:separator/>
      </w:r>
    </w:p>
  </w:footnote>
  <w:footnote w:type="continuationSeparator" w:id="0">
    <w:p w14:paraId="24F81D9B" w14:textId="77777777" w:rsidR="006B7558" w:rsidRDefault="006B7558">
      <w:r>
        <w:continuationSeparator/>
      </w:r>
    </w:p>
  </w:footnote>
  <w:footnote w:id="1">
    <w:p w14:paraId="30A8DCDF" w14:textId="77777777" w:rsidR="00BA021E" w:rsidRDefault="006B7558">
      <w:pPr>
        <w:pBdr>
          <w:top w:val="nil"/>
          <w:left w:val="nil"/>
          <w:bottom w:val="nil"/>
          <w:right w:val="nil"/>
          <w:between w:val="nil"/>
        </w:pBdr>
        <w:ind w:left="284" w:hanging="284"/>
        <w:rPr>
          <w:rFonts w:eastAsia="Calibri"/>
          <w:color w:val="000000"/>
          <w:sz w:val="20"/>
          <w:szCs w:val="20"/>
        </w:rPr>
      </w:pPr>
      <w:r>
        <w:rPr>
          <w:vertAlign w:val="superscript"/>
        </w:rPr>
        <w:footnoteRef/>
      </w:r>
      <w:r>
        <w:rPr>
          <w:rFonts w:eastAsia="Calibri"/>
          <w:color w:val="000000"/>
          <w:sz w:val="20"/>
          <w:szCs w:val="20"/>
        </w:rPr>
        <w:tab/>
      </w:r>
      <w:r>
        <w:rPr>
          <w:rFonts w:eastAsia="Calibri"/>
          <w:color w:val="000000"/>
          <w:sz w:val="20"/>
          <w:szCs w:val="20"/>
        </w:rPr>
        <w:t>Como [rol], quiero [descripción de la funcionalidad] para poder [beneficio o descripción de la consecuencia].</w:t>
      </w:r>
      <w:r>
        <w:rPr>
          <w:rFonts w:eastAsia="Calibri"/>
          <w:color w:val="000000"/>
          <w:sz w:val="20"/>
          <w:szCs w:val="20"/>
        </w:rPr>
        <w:br/>
        <w:t>Yo como un [rol], necesito [descripción de la funcionalidad], con la finalidad de [beneficio o descripción de la consecuencia].</w:t>
      </w:r>
    </w:p>
  </w:footnote>
  <w:footnote w:id="2">
    <w:p w14:paraId="592E2875" w14:textId="77777777" w:rsidR="00BA021E" w:rsidRDefault="006B7558">
      <w:pPr>
        <w:pBdr>
          <w:top w:val="nil"/>
          <w:left w:val="nil"/>
          <w:bottom w:val="nil"/>
          <w:right w:val="nil"/>
          <w:between w:val="nil"/>
        </w:pBdr>
        <w:ind w:left="284" w:hanging="284"/>
        <w:rPr>
          <w:rFonts w:eastAsia="Calibri"/>
          <w:color w:val="000000"/>
          <w:sz w:val="20"/>
          <w:szCs w:val="20"/>
        </w:rPr>
      </w:pPr>
      <w:r>
        <w:rPr>
          <w:vertAlign w:val="superscript"/>
        </w:rPr>
        <w:footnoteRef/>
      </w:r>
      <w:r>
        <w:rPr>
          <w:rFonts w:eastAsia="Calibri"/>
          <w:color w:val="000000"/>
          <w:sz w:val="20"/>
          <w:szCs w:val="20"/>
        </w:rPr>
        <w:tab/>
        <w:t xml:space="preserve">Para los </w:t>
      </w:r>
      <w:proofErr w:type="spellStart"/>
      <w:r>
        <w:rPr>
          <w:rFonts w:eastAsia="Calibri"/>
          <w:color w:val="000000"/>
          <w:sz w:val="20"/>
          <w:szCs w:val="20"/>
        </w:rPr>
        <w:t>wirefra</w:t>
      </w:r>
      <w:r>
        <w:rPr>
          <w:rFonts w:eastAsia="Calibri"/>
          <w:color w:val="000000"/>
          <w:sz w:val="20"/>
          <w:szCs w:val="20"/>
        </w:rPr>
        <w:t>me</w:t>
      </w:r>
      <w:proofErr w:type="spellEnd"/>
      <w:r>
        <w:rPr>
          <w:rFonts w:eastAsia="Calibri"/>
          <w:color w:val="000000"/>
          <w:sz w:val="20"/>
          <w:szCs w:val="20"/>
        </w:rPr>
        <w:t xml:space="preserve"> de cada historia de usuario puede utilizar: </w:t>
      </w:r>
      <w:proofErr w:type="spellStart"/>
      <w:r>
        <w:rPr>
          <w:rFonts w:eastAsia="Calibri"/>
          <w:color w:val="000000"/>
          <w:sz w:val="20"/>
          <w:szCs w:val="20"/>
        </w:rPr>
        <w:t>Lucichart</w:t>
      </w:r>
      <w:proofErr w:type="spellEnd"/>
      <w:r>
        <w:rPr>
          <w:rFonts w:eastAsia="Calibri"/>
          <w:color w:val="000000"/>
          <w:sz w:val="20"/>
          <w:szCs w:val="20"/>
        </w:rPr>
        <w:t xml:space="preserve">, Balsamiq, Adobe </w:t>
      </w:r>
      <w:proofErr w:type="spellStart"/>
      <w:r>
        <w:rPr>
          <w:rFonts w:eastAsia="Calibri"/>
          <w:color w:val="000000"/>
          <w:sz w:val="20"/>
          <w:szCs w:val="20"/>
        </w:rPr>
        <w:t>xd</w:t>
      </w:r>
      <w:proofErr w:type="spellEnd"/>
      <w:r>
        <w:rPr>
          <w:rFonts w:eastAsia="Calibri"/>
          <w:color w:val="000000"/>
          <w:sz w:val="20"/>
          <w:szCs w:val="20"/>
        </w:rPr>
        <w:t xml:space="preserve">, </w:t>
      </w:r>
      <w:proofErr w:type="spellStart"/>
      <w:r>
        <w:rPr>
          <w:rFonts w:eastAsia="Calibri"/>
          <w:color w:val="000000"/>
          <w:sz w:val="20"/>
          <w:szCs w:val="20"/>
        </w:rPr>
        <w:t>Pencil</w:t>
      </w:r>
      <w:proofErr w:type="spellEnd"/>
      <w:r>
        <w:rPr>
          <w:rFonts w:eastAsia="Calibri"/>
          <w:color w:val="000000"/>
          <w:sz w:val="20"/>
          <w:szCs w:val="20"/>
        </w:rPr>
        <w:t>,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469FB" w14:textId="77777777" w:rsidR="00BA021E" w:rsidRDefault="006B7558">
    <w:pPr>
      <w:pBdr>
        <w:top w:val="nil"/>
        <w:left w:val="nil"/>
        <w:bottom w:val="nil"/>
        <w:right w:val="nil"/>
        <w:between w:val="nil"/>
      </w:pBdr>
      <w:tabs>
        <w:tab w:val="center" w:pos="4419"/>
        <w:tab w:val="right" w:pos="8838"/>
        <w:tab w:val="right" w:pos="9639"/>
      </w:tabs>
      <w:rPr>
        <w:rFonts w:eastAsia="Calibri"/>
        <w:color w:val="000000"/>
      </w:rPr>
    </w:pPr>
    <w:r>
      <w:rPr>
        <w:rFonts w:eastAsia="Calibri"/>
        <w:noProof/>
        <w:color w:val="000000"/>
      </w:rPr>
      <w:drawing>
        <wp:inline distT="0" distB="0" distL="0" distR="0" wp14:anchorId="4AC1A8AD" wp14:editId="0270D4E9">
          <wp:extent cx="1308100" cy="333375"/>
          <wp:effectExtent l="0" t="0" r="0" b="0"/>
          <wp:docPr id="27" name="image1.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Texto&#10;&#10;Descripción generada automáticamente"/>
                  <pic:cNvPicPr preferRelativeResize="0"/>
                </pic:nvPicPr>
                <pic:blipFill>
                  <a:blip r:embed="rId1"/>
                  <a:srcRect r="23928"/>
                  <a:stretch>
                    <a:fillRect/>
                  </a:stretch>
                </pic:blipFill>
                <pic:spPr>
                  <a:xfrm>
                    <a:off x="0" y="0"/>
                    <a:ext cx="1308100" cy="333375"/>
                  </a:xfrm>
                  <a:prstGeom prst="rect">
                    <a:avLst/>
                  </a:prstGeom>
                  <a:ln/>
                </pic:spPr>
              </pic:pic>
            </a:graphicData>
          </a:graphic>
        </wp:inline>
      </w:drawing>
    </w:r>
    <w:r>
      <w:rPr>
        <w:rFonts w:eastAsia="Calibri"/>
        <w:color w:val="000000"/>
      </w:rPr>
      <w:tab/>
    </w:r>
    <w:r>
      <w:rPr>
        <w:rFonts w:eastAsia="Calibri"/>
        <w:noProof/>
        <w:color w:val="000000"/>
        <w:sz w:val="20"/>
        <w:szCs w:val="20"/>
      </w:rPr>
      <mc:AlternateContent>
        <mc:Choice Requires="wps">
          <w:drawing>
            <wp:inline distT="0" distB="0" distL="0" distR="0" wp14:anchorId="3DA49CE0" wp14:editId="6F2319FC">
              <wp:extent cx="3703731" cy="318808"/>
              <wp:effectExtent l="0" t="0" r="0" b="0"/>
              <wp:docPr id="24" name="Rectángulo 24"/>
              <wp:cNvGraphicFramePr/>
              <a:graphic xmlns:a="http://schemas.openxmlformats.org/drawingml/2006/main">
                <a:graphicData uri="http://schemas.microsoft.com/office/word/2010/wordprocessingShape">
                  <wps:wsp>
                    <wps:cNvSpPr/>
                    <wps:spPr>
                      <a:xfrm>
                        <a:off x="3498897" y="3625359"/>
                        <a:ext cx="3694206" cy="309283"/>
                      </a:xfrm>
                      <a:prstGeom prst="rect">
                        <a:avLst/>
                      </a:prstGeom>
                      <a:solidFill>
                        <a:srgbClr val="F2F2F2"/>
                      </a:solidFill>
                      <a:ln>
                        <a:noFill/>
                      </a:ln>
                    </wps:spPr>
                    <wps:txbx>
                      <w:txbxContent>
                        <w:p w14:paraId="6BF1CDE6" w14:textId="77777777" w:rsidR="00BA021E" w:rsidRDefault="006B7558">
                          <w:pPr>
                            <w:jc w:val="center"/>
                            <w:textDirection w:val="btLr"/>
                          </w:pPr>
                          <w:r>
                            <w:rPr>
                              <w:rFonts w:ascii="Century Gothic" w:eastAsia="Century Gothic" w:hAnsi="Century Gothic" w:cs="Century Gothic"/>
                              <w:color w:val="000000"/>
                              <w:sz w:val="18"/>
                            </w:rPr>
                            <w:t>Construcción de software</w:t>
                          </w:r>
                        </w:p>
                      </w:txbxContent>
                    </wps:txbx>
                    <wps:bodyPr spcFirstLastPara="1" wrap="square" lIns="91425" tIns="45700" rIns="91425" bIns="45700" anchor="ctr" anchorCtr="0">
                      <a:noAutofit/>
                    </wps:bodyPr>
                  </wps:wsp>
                </a:graphicData>
              </a:graphic>
            </wp:inline>
          </w:drawing>
        </mc:Choice>
        <mc:Fallback>
          <w:pict>
            <v:rect w14:anchorId="3DA49CE0" id="Rectángulo 24" o:spid="_x0000_s1027" style="width:291.65pt;height:2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" fillcolor="#f2f2f2" stroked="f">
              <v:textbox inset="2.53958mm,1.2694mm,2.53958mm,1.2694mm">
                <w:txbxContent>
                  <w:p w14:paraId="6BF1CDE6" w14:textId="77777777" w:rsidR="00BA021E" w:rsidRDefault="006B7558">
                    <w:pPr>
                      <w:jc w:val="center"/>
                      <w:textDirection w:val="btLr"/>
                    </w:pPr>
                    <w:r>
                      <w:rPr>
                        <w:rFonts w:ascii="Century Gothic" w:eastAsia="Century Gothic" w:hAnsi="Century Gothic" w:cs="Century Gothic"/>
                        <w:color w:val="000000"/>
                        <w:sz w:val="18"/>
                      </w:rPr>
                      <w:t>Construcción de software</w:t>
                    </w:r>
                  </w:p>
                </w:txbxContent>
              </v:textbox>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C7664"/>
    <w:multiLevelType w:val="multilevel"/>
    <w:tmpl w:val="38822E22"/>
    <w:lvl w:ilvl="0">
      <w:start w:val="1"/>
      <w:numFmt w:val="decimal"/>
      <w:pStyle w:val="Instruciones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33705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21E"/>
    <w:rsid w:val="003C6B2E"/>
    <w:rsid w:val="006B7558"/>
    <w:rsid w:val="00BA02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4738"/>
  <w15:docId w15:val="{2E6EF465-97FC-45CF-A674-FBC0BF5B0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F15"/>
    <w:rPr>
      <w:rFonts w:eastAsiaTheme="minorEastAsia"/>
    </w:rPr>
  </w:style>
  <w:style w:type="paragraph" w:styleId="Ttulo1">
    <w:name w:val="heading 1"/>
    <w:basedOn w:val="Normal"/>
    <w:next w:val="Normal"/>
    <w:link w:val="Ttulo1Car"/>
    <w:uiPriority w:val="9"/>
    <w:qFormat/>
    <w:rsid w:val="00701DCE"/>
    <w:pPr>
      <w:keepNext/>
      <w:keepLines/>
      <w:jc w:val="center"/>
      <w:outlineLvl w:val="0"/>
    </w:pPr>
    <w:rPr>
      <w:rFonts w:ascii="Arial" w:eastAsiaTheme="majorEastAsia" w:hAnsi="Arial" w:cs="Arial"/>
      <w:b/>
      <w:caps/>
      <w:sz w:val="36"/>
      <w:szCs w:val="36"/>
    </w:rPr>
  </w:style>
  <w:style w:type="paragraph" w:styleId="Ttulo2">
    <w:name w:val="heading 2"/>
    <w:basedOn w:val="Normal"/>
    <w:next w:val="Normal"/>
    <w:link w:val="Ttulo2Car"/>
    <w:uiPriority w:val="9"/>
    <w:unhideWhenUsed/>
    <w:qFormat/>
    <w:rsid w:val="00701DCE"/>
    <w:pPr>
      <w:keepNext/>
      <w:keepLines/>
      <w:spacing w:before="240"/>
      <w:jc w:val="center"/>
      <w:outlineLvl w:val="1"/>
    </w:pPr>
    <w:rPr>
      <w:rFonts w:ascii="Arial" w:eastAsia="Times New Roman" w:hAnsi="Arial" w:cs="Arial"/>
      <w:b/>
      <w:caps/>
      <w:noProof/>
      <w:sz w:val="24"/>
      <w:szCs w:val="24"/>
      <w:lang w:val="es-ES" w:eastAsia="es-ES"/>
    </w:rPr>
  </w:style>
  <w:style w:type="paragraph" w:styleId="Ttulo3">
    <w:name w:val="heading 3"/>
    <w:basedOn w:val="Normal"/>
    <w:next w:val="Normal"/>
    <w:link w:val="Ttulo3Car"/>
    <w:uiPriority w:val="9"/>
    <w:unhideWhenUsed/>
    <w:qFormat/>
    <w:rsid w:val="009776A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3E4CFB"/>
    <w:pPr>
      <w:tabs>
        <w:tab w:val="center" w:pos="4419"/>
        <w:tab w:val="right" w:pos="8838"/>
      </w:tabs>
    </w:pPr>
  </w:style>
  <w:style w:type="character" w:customStyle="1" w:styleId="EncabezadoCar">
    <w:name w:val="Encabezado Car"/>
    <w:basedOn w:val="Fuentedeprrafopredeter"/>
    <w:link w:val="Encabezado"/>
    <w:uiPriority w:val="99"/>
    <w:rsid w:val="003E4CFB"/>
  </w:style>
  <w:style w:type="paragraph" w:styleId="Piedepgina">
    <w:name w:val="footer"/>
    <w:basedOn w:val="Normal"/>
    <w:link w:val="PiedepginaCar"/>
    <w:uiPriority w:val="99"/>
    <w:unhideWhenUsed/>
    <w:rsid w:val="003E4CFB"/>
    <w:pPr>
      <w:tabs>
        <w:tab w:val="center" w:pos="4419"/>
        <w:tab w:val="right" w:pos="8838"/>
      </w:tabs>
    </w:pPr>
  </w:style>
  <w:style w:type="character" w:customStyle="1" w:styleId="PiedepginaCar">
    <w:name w:val="Pie de página Car"/>
    <w:basedOn w:val="Fuentedeprrafopredeter"/>
    <w:link w:val="Piedepgina"/>
    <w:uiPriority w:val="99"/>
    <w:rsid w:val="003E4CFB"/>
  </w:style>
  <w:style w:type="table" w:styleId="Tablaconcuadrcula">
    <w:name w:val="Table Grid"/>
    <w:basedOn w:val="Tablanormal"/>
    <w:uiPriority w:val="59"/>
    <w:rsid w:val="003E4CFB"/>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E4CFB"/>
    <w:rPr>
      <w:color w:val="808080"/>
    </w:rPr>
  </w:style>
  <w:style w:type="paragraph" w:styleId="Prrafodelista">
    <w:name w:val="List Paragraph"/>
    <w:basedOn w:val="Normal"/>
    <w:uiPriority w:val="34"/>
    <w:qFormat/>
    <w:rsid w:val="00AB22CE"/>
    <w:pPr>
      <w:spacing w:after="200" w:line="276" w:lineRule="auto"/>
      <w:ind w:left="720"/>
      <w:contextualSpacing/>
    </w:pPr>
    <w:rPr>
      <w:rFonts w:eastAsia="Times New Roman" w:cs="Times New Roman"/>
      <w:lang w:val="es-ES" w:eastAsia="en-US"/>
    </w:rPr>
  </w:style>
  <w:style w:type="character" w:styleId="Hipervnculo">
    <w:name w:val="Hyperlink"/>
    <w:basedOn w:val="Fuentedeprrafopredeter"/>
    <w:uiPriority w:val="99"/>
    <w:unhideWhenUsed/>
    <w:rsid w:val="006172F0"/>
    <w:rPr>
      <w:color w:val="0563C1" w:themeColor="hyperlink"/>
      <w:u w:val="single"/>
    </w:rPr>
  </w:style>
  <w:style w:type="paragraph" w:styleId="Textoindependiente">
    <w:name w:val="Body Text"/>
    <w:basedOn w:val="Normal"/>
    <w:link w:val="TextoindependienteCar"/>
    <w:uiPriority w:val="99"/>
    <w:rsid w:val="00FD3EB9"/>
    <w:pPr>
      <w:jc w:val="center"/>
    </w:pPr>
    <w:rPr>
      <w:rFonts w:ascii="Times New Roman" w:eastAsia="Times New Roman" w:hAnsi="Times New Roman" w:cs="Times New Roman"/>
      <w:b/>
      <w:bCs/>
      <w:spacing w:val="20"/>
      <w:sz w:val="20"/>
      <w:szCs w:val="20"/>
      <w:lang w:val="es-ES_tradnl" w:eastAsia="es-ES"/>
    </w:rPr>
  </w:style>
  <w:style w:type="character" w:customStyle="1" w:styleId="TextoindependienteCar">
    <w:name w:val="Texto independiente Car"/>
    <w:basedOn w:val="Fuentedeprrafopredeter"/>
    <w:link w:val="Textoindependiente"/>
    <w:uiPriority w:val="99"/>
    <w:rsid w:val="00FD3EB9"/>
    <w:rPr>
      <w:rFonts w:ascii="Times New Roman" w:eastAsia="Times New Roman" w:hAnsi="Times New Roman" w:cs="Times New Roman"/>
      <w:b/>
      <w:bCs/>
      <w:spacing w:val="20"/>
      <w:sz w:val="20"/>
      <w:szCs w:val="20"/>
      <w:lang w:eastAsia="es-ES"/>
    </w:rPr>
  </w:style>
  <w:style w:type="paragraph" w:customStyle="1" w:styleId="Consignanivel2">
    <w:name w:val="Consigna nivel 2"/>
    <w:basedOn w:val="Prrafodelista"/>
    <w:qFormat/>
    <w:rsid w:val="007C721C"/>
    <w:pPr>
      <w:spacing w:after="120" w:line="240" w:lineRule="auto"/>
      <w:ind w:left="568" w:hanging="284"/>
      <w:contextualSpacing w:val="0"/>
      <w:jc w:val="both"/>
    </w:pPr>
    <w:rPr>
      <w:rFonts w:ascii="Arial" w:eastAsiaTheme="minorEastAsia" w:hAnsi="Arial" w:cs="Arial"/>
      <w:sz w:val="24"/>
      <w:szCs w:val="24"/>
      <w:lang w:eastAsia="es-ES"/>
    </w:rPr>
  </w:style>
  <w:style w:type="paragraph" w:customStyle="1" w:styleId="Consignanivel3">
    <w:name w:val="Consigna nivel 3"/>
    <w:basedOn w:val="Consignanivel2"/>
    <w:qFormat/>
    <w:rsid w:val="007C721C"/>
    <w:pPr>
      <w:ind w:left="852"/>
    </w:pPr>
  </w:style>
  <w:style w:type="paragraph" w:customStyle="1" w:styleId="Consigna">
    <w:name w:val="Consigna"/>
    <w:basedOn w:val="Normal"/>
    <w:qFormat/>
    <w:rsid w:val="009C0BC8"/>
    <w:pPr>
      <w:spacing w:after="120"/>
      <w:jc w:val="both"/>
    </w:pPr>
    <w:rPr>
      <w:rFonts w:ascii="Arial" w:hAnsi="Arial" w:cs="Arial"/>
      <w:sz w:val="24"/>
      <w:szCs w:val="24"/>
      <w:lang w:val="es-ES" w:eastAsia="es-ES"/>
    </w:rPr>
  </w:style>
  <w:style w:type="paragraph" w:customStyle="1" w:styleId="Datos">
    <w:name w:val="Datos"/>
    <w:basedOn w:val="Normal"/>
    <w:qFormat/>
    <w:rsid w:val="00701DCE"/>
    <w:pPr>
      <w:tabs>
        <w:tab w:val="left" w:pos="4253"/>
      </w:tabs>
      <w:spacing w:line="276" w:lineRule="auto"/>
    </w:pPr>
    <w:rPr>
      <w:rFonts w:ascii="Arial" w:hAnsi="Arial" w:cs="Arial"/>
      <w:sz w:val="24"/>
      <w:szCs w:val="24"/>
    </w:rPr>
  </w:style>
  <w:style w:type="paragraph" w:customStyle="1" w:styleId="Instrucionesttulo">
    <w:name w:val="Instruciones título"/>
    <w:basedOn w:val="Normal"/>
    <w:qFormat/>
    <w:rsid w:val="00205EA2"/>
    <w:pPr>
      <w:tabs>
        <w:tab w:val="left" w:pos="993"/>
      </w:tabs>
      <w:spacing w:line="276" w:lineRule="auto"/>
    </w:pPr>
    <w:rPr>
      <w:rFonts w:ascii="Arial" w:hAnsi="Arial" w:cs="Arial"/>
      <w:b/>
      <w:sz w:val="24"/>
      <w:szCs w:val="18"/>
    </w:rPr>
  </w:style>
  <w:style w:type="paragraph" w:customStyle="1" w:styleId="Instrucionestem">
    <w:name w:val="Instruciones ítem"/>
    <w:basedOn w:val="Prrafodelista"/>
    <w:qFormat/>
    <w:rsid w:val="00205EA2"/>
    <w:pPr>
      <w:numPr>
        <w:numId w:val="1"/>
      </w:numPr>
      <w:tabs>
        <w:tab w:val="left" w:pos="993"/>
      </w:tabs>
    </w:pPr>
    <w:rPr>
      <w:rFonts w:ascii="Arial" w:hAnsi="Arial" w:cs="Arial"/>
      <w:sz w:val="24"/>
      <w:szCs w:val="18"/>
    </w:rPr>
  </w:style>
  <w:style w:type="character" w:customStyle="1" w:styleId="Ttulo1Car">
    <w:name w:val="Título 1 Car"/>
    <w:basedOn w:val="Fuentedeprrafopredeter"/>
    <w:link w:val="Ttulo1"/>
    <w:uiPriority w:val="9"/>
    <w:rsid w:val="00701DCE"/>
    <w:rPr>
      <w:rFonts w:ascii="Arial" w:eastAsiaTheme="majorEastAsia" w:hAnsi="Arial" w:cs="Arial"/>
      <w:b/>
      <w:caps/>
      <w:sz w:val="36"/>
      <w:szCs w:val="36"/>
      <w:lang w:val="es-PE" w:eastAsia="es-PE"/>
    </w:rPr>
  </w:style>
  <w:style w:type="character" w:customStyle="1" w:styleId="Ttulo2Car">
    <w:name w:val="Título 2 Car"/>
    <w:basedOn w:val="Fuentedeprrafopredeter"/>
    <w:link w:val="Ttulo2"/>
    <w:uiPriority w:val="9"/>
    <w:rsid w:val="00701DCE"/>
    <w:rPr>
      <w:rFonts w:ascii="Arial" w:eastAsia="Times New Roman" w:hAnsi="Arial" w:cs="Arial"/>
      <w:b/>
      <w:caps/>
      <w:noProof/>
      <w:lang w:val="es-ES" w:eastAsia="es-ES"/>
    </w:rPr>
  </w:style>
  <w:style w:type="character" w:customStyle="1" w:styleId="Textorespuesta">
    <w:name w:val="Texto respuesta"/>
    <w:basedOn w:val="Fuentedeprrafopredeter"/>
    <w:uiPriority w:val="1"/>
    <w:qFormat/>
    <w:rsid w:val="005A13CB"/>
    <w:rPr>
      <w:rFonts w:ascii="Arial" w:eastAsia="Times New Roman" w:hAnsi="Arial" w:cs="Times New Roman"/>
      <w:color w:val="FF0000"/>
      <w:sz w:val="20"/>
      <w:szCs w:val="24"/>
      <w:lang w:val="es-ES" w:eastAsia="es-ES"/>
    </w:rPr>
  </w:style>
  <w:style w:type="paragraph" w:customStyle="1" w:styleId="Contenidotabla">
    <w:name w:val="Contenido tabla"/>
    <w:basedOn w:val="Textoindependiente"/>
    <w:qFormat/>
    <w:rsid w:val="00530852"/>
    <w:pPr>
      <w:jc w:val="left"/>
    </w:pPr>
    <w:rPr>
      <w:rFonts w:ascii="Century Gothic" w:hAnsi="Century Gothic" w:cs="Arial"/>
      <w:b w:val="0"/>
      <w:spacing w:val="0"/>
      <w:sz w:val="18"/>
      <w:szCs w:val="18"/>
    </w:rPr>
  </w:style>
  <w:style w:type="paragraph" w:customStyle="1" w:styleId="Estilo1">
    <w:name w:val="Estilo1"/>
    <w:basedOn w:val="Textoindependiente"/>
    <w:qFormat/>
    <w:rsid w:val="00F4278D"/>
    <w:pPr>
      <w:jc w:val="both"/>
    </w:pPr>
    <w:rPr>
      <w:rFonts w:ascii="Arial" w:hAnsi="Arial"/>
      <w:b w:val="0"/>
      <w:spacing w:val="0"/>
    </w:rPr>
  </w:style>
  <w:style w:type="paragraph" w:customStyle="1" w:styleId="Estilo11">
    <w:name w:val="Estilo1.1"/>
    <w:basedOn w:val="Estilo1"/>
    <w:qFormat/>
    <w:rsid w:val="009A41E2"/>
    <w:pPr>
      <w:spacing w:after="240"/>
    </w:pPr>
    <w:rPr>
      <w:rFonts w:ascii="Century Gothic" w:hAnsi="Century Gothic"/>
      <w:sz w:val="18"/>
      <w:szCs w:val="18"/>
    </w:rPr>
  </w:style>
  <w:style w:type="table" w:styleId="Tablaconcuadrcula1clara">
    <w:name w:val="Grid Table 1 Light"/>
    <w:basedOn w:val="Tablanormal"/>
    <w:uiPriority w:val="46"/>
    <w:rsid w:val="00E157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4-nfasis5">
    <w:name w:val="List Table 4 Accent 5"/>
    <w:basedOn w:val="Tablanormal"/>
    <w:uiPriority w:val="49"/>
    <w:rsid w:val="00E157C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abla">
    <w:name w:val="Tabla"/>
    <w:basedOn w:val="Estilo11"/>
    <w:qFormat/>
    <w:rsid w:val="00530852"/>
  </w:style>
  <w:style w:type="table" w:styleId="Tablaconcuadrcula4-nfasis1">
    <w:name w:val="Grid Table 4 Accent 1"/>
    <w:basedOn w:val="Tablanormal"/>
    <w:uiPriority w:val="49"/>
    <w:rsid w:val="0053085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9776A9"/>
    <w:rPr>
      <w:rFonts w:asciiTheme="majorHAnsi" w:eastAsiaTheme="majorEastAsia" w:hAnsiTheme="majorHAnsi" w:cstheme="majorBidi"/>
      <w:color w:val="1F4D78" w:themeColor="accent1" w:themeShade="7F"/>
      <w:lang w:val="es-PE" w:eastAsia="es-PE"/>
    </w:rPr>
  </w:style>
  <w:style w:type="paragraph" w:styleId="Textonotapie">
    <w:name w:val="footnote text"/>
    <w:basedOn w:val="Normal"/>
    <w:link w:val="TextonotapieCar"/>
    <w:uiPriority w:val="99"/>
    <w:semiHidden/>
    <w:unhideWhenUsed/>
    <w:rsid w:val="00DF18E8"/>
    <w:rPr>
      <w:sz w:val="20"/>
      <w:szCs w:val="20"/>
    </w:rPr>
  </w:style>
  <w:style w:type="character" w:customStyle="1" w:styleId="TextonotapieCar">
    <w:name w:val="Texto nota pie Car"/>
    <w:basedOn w:val="Fuentedeprrafopredeter"/>
    <w:link w:val="Textonotapie"/>
    <w:uiPriority w:val="99"/>
    <w:semiHidden/>
    <w:rsid w:val="00DF18E8"/>
    <w:rPr>
      <w:rFonts w:eastAsiaTheme="minorEastAsia"/>
      <w:sz w:val="20"/>
      <w:szCs w:val="20"/>
      <w:lang w:val="es-PE" w:eastAsia="es-PE"/>
    </w:rPr>
  </w:style>
  <w:style w:type="character" w:styleId="Refdenotaalpie">
    <w:name w:val="footnote reference"/>
    <w:basedOn w:val="Fuentedeprrafopredeter"/>
    <w:uiPriority w:val="99"/>
    <w:semiHidden/>
    <w:unhideWhenUsed/>
    <w:rsid w:val="00DF18E8"/>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GGYn1hncFT53riM8OPqVNL17CQ==">AMUW2mXwRasyofISgitj3p7bldZGPiySCRErLJxBjx8WkdpOvbI8Cxx62WKq+6VqW/DrYBaFL6W3Bvkdj1HI56xdRKm1EtRSY2prJES7rLvjaHwksctC99ZGu1ZPxIBsxYmgWGD4vnRz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1237</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ASUS</cp:lastModifiedBy>
  <cp:revision>3</cp:revision>
  <dcterms:created xsi:type="dcterms:W3CDTF">2022-07-04T19:39:00Z</dcterms:created>
  <dcterms:modified xsi:type="dcterms:W3CDTF">2022-07-05T14:59:00Z</dcterms:modified>
</cp:coreProperties>
</file>