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60" w:before="0"/>
        <w:jc w:val="center"/>
      </w:pPr>
      <w:r>
        <w:rPr>
          <w:rFonts w:ascii="Arial" w:cs="Arial" w:eastAsia="Arial" w:hAnsi="Arial"/>
          <w:b/>
          <w:bCs/>
          <w:color w:val="1A3C5E"/>
          <w:sz w:val="72"/>
          <w:szCs w:val="72"/>
        </w:rPr>
        <w:t xml:space="preserve">ShadeMate</w:t>
      </w:r>
    </w:p>
    <w:p>
      <w:pPr>
        <w:spacing w:after="200" w:before="0"/>
        <w:jc w:val="center"/>
      </w:pPr>
      <w:r>
        <w:rPr>
          <w:rFonts w:ascii="Arial" w:cs="Arial" w:eastAsia="Arial" w:hAnsi="Arial"/>
          <w:b/>
          <w:bCs/>
          <w:color w:val="2E86AB"/>
          <w:sz w:val="52"/>
          <w:szCs w:val="52"/>
        </w:rPr>
        <w:t xml:space="preserve">AI Layer</w:t>
      </w:r>
    </w:p>
    <w:p>
      <w:pPr>
        <w:pBdr>
          <w:bottom w:val="single" w:color="2E86AB" w:sz="6" w:space="6"/>
        </w:pBdr>
        <w:spacing w:after="200" w:before="0"/>
        <w:jc w:val="center"/>
      </w:pPr>
      <w:r>
        <w:t xml:space="preserve"/>
      </w:r>
    </w:p>
    <w:p>
      <w:pPr>
        <w:spacing w:after="100" w:before="0"/>
        <w:jc w:val="center"/>
      </w:pPr>
      <w:r>
        <w:rPr>
          <w:rFonts w:ascii="Arial" w:cs="Arial" w:eastAsia="Arial" w:hAnsi="Arial"/>
          <w:color w:val="6C757D"/>
          <w:sz w:val="32"/>
          <w:szCs w:val="32"/>
        </w:rPr>
        <w:t xml:space="preserve">Software Requirements Specification</w:t>
      </w:r>
    </w:p>
    <w:p>
      <w:pPr>
        <w:spacing w:after="100" w:before="0"/>
        <w:jc w:val="center"/>
      </w:pPr>
      <w:r>
        <w:rPr>
          <w:rFonts w:ascii="Arial" w:cs="Arial" w:eastAsia="Arial" w:hAnsi="Arial"/>
          <w:color w:val="6C757D"/>
          <w:sz w:val="26"/>
          <w:szCs w:val="26"/>
        </w:rPr>
        <w:t xml:space="preserve">Version 1.2  |  Phase 1</w:t>
      </w:r>
    </w:p>
    <w:p>
      <w:pPr>
        <w:spacing w:after="60" w:before="0"/>
        <w:jc w:val="center"/>
      </w:pPr>
      <w:r>
        <w:rPr>
          <w:rFonts w:ascii="Arial" w:cs="Arial" w:eastAsia="Arial" w:hAnsi="Arial"/>
          <w:color w:val="6C757D"/>
          <w:sz w:val="24"/>
          <w:szCs w:val="24"/>
        </w:rPr>
        <w:t xml:space="preserve">Prepared for: Milind (AI/ML Engineer)</w:t>
      </w:r>
    </w:p>
    <w:p>
      <w:pPr>
        <w:spacing w:after="60" w:before="0"/>
        <w:jc w:val="center"/>
      </w:pPr>
      <w:r>
        <w:rPr>
          <w:rFonts w:ascii="Arial" w:cs="Arial" w:eastAsia="Arial" w:hAnsi="Arial"/>
          <w:i/>
          <w:iCs/>
          <w:color w:val="6C757D"/>
          <w:sz w:val="24"/>
          <w:szCs w:val="24"/>
        </w:rPr>
        <w:t xml:space="preserve">Scope: API Key Auth + Skin Tone Detection + Complementary Shade Range Output</w:t>
      </w:r>
    </w:p>
    <w:p>
      <w:pPr>
        <w:spacing w:after="200" w:before="0"/>
      </w:pPr>
      <w:r>
        <w:t xml:space="preserve"/>
      </w:r>
    </w:p>
    <w:p>
      <w:pPr>
        <w:jc w:val="center"/>
      </w:pPr>
      <w:r>
        <w:rPr>
          <w:rFonts w:ascii="Arial" w:cs="Arial" w:eastAsia="Arial" w:hAnsi="Arial"/>
          <w:i/>
          <w:iCs/>
          <w:color w:val="6C757D"/>
          <w:sz w:val="18"/>
          <w:szCs w:val="18"/>
        </w:rPr>
        <w:t xml:space="preserve">ShadeMate — Confidential. Internal Use Only.</w:t>
      </w:r>
    </w:p>
    <w:p>
      <w:r>
        <w:br w:type="page"/>
      </w:r>
    </w:p>
    <w:p>
      <w:pPr>
        <w:pStyle w:val="Heading1"/>
        <w:pBdr>
          <w:bottom w:val="single" w:color="2E86AB" w:sz="8" w:space="4"/>
        </w:pBdr>
        <w:spacing w:after="160" w:before="400"/>
      </w:pPr>
      <w:r>
        <w:rPr>
          <w:rFonts w:ascii="Arial" w:cs="Arial" w:eastAsia="Arial" w:hAnsi="Arial"/>
          <w:b/>
          <w:bCs/>
          <w:color w:val="1A3C5E"/>
          <w:sz w:val="36"/>
          <w:szCs w:val="36"/>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500"/>
        <w:gridCol w:w="3360"/>
      </w:tblGrid>
      <w:tr>
        <w:tc>
          <w:tcPr>
            <w:tcW w:type="dxa" w:w="11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5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Change Summary</w:t>
            </w:r>
          </w:p>
        </w:tc>
        <w:tc>
          <w:tcPr>
            <w:tcW w:type="dxa" w:w="3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Sections Affected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6C757D"/>
                <w:sz w:val="20"/>
                <w:szCs w:val="20"/>
              </w:rPr>
              <w:t xml:space="preserve">Superseded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Initial SRS. Model handled full pipeline including product matching.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sections</w:t>
            </w:r>
          </w:p>
        </w:tc>
      </w:tr>
      <w:tr>
        <w:tc>
          <w:tcPr>
            <w:tcW w:type="dxa" w:w="11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3C5E"/>
                <w:sz w:val="20"/>
                <w:szCs w:val="20"/>
              </w:rPr>
              <w:t xml:space="preserve">1.1</w:t>
            </w:r>
          </w:p>
        </w:tc>
        <w:tc>
          <w:tcPr>
            <w:tcW w:type="dxa" w:w="1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6C757D"/>
                <w:sz w:val="20"/>
                <w:szCs w:val="20"/>
              </w:rPr>
              <w:t xml:space="preserve">Superseded</w:t>
            </w:r>
          </w:p>
        </w:tc>
        <w:tc>
          <w:tcPr>
            <w:tcW w:type="dxa" w:w="35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Architecture redesign: matching moved to client-side JS. Model returns skin tone + complementary range only. Canvas check moved to browser.</w:t>
            </w:r>
          </w:p>
        </w:tc>
        <w:tc>
          <w:tcPr>
            <w:tcW w:type="dxa" w:w="3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2, 4, 5, 8, 9</w:t>
            </w:r>
          </w:p>
        </w:tc>
      </w:tr>
      <w:tr>
        <w:tc>
          <w:tcPr>
            <w:tcW w:type="dxa" w:w="11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E6A817"/>
                <w:sz w:val="20"/>
                <w:szCs w:val="20"/>
              </w:rPr>
              <w:t xml:space="preserve">1.2</w:t>
            </w:r>
          </w:p>
        </w:tc>
        <w:tc>
          <w:tcPr>
            <w:tcW w:type="dxa" w:w="14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val="false"/>
                <w:bCs w:val="false"/>
                <w:color w:val="1A6B3C"/>
                <w:sz w:val="20"/>
                <w:szCs w:val="20"/>
              </w:rPr>
              <w:t xml:space="preserve">Current</w:t>
            </w:r>
          </w:p>
        </w:tc>
        <w:tc>
          <w:tcPr>
            <w:tcW w:type="dxa" w:w="35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val="false"/>
                <w:bCs w:val="false"/>
                <w:color w:val="1A1A1A"/>
                <w:sz w:val="20"/>
                <w:szCs w:val="20"/>
              </w:rPr>
              <w:t xml:space="preserve">Spring Boot backend removed entirely. FastAPI now handles API key auth directly in addition to AI processing. JS widget calls FastAPI directly — no middleman.</w:t>
            </w:r>
          </w:p>
        </w:tc>
        <w:tc>
          <w:tcPr>
            <w:tcW w:type="dxa" w:w="33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val="false"/>
                <w:bCs w:val="false"/>
                <w:color w:val="1A1A1A"/>
                <w:sz w:val="20"/>
                <w:szCs w:val="20"/>
              </w:rPr>
              <w:t xml:space="preserve">1, 2, 3, 4, 6, 9</w:t>
            </w:r>
          </w:p>
        </w:tc>
      </w:tr>
    </w:tbl>
    <w:p>
      <w:pPr>
        <w:spacing w:after="120" w:before="0"/>
      </w:pPr>
      <w:r>
        <w:t xml:space="preserve"/>
      </w:r>
    </w:p>
    <w:p>
      <w:r>
        <w:br w:type="page"/>
      </w:r>
    </w:p>
    <w:p>
      <w:pPr>
        <w:pStyle w:val="Heading1"/>
        <w:pBdr>
          <w:bottom w:val="single" w:color="2E86AB" w:sz="8" w:space="4"/>
        </w:pBdr>
        <w:spacing w:after="160" w:before="400"/>
      </w:pPr>
      <w:r>
        <w:rPr>
          <w:rFonts w:ascii="Arial" w:cs="Arial" w:eastAsia="Arial" w:hAnsi="Arial"/>
          <w:b/>
          <w:bCs/>
          <w:color w:val="1A3C5E"/>
          <w:sz w:val="36"/>
          <w:szCs w:val="36"/>
        </w:rPr>
        <w:t xml:space="preserve">1. Introduction</w:t>
      </w:r>
    </w:p>
    <w:p>
      <w:pPr>
        <w:pStyle w:val="Heading2"/>
        <w:spacing w:after="120" w:before="300"/>
      </w:pPr>
      <w:r>
        <w:rPr>
          <w:rFonts w:ascii="Arial" w:cs="Arial" w:eastAsia="Arial" w:hAnsi="Arial"/>
          <w:b/>
          <w:bCs/>
          <w:color w:val="1A3C5E"/>
          <w:sz w:val="28"/>
          <w:szCs w:val="28"/>
        </w:rPr>
        <w:t xml:space="preserve">1.1 Purpose of This Document</w:t>
      </w:r>
    </w:p>
    <w:p>
      <w:pPr>
        <w:spacing w:after="60" w:before="60"/>
      </w:pPr>
      <w:r>
        <w:rPr>
          <w:rFonts w:ascii="Arial" w:cs="Arial" w:eastAsia="Arial" w:hAnsi="Arial"/>
          <w:sz w:val="22"/>
          <w:szCs w:val="22"/>
        </w:rPr>
        <w:t xml:space="preserve">This SRS defines the complete technical requirements for the ShadeMate AI Layer — a single Python/FastAPI service that handles both API key authentication and AI processing (skin tone extraction + complementary shade range generation).</w:t>
      </w:r>
    </w:p>
    <w:p>
      <w:pPr>
        <w:spacing w:after="60" w:before="60"/>
      </w:pPr>
      <w:r>
        <w:rPr>
          <w:rFonts w:ascii="Arial" w:cs="Arial" w:eastAsia="Arial" w:hAnsi="Arial"/>
          <w:sz w:val="22"/>
          <w:szCs w:val="22"/>
        </w:rPr>
        <w:t xml:space="preserve">This document is written specifically for Milind. It contains everything needed to implement, test, and deploy the service independently.</w:t>
      </w:r>
    </w:p>
    <w:p>
      <w:pPr>
        <w:spacing w:after="120" w:before="0"/>
      </w:pPr>
      <w:r>
        <w:t xml:space="preserve"/>
      </w:r>
    </w:p>
    <w:p>
      <w:pPr>
        <w:pStyle w:val="Heading2"/>
        <w:spacing w:after="120" w:before="300"/>
      </w:pPr>
      <w:r>
        <w:rPr>
          <w:rFonts w:ascii="Arial" w:cs="Arial" w:eastAsia="Arial" w:hAnsi="Arial"/>
          <w:b/>
          <w:bCs/>
          <w:color w:val="1A3C5E"/>
          <w:sz w:val="28"/>
          <w:szCs w:val="28"/>
        </w:rPr>
        <w:t xml:space="preserve">1.2 What Changed in v1.2</w:t>
      </w:r>
    </w:p>
    <w:p>
      <w:pPr>
        <w:pBdr>
          <w:left w:val="thick" w:color="E6A817" w:sz="12" w:space="6"/>
        </w:pBdr>
        <w:shd w:fill="FFF3CD" w:val="clear"/>
        <w:spacing w:after="80" w:before="80"/>
        <w:ind w:left="360"/>
      </w:pPr>
      <w:r>
        <w:rPr>
          <w:rFonts w:ascii="Arial" w:cs="Arial" w:eastAsia="Arial" w:hAnsi="Arial"/>
          <w:b/>
          <w:bCs/>
          <w:color w:val="E6A817"/>
          <w:sz w:val="20"/>
          <w:szCs w:val="20"/>
        </w:rPr>
        <w:t xml:space="preserve">CHANGED v1.2: </w:t>
      </w:r>
      <w:r>
        <w:rPr>
          <w:rFonts w:ascii="Arial" w:cs="Arial" w:eastAsia="Arial" w:hAnsi="Arial"/>
          <w:color w:val="5D3A1A"/>
          <w:sz w:val="20"/>
          <w:szCs w:val="20"/>
        </w:rPr>
        <w:t xml:space="preserve">The Spring Boot backend (Sujal's service) has been removed from the widget request flow entirely. The JS widget now calls the FastAPI AI service directly. FastAPI is responsible for both validating the API key on every request AND running the AI pipeline. There is no middleman.</w:t>
      </w:r>
    </w:p>
    <w:p>
      <w:pPr>
        <w:spacing w:after="120" w:before="0"/>
      </w:pPr>
      <w:r>
        <w:t xml:space="preserve"/>
      </w:r>
    </w:p>
    <w:p>
      <w:pPr>
        <w:pStyle w:val="Heading2"/>
        <w:spacing w:after="120" w:before="300"/>
      </w:pPr>
      <w:r>
        <w:rPr>
          <w:rFonts w:ascii="Arial" w:cs="Arial" w:eastAsia="Arial" w:hAnsi="Arial"/>
          <w:b/>
          <w:bCs/>
          <w:color w:val="1A3C5E"/>
          <w:sz w:val="28"/>
          <w:szCs w:val="28"/>
        </w:rPr>
        <w:t xml:space="preserve">1.3 Scope — What This Service Does</w:t>
      </w:r>
    </w:p>
    <w:p>
      <w:pPr>
        <w:pStyle w:val="ListParagraph"/>
        <w:numPr>
          <w:ilvl w:val="0"/>
          <w:numId w:val="2"/>
        </w:numPr>
        <w:spacing w:after="40" w:before="40"/>
      </w:pPr>
      <w:r>
        <w:rPr>
          <w:rFonts w:ascii="Arial" w:cs="Arial" w:eastAsia="Arial" w:hAnsi="Arial"/>
          <w:sz w:val="22"/>
          <w:szCs w:val="22"/>
        </w:rPr>
        <w:t xml:space="preserve">Validate the API key on every incoming request (lightweight auth, built into FastAPI)</w:t>
      </w:r>
    </w:p>
    <w:p>
      <w:pPr>
        <w:pStyle w:val="ListParagraph"/>
        <w:numPr>
          <w:ilvl w:val="0"/>
          <w:numId w:val="2"/>
        </w:numPr>
        <w:spacing w:after="40" w:before="40"/>
      </w:pPr>
      <w:r>
        <w:rPr>
          <w:rFonts w:ascii="Arial" w:cs="Arial" w:eastAsia="Arial" w:hAnsi="Arial"/>
          <w:sz w:val="22"/>
          <w:szCs w:val="22"/>
        </w:rPr>
        <w:t xml:space="preserve">Accept a pre-validated selfie (already passed browser canvas check)</w:t>
      </w:r>
    </w:p>
    <w:p>
      <w:pPr>
        <w:pStyle w:val="ListParagraph"/>
        <w:numPr>
          <w:ilvl w:val="0"/>
          <w:numId w:val="2"/>
        </w:numPr>
        <w:spacing w:after="40" w:before="40"/>
      </w:pPr>
      <w:r>
        <w:rPr>
          <w:rFonts w:ascii="Arial" w:cs="Arial" w:eastAsia="Arial" w:hAnsi="Arial"/>
          <w:sz w:val="22"/>
          <w:szCs w:val="22"/>
        </w:rPr>
        <w:t xml:space="preserve">Run a server-side image safety check as a secondary gate</w:t>
      </w:r>
    </w:p>
    <w:p>
      <w:pPr>
        <w:pStyle w:val="ListParagraph"/>
        <w:numPr>
          <w:ilvl w:val="0"/>
          <w:numId w:val="2"/>
        </w:numPr>
        <w:spacing w:after="40" w:before="40"/>
      </w:pPr>
      <w:r>
        <w:rPr>
          <w:rFonts w:ascii="Arial" w:cs="Arial" w:eastAsia="Arial" w:hAnsi="Arial"/>
          <w:sz w:val="22"/>
          <w:szCs w:val="22"/>
        </w:rPr>
        <w:t xml:space="preserve">Detect skin tone using MediaPipe Face Mesh + OpenCV</w:t>
      </w:r>
    </w:p>
    <w:p>
      <w:pPr>
        <w:pStyle w:val="ListParagraph"/>
        <w:numPr>
          <w:ilvl w:val="0"/>
          <w:numId w:val="2"/>
        </w:numPr>
        <w:spacing w:after="40" w:before="40"/>
      </w:pPr>
      <w:r>
        <w:rPr>
          <w:rFonts w:ascii="Arial" w:cs="Arial" w:eastAsia="Arial" w:hAnsi="Arial"/>
          <w:sz w:val="22"/>
          <w:szCs w:val="22"/>
        </w:rPr>
        <w:t xml:space="preserve">Sample skin pixels from forehead, left cheek, right cheek</w:t>
      </w:r>
    </w:p>
    <w:p>
      <w:pPr>
        <w:pStyle w:val="ListParagraph"/>
        <w:numPr>
          <w:ilvl w:val="0"/>
          <w:numId w:val="2"/>
        </w:numPr>
        <w:spacing w:after="40" w:before="40"/>
      </w:pPr>
      <w:r>
        <w:rPr>
          <w:rFonts w:ascii="Arial" w:cs="Arial" w:eastAsia="Arial" w:hAnsi="Arial"/>
          <w:sz w:val="22"/>
          <w:szCs w:val="22"/>
        </w:rPr>
        <w:t xml:space="preserve">Convert to LAB color space and classify undertone (warm / cool / neutral)</w:t>
      </w:r>
    </w:p>
    <w:p>
      <w:pPr>
        <w:pStyle w:val="ListParagraph"/>
        <w:numPr>
          <w:ilvl w:val="0"/>
          <w:numId w:val="2"/>
        </w:numPr>
        <w:spacing w:after="40" w:before="40"/>
      </w:pPr>
      <w:r>
        <w:rPr>
          <w:rFonts w:ascii="Arial" w:cs="Arial" w:eastAsia="Arial" w:hAnsi="Arial"/>
          <w:sz w:val="22"/>
          <w:szCs w:val="22"/>
        </w:rPr>
        <w:t xml:space="preserve">Compute a complementary shade range from the skin tone reading</w:t>
      </w:r>
    </w:p>
    <w:p>
      <w:pPr>
        <w:pStyle w:val="ListParagraph"/>
        <w:numPr>
          <w:ilvl w:val="0"/>
          <w:numId w:val="2"/>
        </w:numPr>
        <w:spacing w:after="40" w:before="40"/>
      </w:pPr>
      <w:r>
        <w:rPr>
          <w:rFonts w:ascii="Arial" w:cs="Arial" w:eastAsia="Arial" w:hAnsi="Arial"/>
          <w:sz w:val="22"/>
          <w:szCs w:val="22"/>
        </w:rPr>
        <w:t xml:space="preserve">Return: detected skin LAB + HEX + undertone + complementary shade range as JSON</w:t>
      </w:r>
    </w:p>
    <w:p>
      <w:pPr>
        <w:spacing w:after="120" w:before="0"/>
      </w:pPr>
      <w:r>
        <w:t xml:space="preserve"/>
      </w:r>
    </w:p>
    <w:p>
      <w:pPr>
        <w:pStyle w:val="Heading2"/>
        <w:spacing w:after="120" w:before="300"/>
      </w:pPr>
      <w:r>
        <w:rPr>
          <w:rFonts w:ascii="Arial" w:cs="Arial" w:eastAsia="Arial" w:hAnsi="Arial"/>
          <w:b/>
          <w:bCs/>
          <w:color w:val="1A3C5E"/>
          <w:sz w:val="28"/>
          <w:szCs w:val="28"/>
        </w:rPr>
        <w:t xml:space="preserve">1.4 What This Service Does NOT Do</w:t>
      </w:r>
    </w:p>
    <w:p>
      <w:pPr>
        <w:pStyle w:val="ListParagraph"/>
        <w:numPr>
          <w:ilvl w:val="0"/>
          <w:numId w:val="2"/>
        </w:numPr>
        <w:spacing w:after="40" w:before="40"/>
      </w:pPr>
      <w:r>
        <w:rPr>
          <w:rFonts w:ascii="Arial" w:cs="Arial" w:eastAsia="Arial" w:hAnsi="Arial"/>
          <w:sz w:val="22"/>
          <w:szCs w:val="22"/>
        </w:rPr>
        <w:t xml:space="preserve">Product matching or scoring — JS widget's responsibility</w:t>
      </w:r>
    </w:p>
    <w:p>
      <w:pPr>
        <w:pStyle w:val="ListParagraph"/>
        <w:numPr>
          <w:ilvl w:val="0"/>
          <w:numId w:val="2"/>
        </w:numPr>
        <w:spacing w:after="40" w:before="40"/>
      </w:pPr>
      <w:r>
        <w:rPr>
          <w:rFonts w:ascii="Arial" w:cs="Arial" w:eastAsia="Arial" w:hAnsi="Arial"/>
          <w:sz w:val="22"/>
          <w:szCs w:val="22"/>
        </w:rPr>
        <w:t xml:space="preserve">Access the client's product catalogue — JS widget fetches this directly from the client's store</w:t>
      </w:r>
    </w:p>
    <w:p>
      <w:pPr>
        <w:pStyle w:val="ListParagraph"/>
        <w:numPr>
          <w:ilvl w:val="0"/>
          <w:numId w:val="2"/>
        </w:numPr>
        <w:spacing w:after="40" w:before="40"/>
      </w:pPr>
      <w:r>
        <w:rPr>
          <w:rFonts w:ascii="Arial" w:cs="Arial" w:eastAsia="Arial" w:hAnsi="Arial"/>
          <w:sz w:val="22"/>
          <w:szCs w:val="22"/>
        </w:rPr>
        <w:t xml:space="preserve">Store any image, selfie, or skin tone result persistently</w:t>
      </w:r>
    </w:p>
    <w:p>
      <w:pPr>
        <w:pStyle w:val="ListParagraph"/>
        <w:numPr>
          <w:ilvl w:val="0"/>
          <w:numId w:val="2"/>
        </w:numPr>
        <w:spacing w:after="40" w:before="40"/>
      </w:pPr>
      <w:r>
        <w:rPr>
          <w:rFonts w:ascii="Arial" w:cs="Arial" w:eastAsia="Arial" w:hAnsi="Arial"/>
          <w:sz w:val="22"/>
          <w:szCs w:val="22"/>
        </w:rPr>
        <w:t xml:space="preserve">Run the canvas quality check — entirely browser-side</w:t>
      </w:r>
    </w:p>
    <w:p>
      <w:pPr>
        <w:pStyle w:val="ListParagraph"/>
        <w:numPr>
          <w:ilvl w:val="0"/>
          <w:numId w:val="2"/>
        </w:numPr>
        <w:spacing w:after="40" w:before="40"/>
      </w:pPr>
      <w:r>
        <w:rPr>
          <w:rFonts w:ascii="Arial" w:cs="Arial" w:eastAsia="Arial" w:hAnsi="Arial"/>
          <w:sz w:val="22"/>
          <w:szCs w:val="22"/>
        </w:rPr>
        <w:t xml:space="preserve">Handle merchant onboarding, billing, or dashboard — separate service</w:t>
      </w:r>
    </w:p>
    <w:p>
      <w:pPr>
        <w:spacing w:after="120" w:before="0"/>
      </w:pPr>
      <w:r>
        <w:t xml:space="preserve"/>
      </w:r>
    </w:p>
    <w:p>
      <w:pPr>
        <w:pStyle w:val="Heading2"/>
        <w:spacing w:after="120" w:before="300"/>
      </w:pPr>
      <w:r>
        <w:rPr>
          <w:rFonts w:ascii="Arial" w:cs="Arial" w:eastAsia="Arial" w:hAnsi="Arial"/>
          <w:b/>
          <w:bCs/>
          <w:color w:val="1A3C5E"/>
          <w:sz w:val="28"/>
          <w:szCs w:val="28"/>
        </w:rPr>
        <w:t xml:space="preserve">1.5 Definitions &amp;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API Key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 unique token issued to each merchant at onboarding. Embedded in the script tag installed on their site. Sent with every widget request to FastAPI for validation.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3C5E"/>
                <w:sz w:val="20"/>
                <w:szCs w:val="20"/>
              </w:rPr>
              <w:t xml:space="preserve">Domain Lock</w:t>
            </w:r>
          </w:p>
        </w:tc>
        <w:tc>
          <w:tcPr>
            <w:tcW w:type="dxa" w:w="6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Each API key is bound to the merchant's registered domain. FastAPI rejects requests where the Origin/Referer header does not match the key's registered domain.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Script Tag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 single &lt;script&gt; tag the merchant pastes into their website. Contains the API key as a data attribute. Bootstraps the JS widget on every product page.</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3C5E"/>
                <w:sz w:val="20"/>
                <w:szCs w:val="20"/>
              </w:rPr>
              <w:t xml:space="preserve">Canvas Quality Check</w:t>
            </w:r>
          </w:p>
        </w:tc>
        <w:tc>
          <w:tcPr>
            <w:tcW w:type="dxa" w:w="6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Browser-side validation using HTML5 Canvas API. Checks brightness and clarity before the image is sent. If it fails, FastAPI is never called.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LAB Color Space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Device-independent perceptual color model. L = lightness (0–100), A = green-red axis, B = blue-yellow axis.</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3C5E"/>
                <w:sz w:val="20"/>
                <w:szCs w:val="20"/>
              </w:rPr>
              <w:t xml:space="preserve">Undertone</w:t>
            </w:r>
          </w:p>
        </w:tc>
        <w:tc>
          <w:tcPr>
            <w:tcW w:type="dxa" w:w="6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Warm / Cool / Neutral classification derived from the A and B channels of the detected skin LAB 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Complementary Shade Range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 primary complementary shade + 5 tolerance variants, returned by the model. Used by the JS widget to score products from the client's catalogue.</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3C5E"/>
                <w:sz w:val="20"/>
                <w:szCs w:val="20"/>
              </w:rPr>
              <w:t xml:space="preserve">Client-Side Matching</w:t>
            </w:r>
          </w:p>
        </w:tc>
        <w:tc>
          <w:tcPr>
            <w:tcW w:type="dxa" w:w="6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JS widget scores each product in the client's catalogue against the complementary range. Runs entirely in the browser. Threshold: 75%.</w:t>
            </w:r>
          </w:p>
        </w:tc>
      </w:tr>
    </w:tbl>
    <w:p>
      <w:pPr>
        <w:spacing w:after="120" w:before="0"/>
      </w:pPr>
      <w:r>
        <w:t xml:space="preserve"/>
      </w:r>
    </w:p>
    <w:p>
      <w:r>
        <w:br w:type="page"/>
      </w:r>
    </w:p>
    <w:p>
      <w:pPr>
        <w:pStyle w:val="Heading1"/>
        <w:pBdr>
          <w:bottom w:val="single" w:color="2E86AB" w:sz="8" w:space="4"/>
        </w:pBdr>
        <w:spacing w:after="160" w:before="400"/>
      </w:pPr>
      <w:r>
        <w:rPr>
          <w:rFonts w:ascii="Arial" w:cs="Arial" w:eastAsia="Arial" w:hAnsi="Arial"/>
          <w:b/>
          <w:bCs/>
          <w:color w:val="1A3C5E"/>
          <w:sz w:val="36"/>
          <w:szCs w:val="36"/>
        </w:rPr>
        <w:t xml:space="preserve">2. System Overview &amp; Architecture</w:t>
      </w:r>
    </w:p>
    <w:p>
      <w:pPr>
        <w:pBdr>
          <w:left w:val="thick" w:color="E6A817" w:sz="12" w:space="6"/>
        </w:pBdr>
        <w:shd w:fill="FFF3CD" w:val="clear"/>
        <w:spacing w:after="80" w:before="80"/>
        <w:ind w:left="360"/>
      </w:pPr>
      <w:r>
        <w:rPr>
          <w:rFonts w:ascii="Arial" w:cs="Arial" w:eastAsia="Arial" w:hAnsi="Arial"/>
          <w:b/>
          <w:bCs/>
          <w:color w:val="E6A817"/>
          <w:sz w:val="20"/>
          <w:szCs w:val="20"/>
        </w:rPr>
        <w:t xml:space="preserve">CHANGED v1.2: </w:t>
      </w:r>
      <w:r>
        <w:rPr>
          <w:rFonts w:ascii="Arial" w:cs="Arial" w:eastAsia="Arial" w:hAnsi="Arial"/>
          <w:color w:val="5D3A1A"/>
          <w:sz w:val="20"/>
          <w:szCs w:val="20"/>
        </w:rPr>
        <w:t xml:space="preserve">Spring Boot backend removed in v1.2. FastAPI is now the only backend service in the widget request flow. JS widget calls FastAPI directly.</w:t>
      </w:r>
    </w:p>
    <w:p>
      <w:pPr>
        <w:spacing w:after="120" w:before="0"/>
      </w:pPr>
      <w:r>
        <w:t xml:space="preserve"/>
      </w:r>
    </w:p>
    <w:p>
      <w:pPr>
        <w:pStyle w:val="Heading2"/>
        <w:spacing w:after="120" w:before="300"/>
      </w:pPr>
      <w:r>
        <w:rPr>
          <w:rFonts w:ascii="Arial" w:cs="Arial" w:eastAsia="Arial" w:hAnsi="Arial"/>
          <w:b/>
          <w:bCs/>
          <w:color w:val="1A3C5E"/>
          <w:sz w:val="28"/>
          <w:szCs w:val="28"/>
        </w:rPr>
        <w:t xml:space="preserve">2.1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JS Widget
(client-side, browser)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Vanilla JS, installed via script tag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Canvas quality check → capture selfie → call FastAPI → fetch client catalogue → run matching → display results</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bCs/>
                <w:color w:val="1A3C5E"/>
                <w:sz w:val="20"/>
                <w:szCs w:val="20"/>
              </w:rPr>
              <w:t xml:space="preserve">FastAPI AI Service
(THIS DOC)</w:t>
            </w:r>
          </w:p>
        </w:tc>
        <w:tc>
          <w:tcPr>
            <w:tcW w:type="dxa" w:w="2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val="false"/>
                <w:bCs w:val="false"/>
                <w:color w:val="1A1A1A"/>
                <w:sz w:val="20"/>
                <w:szCs w:val="20"/>
              </w:rPr>
              <w:t xml:space="preserve">Python + FastAPI + OpenCV + MediaPipe</w:t>
            </w:r>
          </w:p>
        </w:tc>
        <w:tc>
          <w:tcPr>
            <w:tcW w:type="dxa" w:w="396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val="false"/>
                <w:bCs w:val="false"/>
                <w:color w:val="1A1A1A"/>
                <w:sz w:val="20"/>
                <w:szCs w:val="20"/>
              </w:rPr>
              <w:t xml:space="preserve">Validate API key + domain → validate image → extract skin tone → compute complementary range → return JSON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Client's Store/API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Shopify / WooCommerce / custom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Source of product catalogue. Fetched by JS widget at runtime directly from the store.</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Merchant Portal
(separate, not in widget flow)</w:t>
            </w:r>
          </w:p>
        </w:tc>
        <w:tc>
          <w:tcPr>
            <w:tcW w:type="dxa" w:w="2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TBD — separate service</w:t>
            </w:r>
          </w:p>
        </w:tc>
        <w:tc>
          <w:tcPr>
            <w:tcW w:type="dxa" w:w="39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Merchant onboarding, API key issuance, dashboard. Does NOT sit in the widget request path.</w:t>
            </w:r>
          </w:p>
        </w:tc>
      </w:tr>
    </w:tbl>
    <w:p>
      <w:pPr>
        <w:spacing w:after="120" w:before="0"/>
      </w:pPr>
      <w:r>
        <w:t xml:space="preserve"/>
      </w:r>
    </w:p>
    <w:p>
      <w:pPr>
        <w:pBdr>
          <w:left w:val="thick" w:color="F0A500" w:sz="12" w:space="6"/>
        </w:pBdr>
        <w:shd w:fill="FFF9E6" w:val="clear"/>
        <w:spacing w:after="80" w:before="80"/>
        <w:ind w:left="360"/>
      </w:pPr>
      <w:r>
        <w:rPr>
          <w:rFonts w:ascii="Arial" w:cs="Arial" w:eastAsia="Arial" w:hAnsi="Arial"/>
          <w:b/>
          <w:bCs/>
          <w:color w:val="8B4513"/>
          <w:sz w:val="20"/>
          <w:szCs w:val="20"/>
        </w:rPr>
        <w:t xml:space="preserve">NOTE: </w:t>
      </w:r>
      <w:r>
        <w:rPr>
          <w:rFonts w:ascii="Arial" w:cs="Arial" w:eastAsia="Arial" w:hAnsi="Arial"/>
          <w:color w:val="5D3A1A"/>
          <w:sz w:val="20"/>
          <w:szCs w:val="20"/>
        </w:rPr>
        <w:t xml:space="preserve">The Merchant Portal (API key issuance, onboarding) is a separate concern and is NOT part of the AI Layer. Milind does not build it. The AI Layer only needs a way to look up whether a given API key + domain pair is valid — see Section 4.3 for how this works.</w:t>
      </w:r>
    </w:p>
    <w:p>
      <w:pPr>
        <w:spacing w:after="120" w:before="0"/>
      </w:pPr>
      <w:r>
        <w:t xml:space="preserve"/>
      </w:r>
    </w:p>
    <w:p>
      <w:pPr>
        <w:pStyle w:val="Heading2"/>
        <w:spacing w:after="120" w:before="300"/>
      </w:pPr>
      <w:r>
        <w:rPr>
          <w:rFonts w:ascii="Arial" w:cs="Arial" w:eastAsia="Arial" w:hAnsi="Arial"/>
          <w:b/>
          <w:bCs/>
          <w:color w:val="1A3C5E"/>
          <w:sz w:val="28"/>
          <w:szCs w:val="28"/>
        </w:rPr>
        <w:t xml:space="preserve">2.2 Full Request Flow (End-to-End)</w:t>
      </w:r>
    </w:p>
    <w:p>
      <w:pPr>
        <w:pStyle w:val="ListParagraph"/>
        <w:numPr>
          <w:ilvl w:val="0"/>
          <w:numId w:val="3"/>
        </w:numPr>
        <w:spacing w:after="40" w:before="40"/>
      </w:pPr>
      <w:r>
        <w:rPr>
          <w:rFonts w:ascii="Arial" w:cs="Arial" w:eastAsia="Arial" w:hAnsi="Arial"/>
          <w:sz w:val="22"/>
          <w:szCs w:val="22"/>
        </w:rPr>
        <w:t xml:space="preserve">Merchant installs script tag on their website: &lt;script src="https://shademate.in/widget.js" data-key="API_KEY"&gt;&lt;/script&gt;</w:t>
      </w:r>
    </w:p>
    <w:p>
      <w:pPr>
        <w:pStyle w:val="ListParagraph"/>
        <w:numPr>
          <w:ilvl w:val="0"/>
          <w:numId w:val="3"/>
        </w:numPr>
        <w:spacing w:after="40" w:before="40"/>
      </w:pPr>
      <w:r>
        <w:rPr>
          <w:rFonts w:ascii="Arial" w:cs="Arial" w:eastAsia="Arial" w:hAnsi="Arial"/>
          <w:sz w:val="22"/>
          <w:szCs w:val="22"/>
        </w:rPr>
        <w:t xml:space="preserve">Customer visits a product page — JS widget initialises and attaches 'Find Your Shade' button</w:t>
      </w:r>
    </w:p>
    <w:p>
      <w:pPr>
        <w:pStyle w:val="ListParagraph"/>
        <w:numPr>
          <w:ilvl w:val="0"/>
          <w:numId w:val="3"/>
        </w:numPr>
        <w:spacing w:after="40" w:before="40"/>
      </w:pPr>
      <w:r>
        <w:rPr>
          <w:rFonts w:ascii="Arial" w:cs="Arial" w:eastAsia="Arial" w:hAnsi="Arial"/>
          <w:sz w:val="22"/>
          <w:szCs w:val="22"/>
        </w:rPr>
        <w:t xml:space="preserve">Customer clicks the button and takes or uploads a selfie</w:t>
      </w:r>
    </w:p>
    <w:p>
      <w:pPr>
        <w:pStyle w:val="ListParagraph"/>
        <w:numPr>
          <w:ilvl w:val="0"/>
          <w:numId w:val="3"/>
        </w:numPr>
        <w:spacing w:after="40" w:before="40"/>
      </w:pPr>
      <w:r>
        <w:rPr>
          <w:rFonts w:ascii="Arial" w:cs="Arial" w:eastAsia="Arial" w:hAnsi="Arial"/>
          <w:sz w:val="22"/>
          <w:szCs w:val="22"/>
        </w:rPr>
        <w:t xml:space="preserve">JS widget runs Canvas quality check (brightness + clarity) entirely in-browser</w:t>
      </w:r>
    </w:p>
    <w:p>
      <w:pPr>
        <w:pStyle w:val="ListParagraph"/>
        <w:numPr>
          <w:ilvl w:val="0"/>
          <w:numId w:val="3"/>
        </w:numPr>
        <w:spacing w:after="40" w:before="40"/>
      </w:pPr>
      <w:r>
        <w:rPr>
          <w:rFonts w:ascii="Arial" w:cs="Arial" w:eastAsia="Arial" w:hAnsi="Arial"/>
          <w:sz w:val="22"/>
          <w:szCs w:val="22"/>
        </w:rPr>
        <w:t xml:space="preserve">If quality check FAILS: widget prompts customer to retake. FastAPI is never called.</w:t>
      </w:r>
    </w:p>
    <w:p>
      <w:pPr>
        <w:pStyle w:val="ListParagraph"/>
        <w:numPr>
          <w:ilvl w:val="0"/>
          <w:numId w:val="3"/>
        </w:numPr>
        <w:spacing w:after="40" w:before="40"/>
      </w:pPr>
      <w:r>
        <w:rPr>
          <w:rFonts w:ascii="Arial" w:cs="Arial" w:eastAsia="Arial" w:hAnsi="Arial"/>
          <w:sz w:val="22"/>
          <w:szCs w:val="22"/>
        </w:rPr>
        <w:t xml:space="preserve">If quality check PASSES: JS widget sends HTTP POST to FastAPI /analyze with image + API key header</w:t>
      </w:r>
    </w:p>
    <w:p>
      <w:pPr>
        <w:pStyle w:val="ListParagraph"/>
        <w:numPr>
          <w:ilvl w:val="0"/>
          <w:numId w:val="3"/>
        </w:numPr>
        <w:spacing w:after="40" w:before="40"/>
      </w:pPr>
      <w:r>
        <w:rPr>
          <w:rFonts w:ascii="Arial" w:cs="Arial" w:eastAsia="Arial" w:hAnsi="Arial"/>
          <w:sz w:val="22"/>
          <w:szCs w:val="22"/>
        </w:rPr>
        <w:t xml:space="preserve">FastAPI validates API key + checks request domain matches key's registered domain</w:t>
      </w:r>
    </w:p>
    <w:p>
      <w:pPr>
        <w:pStyle w:val="ListParagraph"/>
        <w:numPr>
          <w:ilvl w:val="0"/>
          <w:numId w:val="3"/>
        </w:numPr>
        <w:spacing w:after="40" w:before="40"/>
      </w:pPr>
      <w:r>
        <w:rPr>
          <w:rFonts w:ascii="Arial" w:cs="Arial" w:eastAsia="Arial" w:hAnsi="Arial"/>
          <w:sz w:val="22"/>
          <w:szCs w:val="22"/>
        </w:rPr>
        <w:t xml:space="preserve">If auth fails: FastAPI returns 401. Widget shows a graceful error. Customer cannot proceed.</w:t>
      </w:r>
    </w:p>
    <w:p>
      <w:pPr>
        <w:pStyle w:val="ListParagraph"/>
        <w:numPr>
          <w:ilvl w:val="0"/>
          <w:numId w:val="3"/>
        </w:numPr>
        <w:spacing w:after="40" w:before="40"/>
      </w:pPr>
      <w:r>
        <w:rPr>
          <w:rFonts w:ascii="Arial" w:cs="Arial" w:eastAsia="Arial" w:hAnsi="Arial"/>
          <w:sz w:val="22"/>
          <w:szCs w:val="22"/>
        </w:rPr>
        <w:t xml:space="preserve">If auth passes: FastAPI runs AI pipeline (image validation → face detection → skin sampling → LAB → complementary range)</w:t>
      </w:r>
    </w:p>
    <w:p>
      <w:pPr>
        <w:pStyle w:val="ListParagraph"/>
        <w:numPr>
          <w:ilvl w:val="0"/>
          <w:numId w:val="3"/>
        </w:numPr>
        <w:spacing w:after="40" w:before="40"/>
      </w:pPr>
      <w:r>
        <w:rPr>
          <w:rFonts w:ascii="Arial" w:cs="Arial" w:eastAsia="Arial" w:hAnsi="Arial"/>
          <w:sz w:val="22"/>
          <w:szCs w:val="22"/>
        </w:rPr>
        <w:t xml:space="preserve">FastAPI returns JSON: { detected_skin, complementary_range }</w:t>
      </w:r>
    </w:p>
    <w:p>
      <w:pPr>
        <w:pStyle w:val="ListParagraph"/>
        <w:numPr>
          <w:ilvl w:val="0"/>
          <w:numId w:val="3"/>
        </w:numPr>
        <w:spacing w:after="40" w:before="40"/>
      </w:pPr>
      <w:r>
        <w:rPr>
          <w:rFonts w:ascii="Arial" w:cs="Arial" w:eastAsia="Arial" w:hAnsi="Arial"/>
          <w:sz w:val="22"/>
          <w:szCs w:val="22"/>
        </w:rPr>
        <w:t xml:space="preserve">JS widget fetches product catalogue from client's own store/API</w:t>
      </w:r>
    </w:p>
    <w:p>
      <w:pPr>
        <w:pStyle w:val="ListParagraph"/>
        <w:numPr>
          <w:ilvl w:val="0"/>
          <w:numId w:val="3"/>
        </w:numPr>
        <w:spacing w:after="40" w:before="40"/>
      </w:pPr>
      <w:r>
        <w:rPr>
          <w:rFonts w:ascii="Arial" w:cs="Arial" w:eastAsia="Arial" w:hAnsi="Arial"/>
          <w:sz w:val="22"/>
          <w:szCs w:val="22"/>
        </w:rPr>
        <w:t xml:space="preserve">JS widget scores each product against complementary_range using Delta-E</w:t>
      </w:r>
    </w:p>
    <w:p>
      <w:pPr>
        <w:pStyle w:val="ListParagraph"/>
        <w:numPr>
          <w:ilvl w:val="0"/>
          <w:numId w:val="3"/>
        </w:numPr>
        <w:spacing w:after="40" w:before="40"/>
      </w:pPr>
      <w:r>
        <w:rPr>
          <w:rFonts w:ascii="Arial" w:cs="Arial" w:eastAsia="Arial" w:hAnsi="Arial"/>
          <w:sz w:val="22"/>
          <w:szCs w:val="22"/>
        </w:rPr>
        <w:t xml:space="preserve">Products &gt;= 75% match score shown as recommendations. If none qualify: best available shown as 'Best Available'</w:t>
      </w:r>
    </w:p>
    <w:p>
      <w:pPr>
        <w:spacing w:after="120" w:before="0"/>
      </w:pPr>
      <w:r>
        <w:t xml:space="preserve"/>
      </w:r>
    </w:p>
    <w:p>
      <w:pPr>
        <w:pStyle w:val="Heading2"/>
        <w:spacing w:after="120" w:before="300"/>
      </w:pPr>
      <w:r>
        <w:rPr>
          <w:rFonts w:ascii="Arial" w:cs="Arial" w:eastAsia="Arial" w:hAnsi="Arial"/>
          <w:b/>
          <w:bCs/>
          <w:color w:val="1A3C5E"/>
          <w:sz w:val="28"/>
          <w:szCs w:val="28"/>
        </w:rPr>
        <w:t xml:space="preserve">2.3 AI Layer Internal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5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bCs/>
                <w:color w:val="1A3C5E"/>
                <w:sz w:val="20"/>
                <w:szCs w:val="20"/>
              </w:rPr>
              <w:t xml:space="preserve">0</w:t>
            </w:r>
          </w:p>
        </w:tc>
        <w:tc>
          <w:tcPr>
            <w:tcW w:type="dxa" w:w="2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bCs/>
                <w:color w:val="1A1A1A"/>
                <w:sz w:val="20"/>
                <w:szCs w:val="20"/>
              </w:rPr>
              <w:t xml:space="preserve">API Key Auth</w:t>
            </w:r>
          </w:p>
        </w:tc>
        <w:tc>
          <w:tcPr>
            <w:tcW w:type="dxa" w:w="596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b w:val="false"/>
                <w:bCs w:val="false"/>
                <w:color w:val="1A1A1A"/>
                <w:sz w:val="20"/>
                <w:szCs w:val="20"/>
              </w:rPr>
              <w:t xml:space="preserve">Validate Authorization header. Check domain lock. Reject with 401 if invalid.</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2E86AB"/>
                <w:sz w:val="20"/>
                <w:szCs w:val="20"/>
              </w:rPr>
              <w:t xml:space="preserve">1</w:t>
            </w:r>
          </w:p>
        </w:tc>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Server-Side Image Validation</w:t>
            </w:r>
          </w:p>
        </w:tc>
        <w:tc>
          <w:tcPr>
            <w:tcW w:type="dxa" w:w="59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Secondary brightness + format + size check. Rejects bad images that slipped past browser.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86AB"/>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Face Detection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MediaPipe Face Mesh locates face and 468 landmarks.</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2E86AB"/>
                <w:sz w:val="20"/>
                <w:szCs w:val="20"/>
              </w:rPr>
              <w:t xml:space="preserve">3</w:t>
            </w:r>
          </w:p>
        </w:tc>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Skin Sampling</w:t>
            </w:r>
          </w:p>
        </w:tc>
        <w:tc>
          <w:tcPr>
            <w:tcW w:type="dxa" w:w="59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Sample 15x15px patches from forehead, left cheek, right cheek. Average to single RGB.</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86AB"/>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LAB Conversion &amp; Undertone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Convert averaged RGB to LAB. Classify undertone: warm / cool / neutral.</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2E86AB"/>
                <w:sz w:val="20"/>
                <w:szCs w:val="20"/>
              </w:rPr>
              <w:t xml:space="preserve">5</w:t>
            </w:r>
          </w:p>
        </w:tc>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Complementary Range</w:t>
            </w:r>
          </w:p>
        </w:tc>
        <w:tc>
          <w:tcPr>
            <w:tcW w:type="dxa" w:w="59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Compute primary complementary shade + 5 tolerance variants from skin LAB + undertone.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86AB"/>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Response Assembly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Package detected_skin + complementary_range into JSON and return 200.</w:t>
            </w:r>
          </w:p>
        </w:tc>
      </w:tr>
    </w:tbl>
    <w:p>
      <w:pPr>
        <w:spacing w:after="120" w:before="0"/>
      </w:pPr>
      <w:r>
        <w:t xml:space="preserve"/>
      </w:r>
    </w:p>
    <w:p>
      <w:r>
        <w:br w:type="page"/>
      </w:r>
    </w:p>
    <w:p>
      <w:pPr>
        <w:pStyle w:val="Heading1"/>
        <w:pBdr>
          <w:bottom w:val="single" w:color="2E86AB" w:sz="8" w:space="4"/>
        </w:pBdr>
        <w:spacing w:after="160" w:before="400"/>
      </w:pPr>
      <w:r>
        <w:rPr>
          <w:rFonts w:ascii="Arial" w:cs="Arial" w:eastAsia="Arial" w:hAnsi="Arial"/>
          <w:b/>
          <w:bCs/>
          <w:color w:val="1A3C5E"/>
          <w:sz w:val="36"/>
          <w:szCs w:val="36"/>
        </w:rPr>
        <w:t xml:space="preserve">3. Technology Stack &amp; Dependencies</w:t>
      </w:r>
    </w:p>
    <w:p>
      <w:pPr>
        <w:pStyle w:val="Heading2"/>
        <w:spacing w:after="120" w:before="300"/>
      </w:pPr>
      <w:r>
        <w:rPr>
          <w:rFonts w:ascii="Arial" w:cs="Arial" w:eastAsia="Arial" w:hAnsi="Arial"/>
          <w:b/>
          <w:bCs/>
          <w:color w:val="1A3C5E"/>
          <w:sz w:val="28"/>
          <w:szCs w:val="28"/>
        </w:rPr>
        <w:t xml:space="preserve">3.1 Required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Library</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5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Python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Runtime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3C5E"/>
                <w:sz w:val="20"/>
                <w:szCs w:val="20"/>
              </w:rPr>
              <w:t xml:space="preserve">FastAPI</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0.110+</w:t>
            </w:r>
          </w:p>
        </w:tc>
        <w:tc>
          <w:tcPr>
            <w:tcW w:type="dxa" w:w="5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HTTP API framework. Handles routing, request parsing, middleware, auto OpenAPI docs.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Uvicorn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0.29+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ASGI server to run FastAPI</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3C5E"/>
                <w:sz w:val="20"/>
                <w:szCs w:val="20"/>
              </w:rPr>
              <w:t xml:space="preserve">OpenCV (cv2)</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4.9+</w:t>
            </w:r>
          </w:p>
        </w:tc>
        <w:tc>
          <w:tcPr>
            <w:tcW w:type="dxa" w:w="5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Image decoding, BGR→LAB conversion, brightness analysis, pixel sampling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MediaPipe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0.10+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Face Mesh: 468-landmark detection for skin region extraction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3C5E"/>
                <w:sz w:val="20"/>
                <w:szCs w:val="20"/>
              </w:rPr>
              <w:t xml:space="preserve">NumPy</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1.26+</w:t>
            </w:r>
          </w:p>
        </w:tc>
        <w:tc>
          <w:tcPr>
            <w:tcW w:type="dxa" w:w="5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Pixel array operations, patch averaging, LAB math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python-multipart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0.0.9+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Required by FastAPI to parse multipart/form-data image uploads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3C5E"/>
                <w:sz w:val="20"/>
                <w:szCs w:val="20"/>
              </w:rPr>
              <w:t xml:space="preserve">Pillow (PIL)</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10.2+</w:t>
            </w:r>
          </w:p>
        </w:tc>
        <w:tc>
          <w:tcPr>
            <w:tcW w:type="dxa" w:w="5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Image format detection and decoding fallback</w:t>
            </w:r>
          </w:p>
        </w:tc>
      </w:tr>
    </w:tbl>
    <w:p>
      <w:pPr>
        <w:spacing w:after="120" w:before="0"/>
      </w:pPr>
      <w:r>
        <w:t xml:space="preserve"/>
      </w:r>
    </w:p>
    <w:p>
      <w:pPr>
        <w:pStyle w:val="Heading2"/>
        <w:spacing w:after="120" w:before="300"/>
      </w:pPr>
      <w:r>
        <w:rPr>
          <w:rFonts w:ascii="Arial" w:cs="Arial" w:eastAsia="Arial" w:hAnsi="Arial"/>
          <w:b/>
          <w:bCs/>
          <w:color w:val="1A3C5E"/>
          <w:sz w:val="28"/>
          <w:szCs w:val="28"/>
        </w:rPr>
        <w:t xml:space="preserve">3.2 requirements.txt</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fastapi&gt;=0.110.0</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uvicorn&gt;=0.29.0</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opencv-python-headless&gt;=4.9.0.80</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mediapipe&gt;=0.10.0</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numpy&gt;=1.26.0</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python-multipart&gt;=0.0.9</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Pillow&gt;=10.2.0</w:t>
      </w:r>
    </w:p>
    <w:p>
      <w:pPr>
        <w:spacing w:after="120" w:before="0"/>
      </w:pPr>
      <w:r>
        <w:t xml:space="preserve"/>
      </w:r>
    </w:p>
    <w:p>
      <w:pPr>
        <w:pBdr>
          <w:left w:val="thick" w:color="F0A500" w:sz="12" w:space="6"/>
        </w:pBdr>
        <w:shd w:fill="FFF9E6" w:val="clear"/>
        <w:spacing w:after="80" w:before="80"/>
        <w:ind w:left="360"/>
      </w:pPr>
      <w:r>
        <w:rPr>
          <w:rFonts w:ascii="Arial" w:cs="Arial" w:eastAsia="Arial" w:hAnsi="Arial"/>
          <w:b/>
          <w:bCs/>
          <w:color w:val="8B4513"/>
          <w:sz w:val="20"/>
          <w:szCs w:val="20"/>
        </w:rPr>
        <w:t xml:space="preserve">NOTE: </w:t>
      </w:r>
      <w:r>
        <w:rPr>
          <w:rFonts w:ascii="Arial" w:cs="Arial" w:eastAsia="Arial" w:hAnsi="Arial"/>
          <w:color w:val="5D3A1A"/>
          <w:sz w:val="20"/>
          <w:szCs w:val="20"/>
        </w:rPr>
        <w:t xml:space="preserve">Use opencv-python-headless — not opencv-python. No GUI dependencies, smaller build size, required for server environments.</w:t>
      </w:r>
    </w:p>
    <w:p>
      <w:pPr>
        <w:spacing w:after="120" w:before="0"/>
      </w:pPr>
      <w:r>
        <w:t xml:space="preserve"/>
      </w:r>
    </w:p>
    <w:p>
      <w:pPr>
        <w:pStyle w:val="Heading2"/>
        <w:spacing w:after="120" w:before="300"/>
      </w:pPr>
      <w:r>
        <w:rPr>
          <w:rFonts w:ascii="Arial" w:cs="Arial" w:eastAsia="Arial" w:hAnsi="Arial"/>
          <w:b/>
          <w:bCs/>
          <w:color w:val="1A3C5E"/>
          <w:sz w:val="28"/>
          <w:szCs w:val="28"/>
        </w:rPr>
        <w:t xml:space="preserve">3.3 Project Folder Structure</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shademate-ai/</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main.py                      # FastAPI app entry point, route definitions, auth middleware</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requirements.txt</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auth/</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 api_key.py               # Step 0: API key validation + domain lock logic</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services/</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 image_validator.py        # Step 1: server-side image safety check</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 skin_tone.py              # Steps 2–4: face detection, sampling, LAB, undertone</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models/</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 complementary.py          # Step 5: complementary shade range computation</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utils/</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 color_utils.py            # LAB↔RGB↔HEX conversions, Delta-E helper</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 constants.py              # All thresholds, offsets, config values</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schemas/</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 response.py               # Pydantic output models</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Procfile                      # Render.com / Railway deployment</w:t>
      </w:r>
    </w:p>
    <w:p>
      <w:pPr>
        <w:spacing w:after="120" w:before="0"/>
      </w:pPr>
      <w:r>
        <w:t xml:space="preserve"/>
      </w:r>
    </w:p>
    <w:p>
      <w:pPr>
        <w:pStyle w:val="Heading2"/>
        <w:spacing w:after="120" w:before="300"/>
      </w:pPr>
      <w:r>
        <w:rPr>
          <w:rFonts w:ascii="Arial" w:cs="Arial" w:eastAsia="Arial" w:hAnsi="Arial"/>
          <w:b/>
          <w:bCs/>
          <w:color w:val="1A3C5E"/>
          <w:sz w:val="28"/>
          <w:szCs w:val="28"/>
        </w:rPr>
        <w:t xml:space="preserve">3.4 API Key Storage</w:t>
      </w:r>
    </w:p>
    <w:p>
      <w:pPr>
        <w:spacing w:after="60" w:before="60"/>
      </w:pPr>
      <w:r>
        <w:rPr>
          <w:rFonts w:ascii="Arial" w:cs="Arial" w:eastAsia="Arial" w:hAnsi="Arial"/>
          <w:sz w:val="22"/>
          <w:szCs w:val="22"/>
        </w:rPr>
        <w:t xml:space="preserve">For Phase 1, API key validation does not require a database connection from the AI layer. Two acceptable approaches:</w:t>
      </w:r>
    </w:p>
    <w:p>
      <w:pPr>
        <w:spacing w:after="60" w:before="0"/>
      </w:pPr>
      <w:r>
        <w:t xml:space="preserve"/>
      </w:r>
    </w:p>
    <w:p>
      <w:pPr>
        <w:spacing w:after="60" w:before="60"/>
      </w:pPr>
      <w:r>
        <w:rPr>
          <w:rFonts w:ascii="Arial" w:cs="Arial" w:eastAsia="Arial" w:hAnsi="Arial"/>
          <w:b/>
          <w:bCs/>
          <w:sz w:val="22"/>
          <w:szCs w:val="22"/>
        </w:rPr>
        <w:t xml:space="preserve">Option A — Environment variable (simplest for pilot):</w:t>
      </w:r>
    </w:p>
    <w:p>
      <w:pPr>
        <w:pStyle w:val="ListParagraph"/>
        <w:numPr>
          <w:ilvl w:val="0"/>
          <w:numId w:val="2"/>
        </w:numPr>
        <w:spacing w:after="40" w:before="40"/>
      </w:pPr>
      <w:r>
        <w:rPr>
          <w:rFonts w:ascii="Arial" w:cs="Arial" w:eastAsia="Arial" w:hAnsi="Arial"/>
          <w:sz w:val="22"/>
          <w:szCs w:val="22"/>
        </w:rPr>
        <w:t xml:space="preserve">Store valid API keys as a comma-separated environment variable: VALID_API_KEYS=key1,key2,key3</w:t>
      </w:r>
    </w:p>
    <w:p>
      <w:pPr>
        <w:pStyle w:val="ListParagraph"/>
        <w:numPr>
          <w:ilvl w:val="0"/>
          <w:numId w:val="2"/>
        </w:numPr>
        <w:spacing w:after="40" w:before="40"/>
      </w:pPr>
      <w:r>
        <w:rPr>
          <w:rFonts w:ascii="Arial" w:cs="Arial" w:eastAsia="Arial" w:hAnsi="Arial"/>
          <w:sz w:val="22"/>
          <w:szCs w:val="22"/>
        </w:rPr>
        <w:t xml:space="preserve">Store domain mappings as: API_KEY_DOMAINS=key1:store1.com,key2:store2.in</w:t>
      </w:r>
    </w:p>
    <w:p>
      <w:pPr>
        <w:pStyle w:val="ListParagraph"/>
        <w:numPr>
          <w:ilvl w:val="0"/>
          <w:numId w:val="2"/>
        </w:numPr>
        <w:spacing w:after="40" w:before="40"/>
      </w:pPr>
      <w:r>
        <w:rPr>
          <w:rFonts w:ascii="Arial" w:cs="Arial" w:eastAsia="Arial" w:hAnsi="Arial"/>
          <w:sz w:val="22"/>
          <w:szCs w:val="22"/>
        </w:rPr>
        <w:t xml:space="preserve">FastAPI reads these at startup into an in-memory dict</w:t>
      </w:r>
    </w:p>
    <w:p>
      <w:pPr>
        <w:pStyle w:val="ListParagraph"/>
        <w:numPr>
          <w:ilvl w:val="0"/>
          <w:numId w:val="2"/>
        </w:numPr>
        <w:spacing w:after="40" w:before="40"/>
      </w:pPr>
      <w:r>
        <w:rPr>
          <w:rFonts w:ascii="Arial" w:cs="Arial" w:eastAsia="Arial" w:hAnsi="Arial"/>
          <w:sz w:val="22"/>
          <w:szCs w:val="22"/>
        </w:rPr>
        <w:t xml:space="preserve">New clients added by updating the env var and redeploying (acceptable at pilot scale)</w:t>
      </w:r>
    </w:p>
    <w:p>
      <w:pPr>
        <w:spacing w:after="60" w:before="0"/>
      </w:pPr>
      <w:r>
        <w:t xml:space="preserve"/>
      </w:r>
    </w:p>
    <w:p>
      <w:pPr>
        <w:spacing w:after="60" w:before="60"/>
      </w:pPr>
      <w:r>
        <w:rPr>
          <w:rFonts w:ascii="Arial" w:cs="Arial" w:eastAsia="Arial" w:hAnsi="Arial"/>
          <w:b/>
          <w:bCs/>
          <w:sz w:val="22"/>
          <w:szCs w:val="22"/>
        </w:rPr>
        <w:t xml:space="preserve">Option B — SQLite file (if key count grows):</w:t>
      </w:r>
    </w:p>
    <w:p>
      <w:pPr>
        <w:pStyle w:val="ListParagraph"/>
        <w:numPr>
          <w:ilvl w:val="0"/>
          <w:numId w:val="2"/>
        </w:numPr>
        <w:spacing w:after="40" w:before="40"/>
      </w:pPr>
      <w:r>
        <w:rPr>
          <w:rFonts w:ascii="Arial" w:cs="Arial" w:eastAsia="Arial" w:hAnsi="Arial"/>
          <w:sz w:val="22"/>
          <w:szCs w:val="22"/>
        </w:rPr>
        <w:t xml:space="preserve">Single SQLite file bundled with the service: api_keys.db</w:t>
      </w:r>
    </w:p>
    <w:p>
      <w:pPr>
        <w:pStyle w:val="ListParagraph"/>
        <w:numPr>
          <w:ilvl w:val="0"/>
          <w:numId w:val="2"/>
        </w:numPr>
        <w:spacing w:after="40" w:before="40"/>
      </w:pPr>
      <w:r>
        <w:rPr>
          <w:rFonts w:ascii="Arial" w:cs="Arial" w:eastAsia="Arial" w:hAnsi="Arial"/>
          <w:sz w:val="22"/>
          <w:szCs w:val="22"/>
        </w:rPr>
        <w:t xml:space="preserve">Table: api_keys(key TEXT PRIMARY KEY, domain TEXT, active INTEGER)</w:t>
      </w:r>
    </w:p>
    <w:p>
      <w:pPr>
        <w:pStyle w:val="ListParagraph"/>
        <w:numPr>
          <w:ilvl w:val="0"/>
          <w:numId w:val="2"/>
        </w:numPr>
        <w:spacing w:after="40" w:before="40"/>
      </w:pPr>
      <w:r>
        <w:rPr>
          <w:rFonts w:ascii="Arial" w:cs="Arial" w:eastAsia="Arial" w:hAnsi="Arial"/>
          <w:sz w:val="22"/>
          <w:szCs w:val="22"/>
        </w:rPr>
        <w:t xml:space="preserve">FastAPI queries on each request — SQLite is fast enough for this volume</w:t>
      </w:r>
    </w:p>
    <w:p>
      <w:pPr>
        <w:pStyle w:val="ListParagraph"/>
        <w:numPr>
          <w:ilvl w:val="0"/>
          <w:numId w:val="2"/>
        </w:numPr>
        <w:spacing w:after="40" w:before="40"/>
      </w:pPr>
      <w:r>
        <w:rPr>
          <w:rFonts w:ascii="Arial" w:cs="Arial" w:eastAsia="Arial" w:hAnsi="Arial"/>
          <w:sz w:val="22"/>
          <w:szCs w:val="22"/>
        </w:rPr>
        <w:t xml:space="preserve">Preferred if pilot exceeds ~20 clients before a proper backend is built</w:t>
      </w:r>
    </w:p>
    <w:p>
      <w:pPr>
        <w:spacing w:after="60" w:before="0"/>
      </w:pPr>
      <w:r>
        <w:t xml:space="preserve"/>
      </w:r>
    </w:p>
    <w:p>
      <w:pPr>
        <w:pBdr>
          <w:left w:val="thick" w:color="F0A500" w:sz="12" w:space="6"/>
        </w:pBdr>
        <w:shd w:fill="FFF9E6" w:val="clear"/>
        <w:spacing w:after="80" w:before="80"/>
        <w:ind w:left="360"/>
      </w:pPr>
      <w:r>
        <w:rPr>
          <w:rFonts w:ascii="Arial" w:cs="Arial" w:eastAsia="Arial" w:hAnsi="Arial"/>
          <w:b/>
          <w:bCs/>
          <w:color w:val="8B4513"/>
          <w:sz w:val="20"/>
          <w:szCs w:val="20"/>
        </w:rPr>
        <w:t xml:space="preserve">NOTE: </w:t>
      </w:r>
      <w:r>
        <w:rPr>
          <w:rFonts w:ascii="Arial" w:cs="Arial" w:eastAsia="Arial" w:hAnsi="Arial"/>
          <w:color w:val="5D3A1A"/>
          <w:sz w:val="20"/>
          <w:szCs w:val="20"/>
        </w:rPr>
        <w:t xml:space="preserve">Phase 1 recommendation: start with Option A. Switch to Option B when onboarding clients faster than env var updates are practical. Milind decides which to implement based on team velocity.</w:t>
      </w:r>
    </w:p>
    <w:p>
      <w:pPr>
        <w:spacing w:after="120" w:before="0"/>
      </w:pPr>
      <w:r>
        <w:t xml:space="preserve"/>
      </w:r>
    </w:p>
    <w:p>
      <w:r>
        <w:br w:type="page"/>
      </w:r>
    </w:p>
    <w:p>
      <w:pPr>
        <w:pStyle w:val="Heading1"/>
        <w:pBdr>
          <w:bottom w:val="single" w:color="2E86AB" w:sz="8" w:space="4"/>
        </w:pBdr>
        <w:spacing w:after="160" w:before="400"/>
      </w:pPr>
      <w:r>
        <w:rPr>
          <w:rFonts w:ascii="Arial" w:cs="Arial" w:eastAsia="Arial" w:hAnsi="Arial"/>
          <w:b/>
          <w:bCs/>
          <w:color w:val="1A3C5E"/>
          <w:sz w:val="36"/>
          <w:szCs w:val="36"/>
        </w:rPr>
        <w:t xml:space="preserve">4. API Specification</w:t>
      </w:r>
    </w:p>
    <w:p>
      <w:pPr>
        <w:pBdr>
          <w:left w:val="thick" w:color="E6A817" w:sz="12" w:space="6"/>
        </w:pBdr>
        <w:shd w:fill="FFF3CD" w:val="clear"/>
        <w:spacing w:after="80" w:before="80"/>
        <w:ind w:left="360"/>
      </w:pPr>
      <w:r>
        <w:rPr>
          <w:rFonts w:ascii="Arial" w:cs="Arial" w:eastAsia="Arial" w:hAnsi="Arial"/>
          <w:b/>
          <w:bCs/>
          <w:color w:val="E6A817"/>
          <w:sz w:val="20"/>
          <w:szCs w:val="20"/>
        </w:rPr>
        <w:t xml:space="preserve">CHANGED v1.2: </w:t>
      </w:r>
      <w:r>
        <w:rPr>
          <w:rFonts w:ascii="Arial" w:cs="Arial" w:eastAsia="Arial" w:hAnsi="Arial"/>
          <w:color w:val="5D3A1A"/>
          <w:sz w:val="20"/>
          <w:szCs w:val="20"/>
        </w:rPr>
        <w:t xml:space="preserve">In v1.2, all auth is handled by FastAPI directly. The Spring Boot backend is no longer in the request chain. The JS widget calls FastAPI endpoints directly.</w:t>
      </w:r>
    </w:p>
    <w:p>
      <w:pPr>
        <w:spacing w:after="120" w:before="0"/>
      </w:pPr>
      <w:r>
        <w:t xml:space="preserve"/>
      </w:r>
    </w:p>
    <w:p>
      <w:pPr>
        <w:pStyle w:val="Heading2"/>
        <w:spacing w:after="120" w:before="300"/>
      </w:pPr>
      <w:r>
        <w:rPr>
          <w:rFonts w:ascii="Arial" w:cs="Arial" w:eastAsia="Arial" w:hAnsi="Arial"/>
          <w:b/>
          <w:bCs/>
          <w:color w:val="1A3C5E"/>
          <w:sz w:val="28"/>
          <w:szCs w:val="28"/>
        </w:rPr>
        <w:t xml:space="preserve">4.1 Base URL</w:t>
      </w:r>
    </w:p>
    <w:p>
      <w:pPr>
        <w:spacing w:after="60" w:before="60"/>
      </w:pPr>
      <w:r>
        <w:rPr>
          <w:rFonts w:ascii="Arial" w:cs="Arial" w:eastAsia="Arial" w:hAnsi="Arial"/>
          <w:sz w:val="22"/>
          <w:szCs w:val="22"/>
        </w:rPr>
        <w:t xml:space="preserve">Development:</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http://localhost:8000</w:t>
      </w:r>
    </w:p>
    <w:p>
      <w:pPr>
        <w:spacing w:after="60" w:before="60"/>
      </w:pPr>
      <w:r>
        <w:rPr>
          <w:rFonts w:ascii="Arial" w:cs="Arial" w:eastAsia="Arial" w:hAnsi="Arial"/>
          <w:sz w:val="22"/>
          <w:szCs w:val="22"/>
        </w:rPr>
        <w:t xml:space="preserve">Production:</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https://shademate-ai.onrender.com</w:t>
      </w:r>
    </w:p>
    <w:p>
      <w:pPr>
        <w:spacing w:after="120" w:before="0"/>
      </w:pPr>
      <w:r>
        <w:t xml:space="preserve"/>
      </w:r>
    </w:p>
    <w:p>
      <w:pPr>
        <w:pStyle w:val="Heading2"/>
        <w:spacing w:after="120" w:before="300"/>
      </w:pPr>
      <w:r>
        <w:rPr>
          <w:rFonts w:ascii="Arial" w:cs="Arial" w:eastAsia="Arial" w:hAnsi="Arial"/>
          <w:b/>
          <w:bCs/>
          <w:color w:val="1A3C5E"/>
          <w:sz w:val="28"/>
          <w:szCs w:val="28"/>
        </w:rPr>
        <w:t xml:space="preserve">4.2 Authentication</w:t>
      </w:r>
    </w:p>
    <w:p>
      <w:pPr>
        <w:spacing w:after="60" w:before="60"/>
      </w:pPr>
      <w:r>
        <w:rPr>
          <w:rFonts w:ascii="Arial" w:cs="Arial" w:eastAsia="Arial" w:hAnsi="Arial"/>
          <w:sz w:val="22"/>
          <w:szCs w:val="22"/>
        </w:rPr>
        <w:t xml:space="preserve">Every request to /analyze must include the merchant's API key in the Authorization header:</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Authorization: Bearer &lt;API_KEY&gt;</w:t>
      </w:r>
    </w:p>
    <w:p>
      <w:pPr>
        <w:spacing w:after="40" w:before="0"/>
      </w:pPr>
      <w:r>
        <w:t xml:space="preserve"/>
      </w:r>
    </w:p>
    <w:p>
      <w:pPr>
        <w:spacing w:after="60" w:before="60"/>
      </w:pPr>
      <w:r>
        <w:rPr>
          <w:rFonts w:ascii="Arial" w:cs="Arial" w:eastAsia="Arial" w:hAnsi="Arial"/>
          <w:sz w:val="22"/>
          <w:szCs w:val="22"/>
        </w:rPr>
        <w:t xml:space="preserve">FastAPI validates the key on every request:</w:t>
      </w:r>
    </w:p>
    <w:p>
      <w:pPr>
        <w:pStyle w:val="ListParagraph"/>
        <w:numPr>
          <w:ilvl w:val="0"/>
          <w:numId w:val="2"/>
        </w:numPr>
        <w:spacing w:after="40" w:before="40"/>
      </w:pPr>
      <w:r>
        <w:rPr>
          <w:rFonts w:ascii="Arial" w:cs="Arial" w:eastAsia="Arial" w:hAnsi="Arial"/>
          <w:sz w:val="22"/>
          <w:szCs w:val="22"/>
        </w:rPr>
        <w:t xml:space="preserve">Extract key from Authorization header</w:t>
      </w:r>
    </w:p>
    <w:p>
      <w:pPr>
        <w:pStyle w:val="ListParagraph"/>
        <w:numPr>
          <w:ilvl w:val="0"/>
          <w:numId w:val="2"/>
        </w:numPr>
        <w:spacing w:after="40" w:before="40"/>
      </w:pPr>
      <w:r>
        <w:rPr>
          <w:rFonts w:ascii="Arial" w:cs="Arial" w:eastAsia="Arial" w:hAnsi="Arial"/>
          <w:sz w:val="22"/>
          <w:szCs w:val="22"/>
        </w:rPr>
        <w:t xml:space="preserve">Check key exists in the valid keys store (env var or SQLite — see Section 3.4)</w:t>
      </w:r>
    </w:p>
    <w:p>
      <w:pPr>
        <w:pStyle w:val="ListParagraph"/>
        <w:numPr>
          <w:ilvl w:val="0"/>
          <w:numId w:val="2"/>
        </w:numPr>
        <w:spacing w:after="40" w:before="40"/>
      </w:pPr>
      <w:r>
        <w:rPr>
          <w:rFonts w:ascii="Arial" w:cs="Arial" w:eastAsia="Arial" w:hAnsi="Arial"/>
          <w:sz w:val="22"/>
          <w:szCs w:val="22"/>
        </w:rPr>
        <w:t xml:space="preserve">Check the request Origin or Referer header matches the domain registered for that key</w:t>
      </w:r>
    </w:p>
    <w:p>
      <w:pPr>
        <w:pStyle w:val="ListParagraph"/>
        <w:numPr>
          <w:ilvl w:val="0"/>
          <w:numId w:val="2"/>
        </w:numPr>
        <w:spacing w:after="40" w:before="40"/>
      </w:pPr>
      <w:r>
        <w:rPr>
          <w:rFonts w:ascii="Arial" w:cs="Arial" w:eastAsia="Arial" w:hAnsi="Arial"/>
          <w:sz w:val="22"/>
          <w:szCs w:val="22"/>
        </w:rPr>
        <w:t xml:space="preserve">If either check fails: return 401 UNAUTHORIZED immediately, before any image processing</w:t>
      </w:r>
    </w:p>
    <w:p>
      <w:pPr>
        <w:spacing w:after="40" w:before="0"/>
      </w:pPr>
      <w:r>
        <w:t xml:space="preserve"/>
      </w:r>
    </w:p>
    <w:p>
      <w:pPr>
        <w:pBdr>
          <w:left w:val="thick" w:color="F0A500" w:sz="12" w:space="6"/>
        </w:pBdr>
        <w:shd w:fill="FFF9E6" w:val="clear"/>
        <w:spacing w:after="80" w:before="80"/>
        <w:ind w:left="360"/>
      </w:pPr>
      <w:r>
        <w:rPr>
          <w:rFonts w:ascii="Arial" w:cs="Arial" w:eastAsia="Arial" w:hAnsi="Arial"/>
          <w:b/>
          <w:bCs/>
          <w:color w:val="8B4513"/>
          <w:sz w:val="20"/>
          <w:szCs w:val="20"/>
        </w:rPr>
        <w:t xml:space="preserve">NOTE: </w:t>
      </w:r>
      <w:r>
        <w:rPr>
          <w:rFonts w:ascii="Arial" w:cs="Arial" w:eastAsia="Arial" w:hAnsi="Arial"/>
          <w:color w:val="5D3A1A"/>
          <w:sz w:val="20"/>
          <w:szCs w:val="20"/>
        </w:rPr>
        <w:t xml:space="preserve">The JS widget reads the API key from the script tag data attribute (data-key) and automatically includes it in every fetch() call to FastAPI. The merchant never sees or handles the key directly after installation.</w:t>
      </w:r>
    </w:p>
    <w:p>
      <w:pPr>
        <w:spacing w:after="120" w:before="0"/>
      </w:pPr>
      <w:r>
        <w:t xml:space="preserve"/>
      </w:r>
    </w:p>
    <w:p>
      <w:pPr>
        <w:pStyle w:val="Heading2"/>
        <w:spacing w:after="120" w:before="300"/>
      </w:pPr>
      <w:r>
        <w:rPr>
          <w:rFonts w:ascii="Arial" w:cs="Arial" w:eastAsia="Arial" w:hAnsi="Arial"/>
          <w:b/>
          <w:bCs/>
          <w:color w:val="1A3C5E"/>
          <w:sz w:val="28"/>
          <w:szCs w:val="28"/>
        </w:rPr>
        <w:t xml:space="preserve">4.3 Endpoint: POST /analyze</w:t>
      </w:r>
    </w:p>
    <w:p>
      <w:pPr>
        <w:spacing w:after="60" w:before="60"/>
      </w:pPr>
      <w:r>
        <w:rPr>
          <w:rFonts w:ascii="Arial" w:cs="Arial" w:eastAsia="Arial" w:hAnsi="Arial"/>
          <w:sz w:val="22"/>
          <w:szCs w:val="22"/>
        </w:rPr>
        <w:t xml:space="preserve">Primary endpoint. Accepts a pre-validated selfie, returns skin tone + complementary shade range.</w:t>
      </w:r>
    </w:p>
    <w:p>
      <w:pPr>
        <w:spacing w:after="80" w:before="0"/>
      </w:pPr>
      <w:r>
        <w:t xml:space="preserve"/>
      </w:r>
    </w:p>
    <w:p>
      <w:pPr>
        <w:pStyle w:val="Heading3"/>
        <w:spacing w:after="80" w:before="220"/>
      </w:pPr>
      <w:r>
        <w:rPr>
          <w:rFonts w:ascii="Arial" w:cs="Arial" w:eastAsia="Arial" w:hAnsi="Arial"/>
          <w:b/>
          <w:bCs/>
          <w:color w:val="2E86AB"/>
          <w:sz w:val="24"/>
          <w:szCs w:val="24"/>
        </w:rPr>
        <w:t xml:space="preserve">4.3.1 Request Format</w:t>
      </w:r>
    </w:p>
    <w:p>
      <w:pPr>
        <w:spacing w:after="60" w:before="60"/>
      </w:pPr>
      <w:r>
        <w:rPr>
          <w:rFonts w:ascii="Arial" w:cs="Arial" w:eastAsia="Arial" w:hAnsi="Arial"/>
          <w:sz w:val="22"/>
          <w:szCs w:val="22"/>
        </w:rPr>
        <w:t xml:space="preserve">Headers:</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Authorization: Bearer &lt;API_KEY&gt;</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Content-Type: multipart/form-data</w:t>
      </w:r>
    </w:p>
    <w:p>
      <w:pPr>
        <w:spacing w:after="40" w:before="0"/>
      </w:pPr>
      <w:r>
        <w:t xml:space="preserve"/>
      </w:r>
    </w:p>
    <w:p>
      <w:pPr>
        <w:spacing w:after="60" w:before="60"/>
      </w:pPr>
      <w:r>
        <w:rPr>
          <w:rFonts w:ascii="Arial" w:cs="Arial" w:eastAsia="Arial" w:hAnsi="Arial"/>
          <w:sz w:val="22"/>
          <w:szCs w:val="22"/>
        </w:rPr>
        <w:t xml:space="preserve">Body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c>
          <w:tcPr>
            <w:tcW w:type="dxa" w:w="4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image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File (JPEG/PNG)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C0392B"/>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Customer selfie. Already passed browser canvas check. Max 5MB.</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3C5E"/>
                <w:sz w:val="20"/>
                <w:szCs w:val="20"/>
              </w:rPr>
              <w:t xml:space="preserve">client_id</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string</w:t>
            </w:r>
          </w:p>
        </w:tc>
        <w:tc>
          <w:tcPr>
            <w:tcW w:type="dxa" w:w="1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C0392B"/>
                <w:sz w:val="20"/>
                <w:szCs w:val="20"/>
              </w:rPr>
              <w:t xml:space="preserve">Yes</w:t>
            </w:r>
          </w:p>
        </w:tc>
        <w:tc>
          <w:tcPr>
            <w:tcW w:type="dxa" w:w="4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Merchant identifier. Used for server-side logging only.</w:t>
            </w:r>
          </w:p>
        </w:tc>
      </w:tr>
    </w:tbl>
    <w:p>
      <w:pPr>
        <w:spacing w:after="120" w:before="0"/>
      </w:pPr>
      <w:r>
        <w:t xml:space="preserve"/>
      </w:r>
    </w:p>
    <w:p>
      <w:pPr>
        <w:pStyle w:val="Heading3"/>
        <w:spacing w:after="80" w:before="220"/>
      </w:pPr>
      <w:r>
        <w:rPr>
          <w:rFonts w:ascii="Arial" w:cs="Arial" w:eastAsia="Arial" w:hAnsi="Arial"/>
          <w:b/>
          <w:bCs/>
          <w:color w:val="2E86AB"/>
          <w:sz w:val="24"/>
          <w:szCs w:val="24"/>
        </w:rPr>
        <w:t xml:space="preserve">4.3.2 Response Format (200 OK)</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"status": "success",</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"detected_skin": {</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"lab": { "L": float, "A": float, "B": float },   // L: 0-100, A/B: -128 to +127</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"hex": "string",                                  // e.g. "#C8956A"</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"undertone": "warm|cool|neutral"</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"complementary_range": {</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"primary": {</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"lab": { "L": float, "A": float, "B": float },</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"hex": "string",</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"undertone": "warm|cool|neutral"</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"range": [                                        // Always exactly 5 variants</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"lab": { "L": float, "A": float, "B": float },</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"hex": "string",</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"undertone": "warm|cool|neutral",</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"delta_e_from_primary": float</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"range_radius": float                             // Delta-E radius — e.g. 8.0</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w:t>
      </w:r>
    </w:p>
    <w:p>
      <w:pPr>
        <w:spacing w:after="120" w:before="0"/>
      </w:pPr>
      <w:r>
        <w:t xml:space="preserve"/>
      </w:r>
    </w:p>
    <w:p>
      <w:pPr>
        <w:pStyle w:val="Heading3"/>
        <w:spacing w:after="80" w:before="220"/>
      </w:pPr>
      <w:r>
        <w:rPr>
          <w:rFonts w:ascii="Arial" w:cs="Arial" w:eastAsia="Arial" w:hAnsi="Arial"/>
          <w:b/>
          <w:bCs/>
          <w:color w:val="2E86AB"/>
          <w:sz w:val="24"/>
          <w:szCs w:val="24"/>
        </w:rPr>
        <w:t xml:space="preserve">4.3.3 How the JS Widget Uses This Response</w:t>
      </w:r>
    </w:p>
    <w:p>
      <w:pPr>
        <w:pStyle w:val="ListParagraph"/>
        <w:numPr>
          <w:ilvl w:val="0"/>
          <w:numId w:val="2"/>
        </w:numPr>
        <w:spacing w:after="40" w:before="40"/>
      </w:pPr>
      <w:r>
        <w:rPr>
          <w:rFonts w:ascii="Arial" w:cs="Arial" w:eastAsia="Arial" w:hAnsi="Arial"/>
          <w:sz w:val="22"/>
          <w:szCs w:val="22"/>
        </w:rPr>
        <w:t xml:space="preserve">Fetches client's product catalogue from their store (each product has a shade LAB value)</w:t>
      </w:r>
    </w:p>
    <w:p>
      <w:pPr>
        <w:pStyle w:val="ListParagraph"/>
        <w:numPr>
          <w:ilvl w:val="0"/>
          <w:numId w:val="2"/>
        </w:numPr>
        <w:spacing w:after="40" w:before="40"/>
      </w:pPr>
      <w:r>
        <w:rPr>
          <w:rFonts w:ascii="Arial" w:cs="Arial" w:eastAsia="Arial" w:hAnsi="Arial"/>
          <w:sz w:val="22"/>
          <w:szCs w:val="22"/>
        </w:rPr>
        <w:t xml:space="preserve">For each product: computes Delta-E between product.shade_lab and complementary_range.primary.lab</w:t>
      </w:r>
    </w:p>
    <w:p>
      <w:pPr>
        <w:pStyle w:val="ListParagraph"/>
        <w:numPr>
          <w:ilvl w:val="0"/>
          <w:numId w:val="2"/>
        </w:numPr>
        <w:spacing w:after="40" w:before="40"/>
      </w:pPr>
      <w:r>
        <w:rPr>
          <w:rFonts w:ascii="Arial" w:cs="Arial" w:eastAsia="Arial" w:hAnsi="Arial"/>
          <w:sz w:val="22"/>
          <w:szCs w:val="22"/>
        </w:rPr>
        <w:t xml:space="preserve">Also checks all 5 range variants — uses the closest match (lowest Delta-E) as the product's score</w:t>
      </w:r>
    </w:p>
    <w:p>
      <w:pPr>
        <w:pStyle w:val="ListParagraph"/>
        <w:numPr>
          <w:ilvl w:val="0"/>
          <w:numId w:val="2"/>
        </w:numPr>
        <w:spacing w:after="40" w:before="40"/>
      </w:pPr>
      <w:r>
        <w:rPr>
          <w:rFonts w:ascii="Arial" w:cs="Arial" w:eastAsia="Arial" w:hAnsi="Arial"/>
          <w:sz w:val="22"/>
          <w:szCs w:val="22"/>
        </w:rPr>
        <w:t xml:space="preserve">Converts Delta-E to match %: score = max(0, 100 - delta_e)</w:t>
      </w:r>
    </w:p>
    <w:p>
      <w:pPr>
        <w:pStyle w:val="ListParagraph"/>
        <w:numPr>
          <w:ilvl w:val="0"/>
          <w:numId w:val="2"/>
        </w:numPr>
        <w:spacing w:after="40" w:before="40"/>
      </w:pPr>
      <w:r>
        <w:rPr>
          <w:rFonts w:ascii="Arial" w:cs="Arial" w:eastAsia="Arial" w:hAnsi="Arial"/>
          <w:sz w:val="22"/>
          <w:szCs w:val="22"/>
        </w:rPr>
        <w:t xml:space="preserve">Products &gt;= 75%: shown as primary recommendations</w:t>
      </w:r>
    </w:p>
    <w:p>
      <w:pPr>
        <w:pStyle w:val="ListParagraph"/>
        <w:numPr>
          <w:ilvl w:val="0"/>
          <w:numId w:val="2"/>
        </w:numPr>
        <w:spacing w:after="40" w:before="40"/>
      </w:pPr>
      <w:r>
        <w:rPr>
          <w:rFonts w:ascii="Arial" w:cs="Arial" w:eastAsia="Arial" w:hAnsi="Arial"/>
          <w:sz w:val="22"/>
          <w:szCs w:val="22"/>
        </w:rPr>
        <w:t xml:space="preserve">If none &gt;= 75%: threshold lowered, best available shown with 'Best Available' label</w:t>
      </w:r>
    </w:p>
    <w:p>
      <w:pPr>
        <w:spacing w:after="40" w:before="0"/>
      </w:pPr>
      <w:r>
        <w:t xml:space="preserve"/>
      </w:r>
    </w:p>
    <w:p>
      <w:pPr>
        <w:pBdr>
          <w:left w:val="thick" w:color="F0A500" w:sz="12" w:space="6"/>
        </w:pBdr>
        <w:shd w:fill="FFF9E6" w:val="clear"/>
        <w:spacing w:after="80" w:before="80"/>
        <w:ind w:left="360"/>
      </w:pPr>
      <w:r>
        <w:rPr>
          <w:rFonts w:ascii="Arial" w:cs="Arial" w:eastAsia="Arial" w:hAnsi="Arial"/>
          <w:b/>
          <w:bCs/>
          <w:color w:val="8B4513"/>
          <w:sz w:val="20"/>
          <w:szCs w:val="20"/>
        </w:rPr>
        <w:t xml:space="preserve">NOTE: </w:t>
      </w:r>
      <w:r>
        <w:rPr>
          <w:rFonts w:ascii="Arial" w:cs="Arial" w:eastAsia="Arial" w:hAnsi="Arial"/>
          <w:color w:val="5D3A1A"/>
          <w:sz w:val="20"/>
          <w:szCs w:val="20"/>
        </w:rPr>
        <w:t xml:space="preserve">Everything in this list is the JS widget's responsibility. Milind's job ends at returning the JSON.</w:t>
      </w:r>
    </w:p>
    <w:p>
      <w:pPr>
        <w:spacing w:after="120" w:before="0"/>
      </w:pPr>
      <w:r>
        <w:t xml:space="preserve"/>
      </w:r>
    </w:p>
    <w:p>
      <w:pPr>
        <w:pStyle w:val="Heading3"/>
        <w:spacing w:after="80" w:before="220"/>
      </w:pPr>
      <w:r>
        <w:rPr>
          <w:rFonts w:ascii="Arial" w:cs="Arial" w:eastAsia="Arial" w:hAnsi="Arial"/>
          <w:b/>
          <w:bCs/>
          <w:color w:val="2E86AB"/>
          <w:sz w:val="24"/>
          <w:szCs w:val="24"/>
        </w:rPr>
        <w:t xml:space="preserve">4.3.4 All 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c>
          <w:tcPr>
            <w:tcW w:type="dxa" w:w="11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HTTP</w:t>
            </w:r>
          </w:p>
        </w:tc>
        <w:tc>
          <w:tcPr>
            <w:tcW w:type="dxa" w:w="27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error_code</w:t>
            </w:r>
          </w:p>
        </w:tc>
        <w:tc>
          <w:tcPr>
            <w:tcW w:type="dxa" w:w="5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When it occurs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FC9"/>
                <w:sz w:val="20"/>
                <w:szCs w:val="20"/>
              </w:rPr>
              <w:t xml:space="preserve">401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3C5E"/>
                <w:sz w:val="20"/>
                <w:szCs w:val="20"/>
              </w:rPr>
              <w:t xml:space="preserve">INVALID_API_KEY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 key not found in valid keys store.</w:t>
            </w:r>
          </w:p>
        </w:tc>
      </w:tr>
      <w:tr>
        <w:tc>
          <w:tcPr>
            <w:tcW w:type="dxa" w:w="11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8B2FC9"/>
                <w:sz w:val="20"/>
                <w:szCs w:val="20"/>
              </w:rPr>
              <w:t xml:space="preserve">401</w:t>
            </w:r>
          </w:p>
        </w:tc>
        <w:tc>
          <w:tcPr>
            <w:tcW w:type="dxa" w:w="27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3C5E"/>
                <w:sz w:val="20"/>
                <w:szCs w:val="20"/>
              </w:rPr>
              <w:t xml:space="preserve">DOMAIN_MISMATCH</w:t>
            </w:r>
          </w:p>
        </w:tc>
        <w:tc>
          <w:tcPr>
            <w:tcW w:type="dxa" w:w="55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Request Origin/Referer does not match the domain registered for this API key.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FC9"/>
                <w:sz w:val="20"/>
                <w:szCs w:val="20"/>
              </w:rPr>
              <w:t xml:space="preserve">401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3C5E"/>
                <w:sz w:val="20"/>
                <w:szCs w:val="20"/>
              </w:rPr>
              <w:t xml:space="preserve">MISSING_API_KEY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Authorization header absent or malformed.</w:t>
            </w:r>
          </w:p>
        </w:tc>
      </w:tr>
      <w:tr>
        <w:tc>
          <w:tcPr>
            <w:tcW w:type="dxa" w:w="11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C0392B"/>
                <w:sz w:val="20"/>
                <w:szCs w:val="20"/>
              </w:rPr>
              <w:t xml:space="preserve">400</w:t>
            </w:r>
          </w:p>
        </w:tc>
        <w:tc>
          <w:tcPr>
            <w:tcW w:type="dxa" w:w="27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3C5E"/>
                <w:sz w:val="20"/>
                <w:szCs w:val="20"/>
              </w:rPr>
              <w:t xml:space="preserve">IMAGE_TOO_DARK</w:t>
            </w:r>
          </w:p>
        </w:tc>
        <w:tc>
          <w:tcPr>
            <w:tcW w:type="dxa" w:w="55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Server-side brightness check: mean &lt; 60/255.</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392B"/>
                <w:sz w:val="20"/>
                <w:szCs w:val="20"/>
              </w:rPr>
              <w:t xml:space="preserve">400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3C5E"/>
                <w:sz w:val="20"/>
                <w:szCs w:val="20"/>
              </w:rPr>
              <w:t xml:space="preserve">IMAGE_TOO_BRIGHT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Server-side brightness check: mean &gt; 230/255.</w:t>
            </w:r>
          </w:p>
        </w:tc>
      </w:tr>
      <w:tr>
        <w:tc>
          <w:tcPr>
            <w:tcW w:type="dxa" w:w="11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C0392B"/>
                <w:sz w:val="20"/>
                <w:szCs w:val="20"/>
              </w:rPr>
              <w:t xml:space="preserve">400</w:t>
            </w:r>
          </w:p>
        </w:tc>
        <w:tc>
          <w:tcPr>
            <w:tcW w:type="dxa" w:w="27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3C5E"/>
                <w:sz w:val="20"/>
                <w:szCs w:val="20"/>
              </w:rPr>
              <w:t xml:space="preserve">NO_FACE_DETECTED</w:t>
            </w:r>
          </w:p>
        </w:tc>
        <w:tc>
          <w:tcPr>
            <w:tcW w:type="dxa" w:w="55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MediaPipe returns zero face detections.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392B"/>
                <w:sz w:val="20"/>
                <w:szCs w:val="20"/>
              </w:rPr>
              <w:t xml:space="preserve">400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3C5E"/>
                <w:sz w:val="20"/>
                <w:szCs w:val="20"/>
              </w:rPr>
              <w:t xml:space="preserve">INVALID_IMAGE_FORMAT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File is not a valid JPEG or PNG, or is corrupted.</w:t>
            </w:r>
          </w:p>
        </w:tc>
      </w:tr>
      <w:tr>
        <w:tc>
          <w:tcPr>
            <w:tcW w:type="dxa" w:w="11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C0392B"/>
                <w:sz w:val="20"/>
                <w:szCs w:val="20"/>
              </w:rPr>
              <w:t xml:space="preserve">400</w:t>
            </w:r>
          </w:p>
        </w:tc>
        <w:tc>
          <w:tcPr>
            <w:tcW w:type="dxa" w:w="27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3C5E"/>
                <w:sz w:val="20"/>
                <w:szCs w:val="20"/>
              </w:rPr>
              <w:t xml:space="preserve">IMAGE_TOO_SMALL</w:t>
            </w:r>
          </w:p>
        </w:tc>
        <w:tc>
          <w:tcPr>
            <w:tcW w:type="dxa" w:w="55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Image dimensions below 200x200px.</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392B"/>
                <w:sz w:val="20"/>
                <w:szCs w:val="20"/>
              </w:rPr>
              <w:t xml:space="preserve">422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3C5E"/>
                <w:sz w:val="20"/>
                <w:szCs w:val="20"/>
              </w:rPr>
              <w:t xml:space="preserve">INVALID_REQUEST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Missing required field or malformed multipart body.</w:t>
            </w:r>
          </w:p>
        </w:tc>
      </w:tr>
      <w:tr>
        <w:tc>
          <w:tcPr>
            <w:tcW w:type="dxa" w:w="11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C0392B"/>
                <w:sz w:val="20"/>
                <w:szCs w:val="20"/>
              </w:rPr>
              <w:t xml:space="preserve">500</w:t>
            </w:r>
          </w:p>
        </w:tc>
        <w:tc>
          <w:tcPr>
            <w:tcW w:type="dxa" w:w="27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3C5E"/>
                <w:sz w:val="20"/>
                <w:szCs w:val="20"/>
              </w:rPr>
              <w:t xml:space="preserve">PROCESSING_ERROR</w:t>
            </w:r>
          </w:p>
        </w:tc>
        <w:tc>
          <w:tcPr>
            <w:tcW w:type="dxa" w:w="55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Unexpected internal exception. Stack trace logged server-side only.</w:t>
            </w:r>
          </w:p>
        </w:tc>
      </w:tr>
    </w:tbl>
    <w:p>
      <w:pPr>
        <w:spacing w:after="120" w:before="0"/>
      </w:pPr>
      <w:r>
        <w:t xml:space="preserve"/>
      </w:r>
    </w:p>
    <w:p>
      <w:pPr>
        <w:spacing w:after="60" w:before="60"/>
      </w:pPr>
      <w:r>
        <w:rPr>
          <w:rFonts w:ascii="Arial" w:cs="Arial" w:eastAsia="Arial" w:hAnsi="Arial"/>
          <w:sz w:val="22"/>
          <w:szCs w:val="22"/>
        </w:rPr>
        <w:t xml:space="preserve">Error response body format (all errors):</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"status": "error", "error_code": "DOMAIN_MISMATCH", "message": "Human-readable description." }</w:t>
      </w:r>
    </w:p>
    <w:p>
      <w:pPr>
        <w:spacing w:after="120" w:before="0"/>
      </w:pPr>
      <w:r>
        <w:t xml:space="preserve"/>
      </w:r>
    </w:p>
    <w:p>
      <w:pPr>
        <w:pStyle w:val="Heading2"/>
        <w:spacing w:after="120" w:before="300"/>
      </w:pPr>
      <w:r>
        <w:rPr>
          <w:rFonts w:ascii="Arial" w:cs="Arial" w:eastAsia="Arial" w:hAnsi="Arial"/>
          <w:b/>
          <w:bCs/>
          <w:color w:val="1A3C5E"/>
          <w:sz w:val="28"/>
          <w:szCs w:val="28"/>
        </w:rPr>
        <w:t xml:space="preserve">4.4 Endpoint: GET /health</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Response 200: { "status": "ok", "service": "shademate-ai", "version": "1.2" }</w:t>
      </w:r>
    </w:p>
    <w:p>
      <w:pPr>
        <w:spacing w:after="120" w:before="0"/>
      </w:pPr>
      <w:r>
        <w:t xml:space="preserve"/>
      </w:r>
    </w:p>
    <w:p>
      <w:r>
        <w:br w:type="page"/>
      </w:r>
    </w:p>
    <w:p>
      <w:pPr>
        <w:pStyle w:val="Heading1"/>
        <w:pBdr>
          <w:bottom w:val="single" w:color="2E86AB" w:sz="8" w:space="4"/>
        </w:pBdr>
        <w:spacing w:after="160" w:before="400"/>
      </w:pPr>
      <w:r>
        <w:rPr>
          <w:rFonts w:ascii="Arial" w:cs="Arial" w:eastAsia="Arial" w:hAnsi="Arial"/>
          <w:b/>
          <w:bCs/>
          <w:color w:val="1A3C5E"/>
          <w:sz w:val="36"/>
          <w:szCs w:val="36"/>
        </w:rPr>
        <w:t xml:space="preserve">5. AI Pipeline — Detailed Implementation</w:t>
      </w:r>
    </w:p>
    <w:p>
      <w:pPr>
        <w:pStyle w:val="Heading2"/>
        <w:spacing w:after="120" w:before="300"/>
      </w:pPr>
      <w:r>
        <w:rPr>
          <w:rFonts w:ascii="Arial" w:cs="Arial" w:eastAsia="Arial" w:hAnsi="Arial"/>
          <w:b/>
          <w:bCs/>
          <w:color w:val="1A3C5E"/>
          <w:sz w:val="28"/>
          <w:szCs w:val="28"/>
        </w:rPr>
        <w:t xml:space="preserve">5.1 Step 0 — API Key Authentication</w:t>
      </w:r>
    </w:p>
    <w:p>
      <w:pPr>
        <w:pStyle w:val="Heading3"/>
        <w:spacing w:after="80" w:before="220"/>
      </w:pPr>
      <w:r>
        <w:rPr>
          <w:rFonts w:ascii="Arial" w:cs="Arial" w:eastAsia="Arial" w:hAnsi="Arial"/>
          <w:b/>
          <w:bCs/>
          <w:color w:val="2E86AB"/>
          <w:sz w:val="24"/>
          <w:szCs w:val="24"/>
        </w:rPr>
        <w:t xml:space="preserve">5.1.1 Implementation</w:t>
      </w:r>
    </w:p>
    <w:p>
      <w:pPr>
        <w:spacing w:after="60" w:before="60"/>
      </w:pPr>
      <w:r>
        <w:rPr>
          <w:rFonts w:ascii="Arial" w:cs="Arial" w:eastAsia="Arial" w:hAnsi="Arial"/>
          <w:b/>
          <w:bCs/>
          <w:sz w:val="22"/>
          <w:szCs w:val="22"/>
        </w:rPr>
        <w:t xml:space="preserve">File: </w:t>
      </w:r>
      <w:r>
        <w:rPr>
          <w:rFonts w:ascii="Arial" w:cs="Arial" w:eastAsia="Arial" w:hAnsi="Arial"/>
          <w:sz w:val="22"/>
          <w:szCs w:val="22"/>
        </w:rPr>
        <w:t xml:space="preserve">auth/api_key.py</w:t>
      </w:r>
    </w:p>
    <w:p>
      <w:pPr>
        <w:spacing w:after="60" w:before="60"/>
      </w:pPr>
      <w:r>
        <w:rPr>
          <w:rFonts w:ascii="Arial" w:cs="Arial" w:eastAsia="Arial" w:hAnsi="Arial"/>
          <w:b/>
          <w:bCs/>
          <w:sz w:val="22"/>
          <w:szCs w:val="22"/>
        </w:rPr>
        <w:t xml:space="preserve">Pattern: </w:t>
      </w:r>
      <w:r>
        <w:rPr>
          <w:rFonts w:ascii="Arial" w:cs="Arial" w:eastAsia="Arial" w:hAnsi="Arial"/>
          <w:sz w:val="22"/>
          <w:szCs w:val="22"/>
        </w:rPr>
        <w:t xml:space="preserve">FastAPI dependency injection — attach to /analyze route</w:t>
      </w:r>
    </w:p>
    <w:p>
      <w:pPr>
        <w:spacing w:after="40" w:before="0"/>
      </w:pPr>
      <w:r>
        <w:t xml:space="preserve"/>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from fastapi import Header, HTTPException, Depends</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from fastapi.security import HTTPBearer, HTTPAuthorizationCredentials</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security = HTTPBearer()</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async def validate_api_key(</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credentials: HTTPAuthorizationCredentials = Depends(security),</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request: Request = None</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key = credentials.credentials</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 1. Check key exists</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if key not in VALID_KEYS:</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raise HTTPException(status_code=401, detail={'error_code': 'INVALID_API_KEY'})</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 2. Check domain lock</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origin = request.headers.get('origin') or request.headers.get('referer', '')</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registered_domain = VALID_KEYS[key]['domain']</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if registered_domain not in origin:</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raise HTTPException(status_code=401, detail={'error_code': 'DOMAIN_MISMATCH'})</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return key</w:t>
      </w:r>
    </w:p>
    <w:p>
      <w:pPr>
        <w:spacing w:after="40" w:before="0"/>
      </w:pPr>
      <w:r>
        <w:t xml:space="preserve"/>
      </w:r>
    </w:p>
    <w:p>
      <w:pPr>
        <w:spacing w:after="60" w:before="60"/>
      </w:pPr>
      <w:r>
        <w:rPr>
          <w:rFonts w:ascii="Arial" w:cs="Arial" w:eastAsia="Arial" w:hAnsi="Arial"/>
          <w:sz w:val="22"/>
          <w:szCs w:val="22"/>
        </w:rPr>
        <w:t xml:space="preserve">Attach as a dependency on the /analyze route:</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@app.post('/analyze')</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async def analyze(image: UploadFile, client_id: str,</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api_key: str = Depends(validate_api_key)):</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w:t>
      </w:r>
    </w:p>
    <w:p>
      <w:pPr>
        <w:spacing w:after="40" w:before="0"/>
      </w:pPr>
      <w:r>
        <w:t xml:space="preserve"/>
      </w:r>
    </w:p>
    <w:p>
      <w:pPr>
        <w:pBdr>
          <w:left w:val="thick" w:color="F0A500" w:sz="12" w:space="6"/>
        </w:pBdr>
        <w:shd w:fill="FFF9E6" w:val="clear"/>
        <w:spacing w:after="80" w:before="80"/>
        <w:ind w:left="360"/>
      </w:pPr>
      <w:r>
        <w:rPr>
          <w:rFonts w:ascii="Arial" w:cs="Arial" w:eastAsia="Arial" w:hAnsi="Arial"/>
          <w:b/>
          <w:bCs/>
          <w:color w:val="8B4513"/>
          <w:sz w:val="20"/>
          <w:szCs w:val="20"/>
        </w:rPr>
        <w:t xml:space="preserve">NOTE: </w:t>
      </w:r>
      <w:r>
        <w:rPr>
          <w:rFonts w:ascii="Arial" w:cs="Arial" w:eastAsia="Arial" w:hAnsi="Arial"/>
          <w:color w:val="5D3A1A"/>
          <w:sz w:val="20"/>
          <w:szCs w:val="20"/>
        </w:rPr>
        <w:t xml:space="preserve">Domain lock check uses 'in' (substring match) so both https://store.com and https://www.store.com pass for a registered domain of 'store.com'. Adjust to a stricter match if needed.</w:t>
      </w:r>
    </w:p>
    <w:p>
      <w:pPr>
        <w:spacing w:after="120" w:before="0"/>
      </w:pPr>
      <w:r>
        <w:t xml:space="preserve"/>
      </w:r>
    </w:p>
    <w:p>
      <w:pPr>
        <w:pStyle w:val="Heading2"/>
        <w:spacing w:after="120" w:before="300"/>
      </w:pPr>
      <w:r>
        <w:rPr>
          <w:rFonts w:ascii="Arial" w:cs="Arial" w:eastAsia="Arial" w:hAnsi="Arial"/>
          <w:b/>
          <w:bCs/>
          <w:color w:val="1A3C5E"/>
          <w:sz w:val="28"/>
          <w:szCs w:val="28"/>
        </w:rPr>
        <w:t xml:space="preserve">5.2 Step 1 — Server-Side Image Validation</w:t>
      </w:r>
    </w:p>
    <w:p>
      <w:pPr>
        <w:spacing w:after="60" w:before="60"/>
      </w:pPr>
      <w:r>
        <w:rPr>
          <w:rFonts w:ascii="Arial" w:cs="Arial" w:eastAsia="Arial" w:hAnsi="Arial"/>
          <w:b/>
          <w:bCs/>
          <w:sz w:val="22"/>
          <w:szCs w:val="22"/>
        </w:rPr>
        <w:t xml:space="preserve">File: </w:t>
      </w:r>
      <w:r>
        <w:rPr>
          <w:rFonts w:ascii="Arial" w:cs="Arial" w:eastAsia="Arial" w:hAnsi="Arial"/>
          <w:sz w:val="22"/>
          <w:szCs w:val="22"/>
        </w:rPr>
        <w:t xml:space="preserve">services/image_validator.py</w:t>
      </w:r>
    </w:p>
    <w:p>
      <w:pPr>
        <w:spacing w:after="40" w:before="0"/>
      </w:pPr>
      <w:r>
        <w:t xml:space="preserve"/>
      </w:r>
    </w:p>
    <w:p>
      <w:pPr>
        <w:spacing w:after="60" w:before="60"/>
      </w:pPr>
      <w:r>
        <w:rPr>
          <w:rFonts w:ascii="Arial" w:cs="Arial" w:eastAsia="Arial" w:hAnsi="Arial"/>
          <w:sz w:val="22"/>
          <w:szCs w:val="22"/>
        </w:rPr>
        <w:t xml:space="preserve">Run these checks in order. Stop and return the error at the first failure:</w:t>
      </w:r>
    </w:p>
    <w:p>
      <w:pPr>
        <w:pStyle w:val="ListParagraph"/>
        <w:numPr>
          <w:ilvl w:val="0"/>
          <w:numId w:val="3"/>
        </w:numPr>
        <w:spacing w:after="40" w:before="40"/>
      </w:pPr>
      <w:r>
        <w:rPr>
          <w:rFonts w:ascii="Arial" w:cs="Arial" w:eastAsia="Arial" w:hAnsi="Arial"/>
          <w:sz w:val="22"/>
          <w:szCs w:val="22"/>
        </w:rPr>
        <w:t xml:space="preserve">Decode image bytes: cv2.imdecode(np.frombuffer(bytes, np.uint8), cv2.IMREAD_COLOR). If None → INVALID_IMAGE_FORMAT</w:t>
      </w:r>
    </w:p>
    <w:p>
      <w:pPr>
        <w:pStyle w:val="ListParagraph"/>
        <w:numPr>
          <w:ilvl w:val="0"/>
          <w:numId w:val="3"/>
        </w:numPr>
        <w:spacing w:after="40" w:before="40"/>
      </w:pPr>
      <w:r>
        <w:rPr>
          <w:rFonts w:ascii="Arial" w:cs="Arial" w:eastAsia="Arial" w:hAnsi="Arial"/>
          <w:sz w:val="22"/>
          <w:szCs w:val="22"/>
        </w:rPr>
        <w:t xml:space="preserve">Check dimensions: if width &lt; 200 or height &lt; 200 → IMAGE_TOO_SMALL</w:t>
      </w:r>
    </w:p>
    <w:p>
      <w:pPr>
        <w:pStyle w:val="ListParagraph"/>
        <w:numPr>
          <w:ilvl w:val="0"/>
          <w:numId w:val="3"/>
        </w:numPr>
        <w:spacing w:after="40" w:before="40"/>
      </w:pPr>
      <w:r>
        <w:rPr>
          <w:rFonts w:ascii="Arial" w:cs="Arial" w:eastAsia="Arial" w:hAnsi="Arial"/>
          <w:sz w:val="22"/>
          <w:szCs w:val="22"/>
        </w:rPr>
        <w:t xml:space="preserve">Convert to grayscale: cv2.cvtColor(img, cv2.COLOR_BGR2GRAY)</w:t>
      </w:r>
    </w:p>
    <w:p>
      <w:pPr>
        <w:pStyle w:val="ListParagraph"/>
        <w:numPr>
          <w:ilvl w:val="0"/>
          <w:numId w:val="3"/>
        </w:numPr>
        <w:spacing w:after="40" w:before="40"/>
      </w:pPr>
      <w:r>
        <w:rPr>
          <w:rFonts w:ascii="Arial" w:cs="Arial" w:eastAsia="Arial" w:hAnsi="Arial"/>
          <w:sz w:val="22"/>
          <w:szCs w:val="22"/>
        </w:rPr>
        <w:t xml:space="preserve">Compute mean: np.mean(grayscale). If &lt; 60 → IMAGE_TOO_DARK. If &gt; 230 → IMAGE_TOO_BRIGHT</w:t>
      </w:r>
    </w:p>
    <w:p>
      <w:pPr>
        <w:pStyle w:val="ListParagraph"/>
        <w:numPr>
          <w:ilvl w:val="0"/>
          <w:numId w:val="3"/>
        </w:numPr>
        <w:spacing w:after="40" w:before="40"/>
      </w:pPr>
      <w:r>
        <w:rPr>
          <w:rFonts w:ascii="Arial" w:cs="Arial" w:eastAsia="Arial" w:hAnsi="Arial"/>
          <w:sz w:val="22"/>
          <w:szCs w:val="22"/>
        </w:rPr>
        <w:t xml:space="preserve">All pass → return decoded image array to next step</w:t>
      </w:r>
    </w:p>
    <w:p>
      <w:pPr>
        <w:spacing w:after="80" w:before="0"/>
      </w:pPr>
      <w:r>
        <w:t xml:space="preserve"/>
      </w:r>
    </w:p>
    <w:p>
      <w:pPr>
        <w:pStyle w:val="Heading3"/>
        <w:spacing w:after="80" w:before="220"/>
      </w:pPr>
      <w:r>
        <w:rPr>
          <w:rFonts w:ascii="Arial" w:cs="Arial" w:eastAsia="Arial" w:hAnsi="Arial"/>
          <w:b/>
          <w:bCs/>
          <w:color w:val="2E86AB"/>
          <w:sz w:val="24"/>
          <w:szCs w:val="24"/>
        </w:rPr>
        <w:t xml:space="preserve">Constants (utils/constants.py)</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BRIGHTNESS_MIN = 60</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BRIGHTNESS_MAX = 230</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MIN_IMAGE_DIMENSION = 200</w:t>
      </w:r>
    </w:p>
    <w:p>
      <w:pPr>
        <w:spacing w:after="120" w:before="0"/>
      </w:pPr>
      <w:r>
        <w:t xml:space="preserve"/>
      </w:r>
    </w:p>
    <w:p>
      <w:pPr>
        <w:pStyle w:val="Heading2"/>
        <w:spacing w:after="120" w:before="300"/>
      </w:pPr>
      <w:r>
        <w:rPr>
          <w:rFonts w:ascii="Arial" w:cs="Arial" w:eastAsia="Arial" w:hAnsi="Arial"/>
          <w:b/>
          <w:bCs/>
          <w:color w:val="1A3C5E"/>
          <w:sz w:val="28"/>
          <w:szCs w:val="28"/>
        </w:rPr>
        <w:t xml:space="preserve">5.3 Step 2 — Face Detection</w:t>
      </w:r>
    </w:p>
    <w:p>
      <w:pPr>
        <w:spacing w:after="60" w:before="60"/>
      </w:pPr>
      <w:r>
        <w:rPr>
          <w:rFonts w:ascii="Arial" w:cs="Arial" w:eastAsia="Arial" w:hAnsi="Arial"/>
          <w:b/>
          <w:bCs/>
          <w:sz w:val="22"/>
          <w:szCs w:val="22"/>
        </w:rPr>
        <w:t xml:space="preserve">File: </w:t>
      </w:r>
      <w:r>
        <w:rPr>
          <w:rFonts w:ascii="Arial" w:cs="Arial" w:eastAsia="Arial" w:hAnsi="Arial"/>
          <w:sz w:val="22"/>
          <w:szCs w:val="22"/>
        </w:rPr>
        <w:t xml:space="preserve">services/skin_tone.py</w:t>
      </w:r>
    </w:p>
    <w:p>
      <w:pPr>
        <w:spacing w:after="40" w:before="0"/>
      </w:pPr>
      <w:r>
        <w:t xml:space="preserve"/>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import mediapipe as mp</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mp_face_mesh = mp.solutions.face_mesh</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face_mesh = mp_face_mesh.FaceMesh(</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static_image_mode=True,</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max_num_faces=1,</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refine_landmarks=True,</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min_detection_confidence=0.5</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w:t>
      </w:r>
    </w:p>
    <w:p>
      <w:pPr>
        <w:spacing w:after="40" w:before="0"/>
      </w:pPr>
      <w:r>
        <w:t xml:space="preserve"/>
      </w:r>
    </w:p>
    <w:p>
      <w:pPr>
        <w:pStyle w:val="ListParagraph"/>
        <w:numPr>
          <w:ilvl w:val="0"/>
          <w:numId w:val="2"/>
        </w:numPr>
        <w:spacing w:after="40" w:before="40"/>
      </w:pPr>
      <w:r>
        <w:rPr>
          <w:rFonts w:ascii="Arial" w:cs="Arial" w:eastAsia="Arial" w:hAnsi="Arial"/>
          <w:sz w:val="22"/>
          <w:szCs w:val="22"/>
        </w:rPr>
        <w:t xml:space="preserve">Convert BGR image → RGB before passing to MediaPipe</w:t>
      </w:r>
    </w:p>
    <w:p>
      <w:pPr>
        <w:pStyle w:val="ListParagraph"/>
        <w:numPr>
          <w:ilvl w:val="0"/>
          <w:numId w:val="2"/>
        </w:numPr>
        <w:spacing w:after="40" w:before="40"/>
      </w:pPr>
      <w:r>
        <w:rPr>
          <w:rFonts w:ascii="Arial" w:cs="Arial" w:eastAsia="Arial" w:hAnsi="Arial"/>
          <w:sz w:val="22"/>
          <w:szCs w:val="22"/>
        </w:rPr>
        <w:t xml:space="preserve">Call face_mesh.process(rgb_image)</w:t>
      </w:r>
    </w:p>
    <w:p>
      <w:pPr>
        <w:pStyle w:val="ListParagraph"/>
        <w:numPr>
          <w:ilvl w:val="0"/>
          <w:numId w:val="2"/>
        </w:numPr>
        <w:spacing w:after="40" w:before="40"/>
      </w:pPr>
      <w:r>
        <w:rPr>
          <w:rFonts w:ascii="Arial" w:cs="Arial" w:eastAsia="Arial" w:hAnsi="Arial"/>
          <w:sz w:val="22"/>
          <w:szCs w:val="22"/>
        </w:rPr>
        <w:t xml:space="preserve">If results.multi_face_landmarks is None or empty → return NO_FACE_DETECTED</w:t>
      </w:r>
    </w:p>
    <w:p>
      <w:pPr>
        <w:pStyle w:val="ListParagraph"/>
        <w:numPr>
          <w:ilvl w:val="0"/>
          <w:numId w:val="2"/>
        </w:numPr>
        <w:spacing w:after="40" w:before="40"/>
      </w:pPr>
      <w:r>
        <w:rPr>
          <w:rFonts w:ascii="Arial" w:cs="Arial" w:eastAsia="Arial" w:hAnsi="Arial"/>
          <w:sz w:val="22"/>
          <w:szCs w:val="22"/>
        </w:rPr>
        <w:t xml:space="preserve">Use first face only (max_num_faces=1 enforced at init)</w:t>
      </w:r>
    </w:p>
    <w:p>
      <w:pPr>
        <w:spacing w:after="120" w:before="0"/>
      </w:pPr>
      <w:r>
        <w:t xml:space="preserve"/>
      </w:r>
    </w:p>
    <w:p>
      <w:pPr>
        <w:pStyle w:val="Heading2"/>
        <w:spacing w:after="120" w:before="300"/>
      </w:pPr>
      <w:r>
        <w:rPr>
          <w:rFonts w:ascii="Arial" w:cs="Arial" w:eastAsia="Arial" w:hAnsi="Arial"/>
          <w:b/>
          <w:bCs/>
          <w:color w:val="1A3C5E"/>
          <w:sz w:val="28"/>
          <w:szCs w:val="28"/>
        </w:rPr>
        <w:t xml:space="preserve">5.4 Step 3 — Skin Sampling</w:t>
      </w:r>
    </w:p>
    <w:p>
      <w:pPr>
        <w:pStyle w:val="Heading3"/>
        <w:spacing w:after="80" w:before="220"/>
      </w:pPr>
      <w:r>
        <w:rPr>
          <w:rFonts w:ascii="Arial" w:cs="Arial" w:eastAsia="Arial" w:hAnsi="Arial"/>
          <w:b/>
          <w:bCs/>
          <w:color w:val="2E86AB"/>
          <w:sz w:val="24"/>
          <w:szCs w:val="24"/>
        </w:rPr>
        <w:t xml:space="preserve">Sampling Regions &amp; Landmark Indices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Landmark Indices</w:t>
            </w:r>
          </w:p>
        </w:tc>
        <w:tc>
          <w:tcPr>
            <w:tcW w:type="dxa" w:w="4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Forehead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E86AB"/>
                <w:sz w:val="20"/>
                <w:szCs w:val="20"/>
              </w:rPr>
              <w:t xml:space="preserve">10, 67, 69, 104, 108, 109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Centre-top of face above brow. Avoids hair.</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3C5E"/>
                <w:sz w:val="20"/>
                <w:szCs w:val="20"/>
              </w:rPr>
              <w:t xml:space="preserve">Left Cheek</w:t>
            </w:r>
          </w:p>
        </w:tc>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2E86AB"/>
                <w:sz w:val="20"/>
                <w:szCs w:val="20"/>
              </w:rPr>
              <w:t xml:space="preserve">234, 227, 116, 123, 132</w:t>
            </w:r>
          </w:p>
        </w:tc>
        <w:tc>
          <w:tcPr>
            <w:tcW w:type="dxa" w:w="4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Customer's left cheek (right side of image).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Right Cheek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E86AB"/>
                <w:sz w:val="20"/>
                <w:szCs w:val="20"/>
              </w:rPr>
              <w:t xml:space="preserve">454, 447, 345, 352, 361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Customer's right cheek (left side of image).</w:t>
            </w:r>
          </w:p>
        </w:tc>
      </w:tr>
    </w:tbl>
    <w:p>
      <w:pPr>
        <w:spacing w:after="120" w:before="0"/>
      </w:pPr>
      <w:r>
        <w:t xml:space="preserve"/>
      </w:r>
    </w:p>
    <w:p>
      <w:pPr>
        <w:pStyle w:val="Heading3"/>
        <w:spacing w:after="80" w:before="220"/>
      </w:pPr>
      <w:r>
        <w:rPr>
          <w:rFonts w:ascii="Arial" w:cs="Arial" w:eastAsia="Arial" w:hAnsi="Arial"/>
          <w:b/>
          <w:bCs/>
          <w:color w:val="2E86AB"/>
          <w:sz w:val="24"/>
          <w:szCs w:val="24"/>
        </w:rPr>
        <w:t xml:space="preserve">Extraction Process</w:t>
      </w:r>
    </w:p>
    <w:p>
      <w:pPr>
        <w:pStyle w:val="ListParagraph"/>
        <w:numPr>
          <w:ilvl w:val="0"/>
          <w:numId w:val="2"/>
        </w:numPr>
        <w:spacing w:after="40" w:before="40"/>
      </w:pPr>
      <w:r>
        <w:rPr>
          <w:rFonts w:ascii="Arial" w:cs="Arial" w:eastAsia="Arial" w:hAnsi="Arial"/>
          <w:sz w:val="22"/>
          <w:szCs w:val="22"/>
        </w:rPr>
        <w:t xml:space="preserve">For each region: convert normalised landmark coords to pixels: px = int(lm.x * w), py = int(lm.y * h)</w:t>
      </w:r>
    </w:p>
    <w:p>
      <w:pPr>
        <w:pStyle w:val="ListParagraph"/>
        <w:numPr>
          <w:ilvl w:val="0"/>
          <w:numId w:val="2"/>
        </w:numPr>
        <w:spacing w:after="40" w:before="40"/>
      </w:pPr>
      <w:r>
        <w:rPr>
          <w:rFonts w:ascii="Arial" w:cs="Arial" w:eastAsia="Arial" w:hAnsi="Arial"/>
          <w:sz w:val="22"/>
          <w:szCs w:val="22"/>
        </w:rPr>
        <w:t xml:space="preserve">Compute average (x, y) of all landmark indices in the group</w:t>
      </w:r>
    </w:p>
    <w:p>
      <w:pPr>
        <w:pStyle w:val="ListParagraph"/>
        <w:numPr>
          <w:ilvl w:val="0"/>
          <w:numId w:val="2"/>
        </w:numPr>
        <w:spacing w:after="40" w:before="40"/>
      </w:pPr>
      <w:r>
        <w:rPr>
          <w:rFonts w:ascii="Arial" w:cs="Arial" w:eastAsia="Arial" w:hAnsi="Arial"/>
          <w:sz w:val="22"/>
          <w:szCs w:val="22"/>
        </w:rPr>
        <w:t xml:space="preserve">Extract 15x15px patch centred on that average. Clamp to image bounds.</w:t>
      </w:r>
    </w:p>
    <w:p>
      <w:pPr>
        <w:pStyle w:val="ListParagraph"/>
        <w:numPr>
          <w:ilvl w:val="0"/>
          <w:numId w:val="2"/>
        </w:numPr>
        <w:spacing w:after="40" w:before="40"/>
      </w:pPr>
      <w:r>
        <w:rPr>
          <w:rFonts w:ascii="Arial" w:cs="Arial" w:eastAsia="Arial" w:hAnsi="Arial"/>
          <w:sz w:val="22"/>
          <w:szCs w:val="22"/>
        </w:rPr>
        <w:t xml:space="preserve">Average all pixels in patch → single RGB triplet per region</w:t>
      </w:r>
    </w:p>
    <w:p>
      <w:pPr>
        <w:pStyle w:val="ListParagraph"/>
        <w:numPr>
          <w:ilvl w:val="0"/>
          <w:numId w:val="2"/>
        </w:numPr>
        <w:spacing w:after="40" w:before="40"/>
      </w:pPr>
      <w:r>
        <w:rPr>
          <w:rFonts w:ascii="Arial" w:cs="Arial" w:eastAsia="Arial" w:hAnsi="Arial"/>
          <w:sz w:val="22"/>
          <w:szCs w:val="22"/>
        </w:rPr>
        <w:t xml:space="preserve">Average the 3 region RGB triplets → skin_rgb: one (R, G, B) value</w:t>
      </w:r>
    </w:p>
    <w:p>
      <w:pPr>
        <w:spacing w:after="120" w:before="0"/>
      </w:pPr>
      <w:r>
        <w:t xml:space="preserve"/>
      </w:r>
    </w:p>
    <w:p>
      <w:pPr>
        <w:pStyle w:val="Heading2"/>
        <w:spacing w:after="120" w:before="300"/>
      </w:pPr>
      <w:r>
        <w:rPr>
          <w:rFonts w:ascii="Arial" w:cs="Arial" w:eastAsia="Arial" w:hAnsi="Arial"/>
          <w:b/>
          <w:bCs/>
          <w:color w:val="1A3C5E"/>
          <w:sz w:val="28"/>
          <w:szCs w:val="28"/>
        </w:rPr>
        <w:t xml:space="preserve">5.5 Step 4 — LAB Conversion &amp; Undertone</w:t>
      </w:r>
    </w:p>
    <w:p>
      <w:pPr>
        <w:pStyle w:val="Heading3"/>
        <w:spacing w:after="80" w:before="220"/>
      </w:pPr>
      <w:r>
        <w:rPr>
          <w:rFonts w:ascii="Arial" w:cs="Arial" w:eastAsia="Arial" w:hAnsi="Arial"/>
          <w:b/>
          <w:bCs/>
          <w:color w:val="2E86AB"/>
          <w:sz w:val="24"/>
          <w:szCs w:val="24"/>
        </w:rPr>
        <w:t xml:space="preserve">RGB to Normalised LAB</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bgr_pixel = np.uint8([[[skin_rgb[2], skin_rgb[1], skin_rgb[0]]]])  # RGB → BGR</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lab_raw   = cv2.cvtColor(bgr_pixel, cv2.COLOR_BGR2LAB)</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L_cv, A_cv, B_cv = lab_raw[0][0]</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L = L_cv * (100.0 / 255.0)   # Normalize: 0–100</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A = A_cv - 128.0              # Normalize: -128 to +127</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B = B_cv - 128.0              # Normalize: -128 to +127</w:t>
      </w:r>
    </w:p>
    <w:p>
      <w:pPr>
        <w:spacing w:after="80" w:before="0"/>
      </w:pPr>
      <w:r>
        <w:t xml:space="preserve"/>
      </w:r>
    </w:p>
    <w:p>
      <w:pPr>
        <w:pStyle w:val="Heading3"/>
        <w:spacing w:after="80" w:before="220"/>
      </w:pPr>
      <w:r>
        <w:rPr>
          <w:rFonts w:ascii="Arial" w:cs="Arial" w:eastAsia="Arial" w:hAnsi="Arial"/>
          <w:b/>
          <w:bCs/>
          <w:color w:val="2E86AB"/>
          <w:sz w:val="24"/>
          <w:szCs w:val="24"/>
        </w:rPr>
        <w:t xml:space="preserve">Undertone Classification</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if   A &gt; 5  and B &gt; 10:  undertone = 'warm'</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elif A &lt; -3:             undertone = 'cool'</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else:                    undertone = 'neutral'</w:t>
      </w:r>
    </w:p>
    <w:p>
      <w:pPr>
        <w:spacing w:after="40" w:before="0"/>
      </w:pPr>
      <w:r>
        <w:t xml:space="preserve"/>
      </w:r>
    </w:p>
    <w:p>
      <w:pPr>
        <w:pBdr>
          <w:left w:val="thick" w:color="F0A500" w:sz="12" w:space="6"/>
        </w:pBdr>
        <w:shd w:fill="FFF9E6" w:val="clear"/>
        <w:spacing w:after="80" w:before="80"/>
        <w:ind w:left="360"/>
      </w:pPr>
      <w:r>
        <w:rPr>
          <w:rFonts w:ascii="Arial" w:cs="Arial" w:eastAsia="Arial" w:hAnsi="Arial"/>
          <w:b/>
          <w:bCs/>
          <w:color w:val="8B4513"/>
          <w:sz w:val="20"/>
          <w:szCs w:val="20"/>
        </w:rPr>
        <w:t xml:space="preserve">NOTE: </w:t>
      </w:r>
      <w:r>
        <w:rPr>
          <w:rFonts w:ascii="Arial" w:cs="Arial" w:eastAsia="Arial" w:hAnsi="Arial"/>
          <w:color w:val="5D3A1A"/>
          <w:sz w:val="20"/>
          <w:szCs w:val="20"/>
        </w:rPr>
        <w:t xml:space="preserve">Thresholds are starting calibration values. Validate against a diverse test set of Indian skin tone selfies (fair → deep brown) before pilot launch. Design team will supply test images.</w:t>
      </w:r>
    </w:p>
    <w:p>
      <w:pPr>
        <w:spacing w:after="80" w:before="0"/>
      </w:pPr>
      <w:r>
        <w:t xml:space="preserve"/>
      </w:r>
    </w:p>
    <w:p>
      <w:pPr>
        <w:pStyle w:val="Heading3"/>
        <w:spacing w:after="80" w:before="220"/>
      </w:pPr>
      <w:r>
        <w:rPr>
          <w:rFonts w:ascii="Arial" w:cs="Arial" w:eastAsia="Arial" w:hAnsi="Arial"/>
          <w:b/>
          <w:bCs/>
          <w:color w:val="2E86AB"/>
          <w:sz w:val="24"/>
          <w:szCs w:val="24"/>
        </w:rPr>
        <w:t xml:space="preserve">HEX Preview Generation</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lab_for_cv = np.uint8([[[int(L_cv), int(A_cv), int(B_cv)]]])</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bgr_back   = cv2.cvtColor(lab_for_cv, cv2.COLOR_LAB2BGR)</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r, g, b    = int(bgr_back[0][0][2]), int(bgr_back[0][0][1]), int(bgr_back[0][0][0])</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hex_value  = '#{:02X}{:02X}{:02X}'.format(r, g, b)</w:t>
      </w:r>
    </w:p>
    <w:p>
      <w:pPr>
        <w:spacing w:after="120" w:before="0"/>
      </w:pPr>
      <w:r>
        <w:t xml:space="preserve"/>
      </w:r>
    </w:p>
    <w:p>
      <w:pPr>
        <w:pStyle w:val="Heading2"/>
        <w:spacing w:after="120" w:before="300"/>
      </w:pPr>
      <w:r>
        <w:rPr>
          <w:rFonts w:ascii="Arial" w:cs="Arial" w:eastAsia="Arial" w:hAnsi="Arial"/>
          <w:b/>
          <w:bCs/>
          <w:color w:val="1A3C5E"/>
          <w:sz w:val="28"/>
          <w:szCs w:val="28"/>
        </w:rPr>
        <w:t xml:space="preserve">5.6 Step 5 — Complementary Shade Range Computation</w:t>
      </w:r>
    </w:p>
    <w:p>
      <w:pPr>
        <w:spacing w:after="60" w:before="60"/>
      </w:pPr>
      <w:r>
        <w:rPr>
          <w:rFonts w:ascii="Arial" w:cs="Arial" w:eastAsia="Arial" w:hAnsi="Arial"/>
          <w:b/>
          <w:bCs/>
          <w:sz w:val="22"/>
          <w:szCs w:val="22"/>
        </w:rPr>
        <w:t xml:space="preserve">File: </w:t>
      </w:r>
      <w:r>
        <w:rPr>
          <w:rFonts w:ascii="Arial" w:cs="Arial" w:eastAsia="Arial" w:hAnsi="Arial"/>
          <w:sz w:val="22"/>
          <w:szCs w:val="22"/>
        </w:rPr>
        <w:t xml:space="preserve">models/complementary.py</w:t>
      </w:r>
    </w:p>
    <w:p>
      <w:pPr>
        <w:spacing w:after="80" w:before="0"/>
      </w:pPr>
      <w:r>
        <w:t xml:space="preserve"/>
      </w:r>
    </w:p>
    <w:p>
      <w:pPr>
        <w:pStyle w:val="Heading3"/>
        <w:spacing w:after="80" w:before="220"/>
      </w:pPr>
      <w:r>
        <w:rPr>
          <w:rFonts w:ascii="Arial" w:cs="Arial" w:eastAsia="Arial" w:hAnsi="Arial"/>
          <w:b/>
          <w:bCs/>
          <w:color w:val="2E86AB"/>
          <w:sz w:val="24"/>
          <w:szCs w:val="24"/>
        </w:rPr>
        <w:t xml:space="preserve">5.6.1 Primary Complementary Shade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Skin Undertone</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Direction</w:t>
            </w:r>
          </w:p>
        </w:tc>
        <w:tc>
          <w:tcPr>
            <w:tcW w:type="dxa" w:w="4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LAB Adjustment from Skin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warm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B2FC9"/>
                <w:sz w:val="20"/>
                <w:szCs w:val="20"/>
              </w:rPr>
              <w:t xml:space="preserve">Shift toward cool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 -= 15, B -= 10, L unchanged</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3C5E"/>
                <w:sz w:val="20"/>
                <w:szCs w:val="20"/>
              </w:rPr>
              <w:t xml:space="preserve">cool</w:t>
            </w:r>
          </w:p>
        </w:tc>
        <w:tc>
          <w:tcPr>
            <w:tcW w:type="dxa" w:w="2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8B2FC9"/>
                <w:sz w:val="20"/>
                <w:szCs w:val="20"/>
              </w:rPr>
              <w:t xml:space="preserve">Shift toward warm</w:t>
            </w:r>
          </w:p>
        </w:tc>
        <w:tc>
          <w:tcPr>
            <w:tcW w:type="dxa" w:w="4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A += 12, B += 12, L unchanged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neutral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B2FC9"/>
                <w:sz w:val="20"/>
                <w:szCs w:val="20"/>
              </w:rPr>
              <w:t xml:space="preserve">Mild warm boost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 += 5, B += 5, L unchanged</w:t>
            </w:r>
          </w:p>
        </w:tc>
      </w:tr>
    </w:tbl>
    <w:p>
      <w:pPr>
        <w:spacing w:after="40" w:before="0"/>
      </w:pPr>
      <w:r>
        <w:t xml:space="preserve"/>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def compute_primary(skin_lab, undertone):</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L, A, B = skin_lab['L'], skin_lab['A'], skin_lab['B']</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if undertone == 'warm':</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return {'L': L, 'A': max(-128, A-15), 'B': max(-128, B-10)}</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elif undertone == 'cool':</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return {'L': L, 'A': min(127, A+12), 'B': min(127, B+12)}</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else:</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return {'L': L, 'A': min(127, A+5),  'B': min(127, B+5)}</w:t>
      </w:r>
    </w:p>
    <w:p>
      <w:pPr>
        <w:spacing w:after="80" w:before="0"/>
      </w:pPr>
      <w:r>
        <w:t xml:space="preserve"/>
      </w:r>
    </w:p>
    <w:p>
      <w:pPr>
        <w:pStyle w:val="Heading3"/>
        <w:spacing w:after="80" w:before="220"/>
      </w:pPr>
      <w:r>
        <w:rPr>
          <w:rFonts w:ascii="Arial" w:cs="Arial" w:eastAsia="Arial" w:hAnsi="Arial"/>
          <w:b/>
          <w:bCs/>
          <w:color w:val="2E86AB"/>
          <w:sz w:val="24"/>
          <w:szCs w:val="24"/>
        </w:rPr>
        <w:t xml:space="preserve">5.6.2 Range Variants (5 Variants)</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RANGE_RADIUS = 8.0</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VARIANT_OFFSETS = [</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{'L': +4, 'A':  0, 'B':  0},   # Lighter</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{'L': -4, 'A':  0, 'B':  0},   # Darker</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{'L':  0, 'A': +5, 'B':  0},   # Warmer A</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{'L':  0, 'A':  0, 'B': +5},   # Warmer B</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{'L': +2, 'A': -3, 'B': -3},   # Cooler-lighter</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def compute_range(primary_lab):</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variants = []</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for offset in VARIANT_OFFSETS:</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v = {</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'L': max(0,   min(100, primary_lab['L'] + offset['L'])),</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'A': max(-128, min(127, primary_lab['A'] + offset['A'])),</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'B': max(-128, min(127, primary_lab['B'] + offset['B'])),</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variants.append({</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'lab': v,</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'hex': lab_to_hex(v),</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'undertone': detect_undertone(v),</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'delta_e_from_primary': round(delta_e(primary_lab, v), 2)</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return variants</w:t>
      </w:r>
    </w:p>
    <w:p>
      <w:pPr>
        <w:spacing w:after="120" w:before="0"/>
      </w:pPr>
      <w:r>
        <w:t xml:space="preserve"/>
      </w:r>
    </w:p>
    <w:p>
      <w:pPr>
        <w:pStyle w:val="Heading2"/>
        <w:spacing w:after="120" w:before="300"/>
      </w:pPr>
      <w:r>
        <w:rPr>
          <w:rFonts w:ascii="Arial" w:cs="Arial" w:eastAsia="Arial" w:hAnsi="Arial"/>
          <w:b/>
          <w:bCs/>
          <w:color w:val="1A3C5E"/>
          <w:sz w:val="28"/>
          <w:szCs w:val="28"/>
        </w:rPr>
        <w:t xml:space="preserve">5.7 Step 6 — Response Assembly</w:t>
      </w:r>
    </w:p>
    <w:p>
      <w:pPr>
        <w:pStyle w:val="ListParagraph"/>
        <w:numPr>
          <w:ilvl w:val="0"/>
          <w:numId w:val="2"/>
        </w:numPr>
        <w:spacing w:after="40" w:before="40"/>
      </w:pPr>
      <w:r>
        <w:rPr>
          <w:rFonts w:ascii="Arial" w:cs="Arial" w:eastAsia="Arial" w:hAnsi="Arial"/>
          <w:sz w:val="22"/>
          <w:szCs w:val="22"/>
        </w:rPr>
        <w:t xml:space="preserve">Collect detected_skin: { lab, hex, undertone } from Steps 3–4</w:t>
      </w:r>
    </w:p>
    <w:p>
      <w:pPr>
        <w:pStyle w:val="ListParagraph"/>
        <w:numPr>
          <w:ilvl w:val="0"/>
          <w:numId w:val="2"/>
        </w:numPr>
        <w:spacing w:after="40" w:before="40"/>
      </w:pPr>
      <w:r>
        <w:rPr>
          <w:rFonts w:ascii="Arial" w:cs="Arial" w:eastAsia="Arial" w:hAnsi="Arial"/>
          <w:sz w:val="22"/>
          <w:szCs w:val="22"/>
        </w:rPr>
        <w:t xml:space="preserve">Collect complementary_range.primary: { lab, hex, undertone } from Step 5</w:t>
      </w:r>
    </w:p>
    <w:p>
      <w:pPr>
        <w:pStyle w:val="ListParagraph"/>
        <w:numPr>
          <w:ilvl w:val="0"/>
          <w:numId w:val="2"/>
        </w:numPr>
        <w:spacing w:after="40" w:before="40"/>
      </w:pPr>
      <w:r>
        <w:rPr>
          <w:rFonts w:ascii="Arial" w:cs="Arial" w:eastAsia="Arial" w:hAnsi="Arial"/>
          <w:sz w:val="22"/>
          <w:szCs w:val="22"/>
        </w:rPr>
        <w:t xml:space="preserve">Collect complementary_range.range: list of 5 variant dicts from Step 5</w:t>
      </w:r>
    </w:p>
    <w:p>
      <w:pPr>
        <w:pStyle w:val="ListParagraph"/>
        <w:numPr>
          <w:ilvl w:val="0"/>
          <w:numId w:val="2"/>
        </w:numPr>
        <w:spacing w:after="40" w:before="40"/>
      </w:pPr>
      <w:r>
        <w:rPr>
          <w:rFonts w:ascii="Arial" w:cs="Arial" w:eastAsia="Arial" w:hAnsi="Arial"/>
          <w:sz w:val="22"/>
          <w:szCs w:val="22"/>
        </w:rPr>
        <w:t xml:space="preserve">Set complementary_range.range_radius = RANGE_RADIUS constant</w:t>
      </w:r>
    </w:p>
    <w:p>
      <w:pPr>
        <w:pStyle w:val="ListParagraph"/>
        <w:numPr>
          <w:ilvl w:val="0"/>
          <w:numId w:val="2"/>
        </w:numPr>
        <w:spacing w:after="40" w:before="40"/>
      </w:pPr>
      <w:r>
        <w:rPr>
          <w:rFonts w:ascii="Arial" w:cs="Arial" w:eastAsia="Arial" w:hAnsi="Arial"/>
          <w:sz w:val="22"/>
          <w:szCs w:val="22"/>
        </w:rPr>
        <w:t xml:space="preserve">Return 200 OK with assembled JSON — no scoring, no filtering, no product logic</w:t>
      </w:r>
    </w:p>
    <w:p>
      <w:pPr>
        <w:spacing w:after="120" w:before="0"/>
      </w:pPr>
      <w:r>
        <w:t xml:space="preserve"/>
      </w:r>
    </w:p>
    <w:p>
      <w:r>
        <w:br w:type="page"/>
      </w:r>
    </w:p>
    <w:p>
      <w:pPr>
        <w:pStyle w:val="Heading1"/>
        <w:pBdr>
          <w:bottom w:val="single" w:color="2E86AB" w:sz="8" w:space="4"/>
        </w:pBdr>
        <w:spacing w:after="160" w:before="400"/>
      </w:pPr>
      <w:r>
        <w:rPr>
          <w:rFonts w:ascii="Arial" w:cs="Arial" w:eastAsia="Arial" w:hAnsi="Arial"/>
          <w:b/>
          <w:bCs/>
          <w:color w:val="1A3C5E"/>
          <w:sz w:val="36"/>
          <w:szCs w:val="36"/>
        </w:rPr>
        <w:t xml:space="preserve">6. Deployment</w:t>
      </w:r>
    </w:p>
    <w:p>
      <w:pPr>
        <w:pStyle w:val="Heading2"/>
        <w:spacing w:after="120" w:before="300"/>
      </w:pPr>
      <w:r>
        <w:rPr>
          <w:rFonts w:ascii="Arial" w:cs="Arial" w:eastAsia="Arial" w:hAnsi="Arial"/>
          <w:b/>
          <w:bCs/>
          <w:color w:val="1A3C5E"/>
          <w:sz w:val="28"/>
          <w:szCs w:val="28"/>
        </w:rPr>
        <w:t xml:space="preserve">6.1 Hosting</w:t>
      </w:r>
    </w:p>
    <w:p>
      <w:pPr>
        <w:spacing w:after="60" w:before="60"/>
      </w:pPr>
      <w:r>
        <w:rPr>
          <w:rFonts w:ascii="Arial" w:cs="Arial" w:eastAsia="Arial" w:hAnsi="Arial"/>
          <w:sz w:val="22"/>
          <w:szCs w:val="22"/>
        </w:rPr>
        <w:t xml:space="preserve">Render.com (preferred) or Railway.app. Free tier is sufficient for demo and pilot. Service is fully stateless — no database required unless using Option B for API key storage (see Section 3.4).</w:t>
      </w:r>
    </w:p>
    <w:p>
      <w:pPr>
        <w:spacing w:after="120" w:before="0"/>
      </w:pPr>
      <w:r>
        <w:t xml:space="preserve"/>
      </w:r>
    </w:p>
    <w:p>
      <w:pPr>
        <w:pStyle w:val="Heading2"/>
        <w:spacing w:after="120" w:before="300"/>
      </w:pPr>
      <w:r>
        <w:rPr>
          <w:rFonts w:ascii="Arial" w:cs="Arial" w:eastAsia="Arial" w:hAnsi="Arial"/>
          <w:b/>
          <w:bCs/>
          <w:color w:val="1A3C5E"/>
          <w:sz w:val="28"/>
          <w:szCs w:val="28"/>
        </w:rPr>
        <w:t xml:space="preserve">6.2 Procfile</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web: uvicorn main:app --host 0.0.0.0 --port $PORT</w:t>
      </w:r>
    </w:p>
    <w:p>
      <w:pPr>
        <w:spacing w:after="120" w:before="0"/>
      </w:pPr>
      <w:r>
        <w:t xml:space="preserve"/>
      </w:r>
    </w:p>
    <w:p>
      <w:pPr>
        <w:pStyle w:val="Heading2"/>
        <w:spacing w:after="120" w:before="300"/>
      </w:pPr>
      <w:r>
        <w:rPr>
          <w:rFonts w:ascii="Arial" w:cs="Arial" w:eastAsia="Arial" w:hAnsi="Arial"/>
          <w:b/>
          <w:bCs/>
          <w:color w:val="1A3C5E"/>
          <w:sz w:val="28"/>
          <w:szCs w:val="28"/>
        </w:rPr>
        <w:t xml:space="preserve">6.3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c>
          <w:tcPr>
            <w:tcW w:type="dxa" w:w="4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6C757D"/>
                <w:sz w:val="20"/>
                <w:szCs w:val="20"/>
              </w:rPr>
              <w:t xml:space="preserve">Auto-set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Set by Render / Railway. Uvicorn reads $PORT.</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3C5E"/>
                <w:sz w:val="20"/>
                <w:szCs w:val="20"/>
              </w:rPr>
              <w:t xml:space="preserve">VALID_API_KEYS</w:t>
            </w:r>
          </w:p>
        </w:tc>
        <w:tc>
          <w:tcPr>
            <w:tcW w:type="dxa" w:w="1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C0392B"/>
                <w:sz w:val="20"/>
                <w:szCs w:val="20"/>
              </w:rPr>
              <w:t xml:space="preserve">Yes (Option A)</w:t>
            </w:r>
          </w:p>
        </w:tc>
        <w:tc>
          <w:tcPr>
            <w:tcW w:type="dxa" w:w="4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Comma-separated: key1,key2,key3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API_KEY_DOMAINS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C0392B"/>
                <w:sz w:val="20"/>
                <w:szCs w:val="20"/>
              </w:rPr>
              <w:t xml:space="preserve">Yes (Option 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Comma-separated pairs: key1:store1.com,key2:store2.in</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3C5E"/>
                <w:sz w:val="20"/>
                <w:szCs w:val="20"/>
              </w:rPr>
              <w:t xml:space="preserve">LOG_LEVEL</w:t>
            </w:r>
          </w:p>
        </w:tc>
        <w:tc>
          <w:tcPr>
            <w:tcW w:type="dxa" w:w="1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6C757D"/>
                <w:sz w:val="20"/>
                <w:szCs w:val="20"/>
              </w:rPr>
              <w:t xml:space="preserve">No</w:t>
            </w:r>
          </w:p>
        </w:tc>
        <w:tc>
          <w:tcPr>
            <w:tcW w:type="dxa" w:w="4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info or debug. Default: info.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MAX_IMAGE_SIZE_MB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6C757D"/>
                <w:sz w:val="20"/>
                <w:szCs w:val="20"/>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Max upload size. Default: 5.</w:t>
            </w:r>
          </w:p>
        </w:tc>
      </w:tr>
    </w:tbl>
    <w:p>
      <w:pPr>
        <w:spacing w:after="120" w:before="0"/>
      </w:pPr>
      <w:r>
        <w:t xml:space="preserve"/>
      </w:r>
    </w:p>
    <w:p>
      <w:pPr>
        <w:pStyle w:val="Heading2"/>
        <w:spacing w:after="120" w:before="300"/>
      </w:pPr>
      <w:r>
        <w:rPr>
          <w:rFonts w:ascii="Arial" w:cs="Arial" w:eastAsia="Arial" w:hAnsi="Arial"/>
          <w:b/>
          <w:bCs/>
          <w:color w:val="1A3C5E"/>
          <w:sz w:val="28"/>
          <w:szCs w:val="28"/>
        </w:rPr>
        <w:t xml:space="preserve">6.4 CORS Configuration</w:t>
      </w:r>
    </w:p>
    <w:p>
      <w:pPr>
        <w:spacing w:after="60" w:before="60"/>
      </w:pPr>
      <w:r>
        <w:rPr>
          <w:rFonts w:ascii="Arial" w:cs="Arial" w:eastAsia="Arial" w:hAnsi="Arial"/>
          <w:sz w:val="22"/>
          <w:szCs w:val="22"/>
        </w:rPr>
        <w:t xml:space="preserve">The JS widget runs in the merchant's browser and calls FastAPI directly. CORS must allow requests from any merchant domain (since each client has their own store URL):</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app.add_middleware(</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CORSMiddleware,</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allow_origins=['*'],       # Domain validation handled by API key auth, not CORS</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allow_methods=['POST', 'GET'],</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allow_headers=['Authorization', 'Content-Type'],</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w:t>
      </w:r>
    </w:p>
    <w:p>
      <w:pPr>
        <w:spacing w:after="40" w:before="0"/>
      </w:pPr>
      <w:r>
        <w:t xml:space="preserve"/>
      </w:r>
    </w:p>
    <w:p>
      <w:pPr>
        <w:pBdr>
          <w:left w:val="thick" w:color="F0A500" w:sz="12" w:space="6"/>
        </w:pBdr>
        <w:shd w:fill="FFF9E6" w:val="clear"/>
        <w:spacing w:after="80" w:before="80"/>
        <w:ind w:left="360"/>
      </w:pPr>
      <w:r>
        <w:rPr>
          <w:rFonts w:ascii="Arial" w:cs="Arial" w:eastAsia="Arial" w:hAnsi="Arial"/>
          <w:b/>
          <w:bCs/>
          <w:color w:val="8B4513"/>
          <w:sz w:val="20"/>
          <w:szCs w:val="20"/>
        </w:rPr>
        <w:t xml:space="preserve">NOTE: </w:t>
      </w:r>
      <w:r>
        <w:rPr>
          <w:rFonts w:ascii="Arial" w:cs="Arial" w:eastAsia="Arial" w:hAnsi="Arial"/>
          <w:color w:val="5D3A1A"/>
          <w:sz w:val="20"/>
          <w:szCs w:val="20"/>
        </w:rPr>
        <w:t xml:space="preserve">CORS allow_origins='*' is acceptable here because security is enforced by API key + domain lock validation in the auth layer. The domain check in auth/api_key.py is the real gate, not CORS.</w:t>
      </w:r>
    </w:p>
    <w:p>
      <w:pPr>
        <w:spacing w:after="120" w:before="0"/>
      </w:pPr>
      <w:r>
        <w:t xml:space="preserve"/>
      </w:r>
    </w:p>
    <w:p>
      <w:r>
        <w:br w:type="page"/>
      </w:r>
    </w:p>
    <w:p>
      <w:pPr>
        <w:pStyle w:val="Heading1"/>
        <w:pBdr>
          <w:bottom w:val="single" w:color="2E86AB" w:sz="8" w:space="4"/>
        </w:pBdr>
        <w:spacing w:after="160" w:before="400"/>
      </w:pPr>
      <w:r>
        <w:rPr>
          <w:rFonts w:ascii="Arial" w:cs="Arial" w:eastAsia="Arial" w:hAnsi="Arial"/>
          <w:b/>
          <w:bCs/>
          <w:color w:val="1A3C5E"/>
          <w:sz w:val="36"/>
          <w:szCs w:val="36"/>
        </w:rPr>
        <w:t xml:space="preserve">7. Performance Requirements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27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Target (ms)</w:t>
            </w:r>
          </w:p>
        </w:tc>
        <w:tc>
          <w:tcPr>
            <w:tcW w:type="dxa" w:w="27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Hard Limit (ms)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 key validation</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6B3C"/>
                <w:sz w:val="20"/>
                <w:szCs w:val="20"/>
              </w:rPr>
              <w:t xml:space="preserve">&lt; 5</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C0392B"/>
                <w:sz w:val="20"/>
                <w:szCs w:val="20"/>
              </w:rPr>
              <w:t xml:space="preserve">&lt; 20</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Server-side image validation</w:t>
            </w:r>
          </w:p>
        </w:tc>
        <w:tc>
          <w:tcPr>
            <w:tcW w:type="dxa" w:w="27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6B3C"/>
                <w:sz w:val="20"/>
                <w:szCs w:val="20"/>
              </w:rPr>
              <w:t xml:space="preserve">&lt; 50</w:t>
            </w:r>
          </w:p>
        </w:tc>
        <w:tc>
          <w:tcPr>
            <w:tcW w:type="dxa" w:w="27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C0392B"/>
                <w:sz w:val="20"/>
                <w:szCs w:val="20"/>
              </w:rPr>
              <w:t xml:space="preserve">&lt; 200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Face detection (MediaPipe)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6B3C"/>
                <w:sz w:val="20"/>
                <w:szCs w:val="20"/>
              </w:rPr>
              <w:t xml:space="preserve">&lt; 300</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C0392B"/>
                <w:sz w:val="20"/>
                <w:szCs w:val="20"/>
              </w:rPr>
              <w:t xml:space="preserve">&lt; 800</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Skin sampling + LAB conversion</w:t>
            </w:r>
          </w:p>
        </w:tc>
        <w:tc>
          <w:tcPr>
            <w:tcW w:type="dxa" w:w="27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6B3C"/>
                <w:sz w:val="20"/>
                <w:szCs w:val="20"/>
              </w:rPr>
              <w:t xml:space="preserve">&lt; 100</w:t>
            </w:r>
          </w:p>
        </w:tc>
        <w:tc>
          <w:tcPr>
            <w:tcW w:type="dxa" w:w="27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C0392B"/>
                <w:sz w:val="20"/>
                <w:szCs w:val="20"/>
              </w:rPr>
              <w:t xml:space="preserve">&lt; 300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Complementary range computation</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6B3C"/>
                <w:sz w:val="20"/>
                <w:szCs w:val="20"/>
              </w:rPr>
              <w:t xml:space="preserve">&lt; 50</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C0392B"/>
                <w:sz w:val="20"/>
                <w:szCs w:val="20"/>
              </w:rPr>
              <w:t xml:space="preserve">&lt; 150</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pipeline (end-to-end)</w:t>
            </w:r>
          </w:p>
        </w:tc>
        <w:tc>
          <w:tcPr>
            <w:tcW w:type="dxa" w:w="27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6B3C"/>
                <w:sz w:val="20"/>
                <w:szCs w:val="20"/>
              </w:rPr>
              <w:t xml:space="preserve">&lt; 600</w:t>
            </w:r>
          </w:p>
        </w:tc>
        <w:tc>
          <w:tcPr>
            <w:tcW w:type="dxa" w:w="27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C0392B"/>
                <w:sz w:val="20"/>
                <w:szCs w:val="20"/>
              </w:rPr>
              <w:t xml:space="preserve">&lt; 1500</w:t>
            </w:r>
          </w:p>
        </w:tc>
      </w:tr>
    </w:tbl>
    <w:p>
      <w:pPr>
        <w:spacing w:after="120" w:before="0"/>
      </w:pPr>
      <w:r>
        <w:t xml:space="preserve"/>
      </w:r>
    </w:p>
    <w:p>
      <w:pPr>
        <w:pStyle w:val="Heading2"/>
        <w:spacing w:after="120" w:before="300"/>
      </w:pPr>
      <w:r>
        <w:rPr>
          <w:rFonts w:ascii="Arial" w:cs="Arial" w:eastAsia="Arial" w:hAnsi="Arial"/>
          <w:b/>
          <w:bCs/>
          <w:color w:val="1A3C5E"/>
          <w:sz w:val="28"/>
          <w:szCs w:val="28"/>
        </w:rPr>
        <w:t xml:space="preserve">7.1 Image Constraints</w:t>
      </w:r>
    </w:p>
    <w:p>
      <w:pPr>
        <w:pStyle w:val="ListParagraph"/>
        <w:numPr>
          <w:ilvl w:val="0"/>
          <w:numId w:val="2"/>
        </w:numPr>
        <w:spacing w:after="40" w:before="40"/>
      </w:pPr>
      <w:r>
        <w:rPr>
          <w:rFonts w:ascii="Arial" w:cs="Arial" w:eastAsia="Arial" w:hAnsi="Arial"/>
          <w:sz w:val="22"/>
          <w:szCs w:val="22"/>
        </w:rPr>
        <w:t xml:space="preserve">Accepted formats: JPEG, PNG only</w:t>
      </w:r>
    </w:p>
    <w:p>
      <w:pPr>
        <w:pStyle w:val="ListParagraph"/>
        <w:numPr>
          <w:ilvl w:val="0"/>
          <w:numId w:val="2"/>
        </w:numPr>
        <w:spacing w:after="40" w:before="40"/>
      </w:pPr>
      <w:r>
        <w:rPr>
          <w:rFonts w:ascii="Arial" w:cs="Arial" w:eastAsia="Arial" w:hAnsi="Arial"/>
          <w:sz w:val="22"/>
          <w:szCs w:val="22"/>
        </w:rPr>
        <w:t xml:space="preserve">Maximum file size: 5MB</w:t>
      </w:r>
    </w:p>
    <w:p>
      <w:pPr>
        <w:pStyle w:val="ListParagraph"/>
        <w:numPr>
          <w:ilvl w:val="0"/>
          <w:numId w:val="2"/>
        </w:numPr>
        <w:spacing w:after="40" w:before="40"/>
      </w:pPr>
      <w:r>
        <w:rPr>
          <w:rFonts w:ascii="Arial" w:cs="Arial" w:eastAsia="Arial" w:hAnsi="Arial"/>
          <w:sz w:val="22"/>
          <w:szCs w:val="22"/>
        </w:rPr>
        <w:t xml:space="preserve">Minimum resolution: 200x200px</w:t>
      </w:r>
    </w:p>
    <w:p>
      <w:pPr>
        <w:pStyle w:val="ListParagraph"/>
        <w:numPr>
          <w:ilvl w:val="0"/>
          <w:numId w:val="2"/>
        </w:numPr>
        <w:spacing w:after="40" w:before="40"/>
      </w:pPr>
      <w:r>
        <w:rPr>
          <w:rFonts w:ascii="Arial" w:cs="Arial" w:eastAsia="Arial" w:hAnsi="Arial"/>
          <w:sz w:val="22"/>
          <w:szCs w:val="22"/>
        </w:rPr>
        <w:t xml:space="preserve">No image storage: process in-memory, discard immediately after response</w:t>
      </w:r>
    </w:p>
    <w:p>
      <w:pPr>
        <w:spacing w:after="120" w:before="0"/>
      </w:pPr>
      <w:r>
        <w:t xml:space="preserve"/>
      </w:r>
    </w:p>
    <w:p>
      <w:pPr>
        <w:pStyle w:val="Heading2"/>
        <w:spacing w:after="120" w:before="300"/>
      </w:pPr>
      <w:r>
        <w:rPr>
          <w:rFonts w:ascii="Arial" w:cs="Arial" w:eastAsia="Arial" w:hAnsi="Arial"/>
          <w:b/>
          <w:bCs/>
          <w:color w:val="1A3C5E"/>
          <w:sz w:val="28"/>
          <w:szCs w:val="28"/>
        </w:rPr>
        <w:t xml:space="preserve">7.2 Data Privacy</w:t>
      </w:r>
    </w:p>
    <w:p>
      <w:pPr>
        <w:pStyle w:val="ListParagraph"/>
        <w:numPr>
          <w:ilvl w:val="0"/>
          <w:numId w:val="2"/>
        </w:numPr>
        <w:spacing w:after="40" w:before="40"/>
      </w:pPr>
      <w:r>
        <w:rPr>
          <w:rFonts w:ascii="Arial" w:cs="Arial" w:eastAsia="Arial" w:hAnsi="Arial"/>
          <w:sz w:val="22"/>
          <w:szCs w:val="22"/>
        </w:rPr>
        <w:t xml:space="preserve">Zero selfie storage: image bytes never written to disk or any external service</w:t>
      </w:r>
    </w:p>
    <w:p>
      <w:pPr>
        <w:pStyle w:val="ListParagraph"/>
        <w:numPr>
          <w:ilvl w:val="0"/>
          <w:numId w:val="2"/>
        </w:numPr>
        <w:spacing w:after="40" w:before="40"/>
      </w:pPr>
      <w:r>
        <w:rPr>
          <w:rFonts w:ascii="Arial" w:cs="Arial" w:eastAsia="Arial" w:hAnsi="Arial"/>
          <w:sz w:val="22"/>
          <w:szCs w:val="22"/>
        </w:rPr>
        <w:t xml:space="preserve">Only LAB values logged server-side for debugging — never image data or face crops</w:t>
      </w:r>
    </w:p>
    <w:p>
      <w:pPr>
        <w:pStyle w:val="ListParagraph"/>
        <w:numPr>
          <w:ilvl w:val="0"/>
          <w:numId w:val="2"/>
        </w:numPr>
        <w:spacing w:after="40" w:before="40"/>
      </w:pPr>
      <w:r>
        <w:rPr>
          <w:rFonts w:ascii="Arial" w:cs="Arial" w:eastAsia="Arial" w:hAnsi="Arial"/>
          <w:sz w:val="22"/>
          <w:szCs w:val="22"/>
        </w:rPr>
        <w:t xml:space="preserve">No PII processed: client_id is a merchant identifier, not a customer identifier</w:t>
      </w:r>
    </w:p>
    <w:p>
      <w:pPr>
        <w:spacing w:after="120" w:before="0"/>
      </w:pPr>
      <w:r>
        <w:t xml:space="preserve"/>
      </w:r>
    </w:p>
    <w:p>
      <w:r>
        <w:br w:type="page"/>
      </w:r>
    </w:p>
    <w:p>
      <w:pPr>
        <w:pStyle w:val="Heading1"/>
        <w:pBdr>
          <w:bottom w:val="single" w:color="2E86AB" w:sz="8" w:space="4"/>
        </w:pBdr>
        <w:spacing w:after="160" w:before="400"/>
      </w:pPr>
      <w:r>
        <w:rPr>
          <w:rFonts w:ascii="Arial" w:cs="Arial" w:eastAsia="Arial" w:hAnsi="Arial"/>
          <w:b/>
          <w:bCs/>
          <w:color w:val="1A3C5E"/>
          <w:sz w:val="36"/>
          <w:szCs w:val="36"/>
        </w:rPr>
        <w:t xml:space="preserve">8. Testing Requirements</w:t>
      </w:r>
    </w:p>
    <w:p>
      <w:pPr>
        <w:pStyle w:val="Heading2"/>
        <w:spacing w:after="120" w:before="300"/>
      </w:pPr>
      <w:r>
        <w:rPr>
          <w:rFonts w:ascii="Arial" w:cs="Arial" w:eastAsia="Arial" w:hAnsi="Arial"/>
          <w:b/>
          <w:bCs/>
          <w:color w:val="1A3C5E"/>
          <w:sz w:val="28"/>
          <w:szCs w:val="28"/>
        </w:rPr>
        <w:t xml:space="preserve">8.1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Test Case</w:t>
            </w:r>
          </w:p>
        </w:tc>
        <w:tc>
          <w:tcPr>
            <w:tcW w:type="dxa" w:w="3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Expected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E86AB"/>
                <w:sz w:val="20"/>
                <w:szCs w:val="20"/>
              </w:rPr>
              <w:t xml:space="preserve">validate_api_key()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Valid key + matching domain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Returns key, no exception</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2E86AB"/>
                <w:sz w:val="20"/>
                <w:szCs w:val="20"/>
              </w:rPr>
              <w:t xml:space="preserve">validate_api_key()</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Invalid key</w:t>
            </w:r>
          </w:p>
        </w:tc>
        <w:tc>
          <w:tcPr>
            <w:tcW w:type="dxa" w:w="3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Raises 401 INVALID_API_KEY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E86AB"/>
                <w:sz w:val="20"/>
                <w:szCs w:val="20"/>
              </w:rPr>
              <w:t xml:space="preserve">validate_api_key()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Valid key, wrong domain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Raises 401 DOMAIN_MISMATCH</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2E86AB"/>
                <w:sz w:val="20"/>
                <w:szCs w:val="20"/>
              </w:rPr>
              <w:t xml:space="preserve">validate_api_key()</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No Authorization header</w:t>
            </w:r>
          </w:p>
        </w:tc>
        <w:tc>
          <w:tcPr>
            <w:tcW w:type="dxa" w:w="3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Raises 401 MISSING_API_KEY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E86AB"/>
                <w:sz w:val="20"/>
                <w:szCs w:val="20"/>
              </w:rPr>
              <w:t xml:space="preserve">image_validator.check()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Dark image (mean &lt; 60)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Returns error IMAGE_TOO_DARK</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2E86AB"/>
                <w:sz w:val="20"/>
                <w:szCs w:val="20"/>
              </w:rPr>
              <w:t xml:space="preserve">image_validator.check()</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Bright image (mean &gt; 230)</w:t>
            </w:r>
          </w:p>
        </w:tc>
        <w:tc>
          <w:tcPr>
            <w:tcW w:type="dxa" w:w="3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Returns error IMAGE_TOO_BRIGHT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E86AB"/>
                <w:sz w:val="20"/>
                <w:szCs w:val="20"/>
              </w:rPr>
              <w:t xml:space="preserve">image_validator.check()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Image &lt; 200px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Returns error IMAGE_TOO_SMALL</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2E86AB"/>
                <w:sz w:val="20"/>
                <w:szCs w:val="20"/>
              </w:rPr>
              <w:t xml:space="preserve">image_validator.check()</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Non-image bytes</w:t>
            </w:r>
          </w:p>
        </w:tc>
        <w:tc>
          <w:tcPr>
            <w:tcW w:type="dxa" w:w="3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Returns error INVALID_IMAGE_FORMAT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E86AB"/>
                <w:sz w:val="20"/>
                <w:szCs w:val="20"/>
              </w:rPr>
              <w:t xml:space="preserve">skin_tone.extract()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Clear selfie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Returns dict with lab, hex, undertone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2E86AB"/>
                <w:sz w:val="20"/>
                <w:szCs w:val="20"/>
              </w:rPr>
              <w:t xml:space="preserve">skin_tone.extract()</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No face in image</w:t>
            </w:r>
          </w:p>
        </w:tc>
        <w:tc>
          <w:tcPr>
            <w:tcW w:type="dxa" w:w="3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Raises NO_FACE_DETECTED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E86AB"/>
                <w:sz w:val="20"/>
                <w:szCs w:val="20"/>
              </w:rPr>
              <w:t xml:space="preserve">color_utils.delta_e()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Identical LAB values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Returns 0.0</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2E86AB"/>
                <w:sz w:val="20"/>
                <w:szCs w:val="20"/>
              </w:rPr>
              <w:t xml:space="preserve">color_utils.lab_to_hex()</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Known LAB input</w:t>
            </w:r>
          </w:p>
        </w:tc>
        <w:tc>
          <w:tcPr>
            <w:tcW w:type="dxa" w:w="3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Returns correct #RRGGBB string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E86AB"/>
                <w:sz w:val="20"/>
                <w:szCs w:val="20"/>
              </w:rPr>
              <w:t xml:space="preserve">complementary.compute_primary()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Warm undertone input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Returns LAB with reduced A and B</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2E86AB"/>
                <w:sz w:val="20"/>
                <w:szCs w:val="20"/>
              </w:rPr>
              <w:t xml:space="preserve">complementary.compute_primary()</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Cool undertone input</w:t>
            </w:r>
          </w:p>
        </w:tc>
        <w:tc>
          <w:tcPr>
            <w:tcW w:type="dxa" w:w="3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Returns LAB with increased A and 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E86AB"/>
                <w:sz w:val="20"/>
                <w:szCs w:val="20"/>
              </w:rPr>
              <w:t xml:space="preserve">complementary.compute_range()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Any valid primary LAB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Returns exactly 5 variant dicts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2E86AB"/>
                <w:sz w:val="20"/>
                <w:szCs w:val="20"/>
              </w:rPr>
              <w:t xml:space="preserve">complementary.compute_range()</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Any valid primary LAB</w:t>
            </w:r>
          </w:p>
        </w:tc>
        <w:tc>
          <w:tcPr>
            <w:tcW w:type="dxa" w:w="3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Each variant has lab, hex, undertone, delta_e_from_primary</w:t>
            </w:r>
          </w:p>
        </w:tc>
      </w:tr>
    </w:tbl>
    <w:p>
      <w:pPr>
        <w:spacing w:after="120" w:before="0"/>
      </w:pPr>
      <w:r>
        <w:t xml:space="preserve"/>
      </w:r>
    </w:p>
    <w:p>
      <w:pPr>
        <w:pStyle w:val="Heading2"/>
        <w:spacing w:after="120" w:before="300"/>
      </w:pPr>
      <w:r>
        <w:rPr>
          <w:rFonts w:ascii="Arial" w:cs="Arial" w:eastAsia="Arial" w:hAnsi="Arial"/>
          <w:b/>
          <w:bCs/>
          <w:color w:val="1A3C5E"/>
          <w:sz w:val="28"/>
          <w:szCs w:val="28"/>
        </w:rPr>
        <w:t xml:space="preserve">8.2 Integration Test (curl)</w:t>
      </w:r>
    </w:p>
    <w:p>
      <w:pPr>
        <w:spacing w:after="60" w:before="60"/>
      </w:pPr>
      <w:r>
        <w:rPr>
          <w:rFonts w:ascii="Arial" w:cs="Arial" w:eastAsia="Arial" w:hAnsi="Arial"/>
          <w:sz w:val="22"/>
          <w:szCs w:val="22"/>
        </w:rPr>
        <w:t xml:space="preserve">With a valid test API key configured and service running locally:</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curl -X POST http://localhost:8000/analyze \</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-H 'Authorization: Bearer test-key-001' \</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-H 'Origin: https://teststore.com' \</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-F 'image=@test_selfie.jpg' \</w:t>
      </w:r>
    </w:p>
    <w:p>
      <w:pPr>
        <w:pBdr>
          <w:top w:val="single" w:color="B0BEC5" w:sz="1" w:space="2"/>
          <w:bottom w:val="single" w:color="B0BEC5" w:sz="1" w:space="2"/>
          <w:left w:val="thick" w:color="2E86AB" w:sz="12" w:space="4"/>
          <w:right w:val="none" w:color="FFFFFF" w:sz="0"/>
        </w:pBdr>
        <w:shd w:fill="F4F6F8" w:val="clear"/>
        <w:spacing w:after="20" w:before="20"/>
        <w:ind w:left="360"/>
      </w:pPr>
      <w:r>
        <w:rPr>
          <w:rFonts w:ascii="Courier New" w:cs="Courier New" w:eastAsia="Courier New" w:hAnsi="Courier New"/>
          <w:color w:val="1A1A1A"/>
          <w:sz w:val="18"/>
          <w:szCs w:val="18"/>
        </w:rPr>
        <w:t xml:space="preserve">  -F 'client_id=test-client-001'</w:t>
      </w:r>
    </w:p>
    <w:p>
      <w:pPr>
        <w:spacing w:after="40" w:before="0"/>
      </w:pPr>
      <w:r>
        <w:t xml:space="preserve"/>
      </w:r>
    </w:p>
    <w:p>
      <w:pPr>
        <w:spacing w:after="60" w:before="60"/>
      </w:pPr>
      <w:r>
        <w:rPr>
          <w:rFonts w:ascii="Arial" w:cs="Arial" w:eastAsia="Arial" w:hAnsi="Arial"/>
          <w:sz w:val="22"/>
          <w:szCs w:val="22"/>
        </w:rPr>
        <w:t xml:space="preserve">Expected: 200 OK with valid detected_skin and complementary_range. Also test:</w:t>
      </w:r>
    </w:p>
    <w:p>
      <w:pPr>
        <w:pStyle w:val="ListParagraph"/>
        <w:numPr>
          <w:ilvl w:val="0"/>
          <w:numId w:val="2"/>
        </w:numPr>
        <w:spacing w:after="40" w:before="40"/>
      </w:pPr>
      <w:r>
        <w:rPr>
          <w:rFonts w:ascii="Arial" w:cs="Arial" w:eastAsia="Arial" w:hAnsi="Arial"/>
          <w:sz w:val="22"/>
          <w:szCs w:val="22"/>
        </w:rPr>
        <w:t xml:space="preserve">Same request with wrong API key → 401 INVALID_API_KEY</w:t>
      </w:r>
    </w:p>
    <w:p>
      <w:pPr>
        <w:pStyle w:val="ListParagraph"/>
        <w:numPr>
          <w:ilvl w:val="0"/>
          <w:numId w:val="2"/>
        </w:numPr>
        <w:spacing w:after="40" w:before="40"/>
      </w:pPr>
      <w:r>
        <w:rPr>
          <w:rFonts w:ascii="Arial" w:cs="Arial" w:eastAsia="Arial" w:hAnsi="Arial"/>
          <w:sz w:val="22"/>
          <w:szCs w:val="22"/>
        </w:rPr>
        <w:t xml:space="preserve">Same request with mismatched Origin → 401 DOMAIN_MISMATCH</w:t>
      </w:r>
    </w:p>
    <w:p>
      <w:pPr>
        <w:pStyle w:val="ListParagraph"/>
        <w:numPr>
          <w:ilvl w:val="0"/>
          <w:numId w:val="2"/>
        </w:numPr>
        <w:spacing w:after="40" w:before="40"/>
      </w:pPr>
      <w:r>
        <w:rPr>
          <w:rFonts w:ascii="Arial" w:cs="Arial" w:eastAsia="Arial" w:hAnsi="Arial"/>
          <w:sz w:val="22"/>
          <w:szCs w:val="22"/>
        </w:rPr>
        <w:t xml:space="preserve">Request with a dark image → 400 IMAGE_TOO_DARK</w:t>
      </w:r>
    </w:p>
    <w:p>
      <w:pPr>
        <w:pStyle w:val="ListParagraph"/>
        <w:numPr>
          <w:ilvl w:val="0"/>
          <w:numId w:val="2"/>
        </w:numPr>
        <w:spacing w:after="40" w:before="40"/>
      </w:pPr>
      <w:r>
        <w:rPr>
          <w:rFonts w:ascii="Arial" w:cs="Arial" w:eastAsia="Arial" w:hAnsi="Arial"/>
          <w:sz w:val="22"/>
          <w:szCs w:val="22"/>
        </w:rPr>
        <w:t xml:space="preserve">Request with no face in image → 400 NO_FACE_DETECTED</w:t>
      </w:r>
    </w:p>
    <w:p>
      <w:pPr>
        <w:spacing w:after="120" w:before="0"/>
      </w:pPr>
      <w:r>
        <w:t xml:space="preserve"/>
      </w:r>
    </w:p>
    <w:p>
      <w:r>
        <w:br w:type="page"/>
      </w:r>
    </w:p>
    <w:p>
      <w:pPr>
        <w:pStyle w:val="Heading1"/>
        <w:pBdr>
          <w:bottom w:val="single" w:color="2E86AB" w:sz="8" w:space="4"/>
        </w:pBdr>
        <w:spacing w:after="160" w:before="400"/>
      </w:pPr>
      <w:r>
        <w:rPr>
          <w:rFonts w:ascii="Arial" w:cs="Arial" w:eastAsia="Arial" w:hAnsi="Arial"/>
          <w:b/>
          <w:bCs/>
          <w:color w:val="1A3C5E"/>
          <w:sz w:val="36"/>
          <w:szCs w:val="36"/>
        </w:rPr>
        <w:t xml:space="preserve">9. Interfaces &amp; Team Handoffs</w:t>
      </w:r>
    </w:p>
    <w:p>
      <w:pPr>
        <w:pBdr>
          <w:left w:val="thick" w:color="E6A817" w:sz="12" w:space="6"/>
        </w:pBdr>
        <w:shd w:fill="FFF3CD" w:val="clear"/>
        <w:spacing w:after="80" w:before="80"/>
        <w:ind w:left="360"/>
      </w:pPr>
      <w:r>
        <w:rPr>
          <w:rFonts w:ascii="Arial" w:cs="Arial" w:eastAsia="Arial" w:hAnsi="Arial"/>
          <w:b/>
          <w:bCs/>
          <w:color w:val="E6A817"/>
          <w:sz w:val="20"/>
          <w:szCs w:val="20"/>
        </w:rPr>
        <w:t xml:space="preserve">CHANGED v1.2: </w:t>
      </w:r>
      <w:r>
        <w:rPr>
          <w:rFonts w:ascii="Arial" w:cs="Arial" w:eastAsia="Arial" w:hAnsi="Arial"/>
          <w:color w:val="5D3A1A"/>
          <w:sz w:val="20"/>
          <w:szCs w:val="20"/>
        </w:rPr>
        <w:t xml:space="preserve">Spring Boot (Sujal) is no longer in the widget request flow. Milind's service is the only backend the JS widget calls. Sujal's role is now limited to the merchant portal only (API key issuance, onboarding UI) — separate from the widget flow.</w:t>
      </w:r>
    </w:p>
    <w:p>
      <w:pPr>
        <w:spacing w:after="120" w:before="0"/>
      </w:pPr>
      <w:r>
        <w:t xml:space="preserve"/>
      </w:r>
    </w:p>
    <w:p>
      <w:pPr>
        <w:pStyle w:val="Heading2"/>
        <w:spacing w:after="120" w:before="300"/>
      </w:pPr>
      <w:r>
        <w:rPr>
          <w:rFonts w:ascii="Arial" w:cs="Arial" w:eastAsia="Arial" w:hAnsi="Arial"/>
          <w:b/>
          <w:bCs/>
          <w:color w:val="1A3C5E"/>
          <w:sz w:val="28"/>
          <w:szCs w:val="28"/>
        </w:rPr>
        <w:t xml:space="preserve">9.1 Milind ↔ Uvaish (JS Widget)</w:t>
      </w:r>
    </w:p>
    <w:p>
      <w:pPr>
        <w:spacing w:after="60" w:before="60"/>
      </w:pPr>
      <w:r>
        <w:rPr>
          <w:rFonts w:ascii="Arial" w:cs="Arial" w:eastAsia="Arial" w:hAnsi="Arial"/>
          <w:sz w:val="22"/>
          <w:szCs w:val="22"/>
        </w:rPr>
        <w:t xml:space="preserve">The JS widget calls FastAPI directly. Uvaish needs from Milind: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What Uvaish Needs</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Used For</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E86AB"/>
                <w:sz w:val="20"/>
                <w:szCs w:val="20"/>
              </w:rPr>
              <w:t xml:space="preserve">FastAPI production URL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Widget fetch() target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Milind provides after Render deploy</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2E86AB"/>
                <w:sz w:val="20"/>
                <w:szCs w:val="20"/>
              </w:rPr>
              <w:t xml:space="preserve">POST /analyze request format</w:t>
            </w:r>
          </w:p>
        </w:tc>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Widget request construction</w:t>
            </w:r>
          </w:p>
        </w:tc>
        <w:tc>
          <w:tcPr>
            <w:tcW w:type="dxa" w:w="3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image + client_id + Bearer token (Section 4.3.1)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E86AB"/>
                <w:sz w:val="20"/>
                <w:szCs w:val="20"/>
              </w:rPr>
              <w:t xml:space="preserve">Full response JSON schema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Widget parsing + display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detected_skin + complementary_range (Section 4.3.2)</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2E86AB"/>
                <w:sz w:val="20"/>
                <w:szCs w:val="20"/>
              </w:rPr>
              <w:t xml:space="preserve">All 401/400/500 error codes</w:t>
            </w:r>
          </w:p>
        </w:tc>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Widget error handling + user messaging</w:t>
            </w:r>
          </w:p>
        </w:tc>
        <w:tc>
          <w:tcPr>
            <w:tcW w:type="dxa" w:w="3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Section 4.3.4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E86AB"/>
                <w:sz w:val="20"/>
                <w:szCs w:val="20"/>
              </w:rPr>
              <w:t xml:space="preserve">detected_skin.hex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Left swatch (customer skin tone display)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Must visually match real skin tone</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2E86AB"/>
                <w:sz w:val="20"/>
                <w:szCs w:val="20"/>
              </w:rPr>
              <w:t xml:space="preserve">complementary_range.primary.lab</w:t>
            </w:r>
          </w:p>
        </w:tc>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Primary Delta-E match target</w:t>
            </w:r>
          </w:p>
        </w:tc>
        <w:tc>
          <w:tcPr>
            <w:tcW w:type="dxa" w:w="3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JS scores each product against this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E86AB"/>
                <w:sz w:val="20"/>
                <w:szCs w:val="20"/>
              </w:rPr>
              <w:t xml:space="preserve">complementary_range.range[].lab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Tolerance band for scoring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JS picks best Delta-E across all 5 variants</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2E86AB"/>
                <w:sz w:val="20"/>
                <w:szCs w:val="20"/>
              </w:rPr>
              <w:t xml:space="preserve">undertone string values</w:t>
            </w:r>
          </w:p>
        </w:tc>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Undertone label in UI</w:t>
            </w:r>
          </w:p>
        </w:tc>
        <w:tc>
          <w:tcPr>
            <w:tcW w:type="dxa" w:w="3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Must be exactly: warm / cool / neutral</w:t>
            </w:r>
          </w:p>
        </w:tc>
      </w:tr>
    </w:tbl>
    <w:p>
      <w:pPr>
        <w:spacing w:after="120" w:before="0"/>
      </w:pPr>
      <w:r>
        <w:t xml:space="preserve"/>
      </w:r>
    </w:p>
    <w:p>
      <w:pPr>
        <w:pStyle w:val="Heading2"/>
        <w:spacing w:after="120" w:before="300"/>
      </w:pPr>
      <w:r>
        <w:rPr>
          <w:rFonts w:ascii="Arial" w:cs="Arial" w:eastAsia="Arial" w:hAnsi="Arial"/>
          <w:b/>
          <w:bCs/>
          <w:color w:val="1A3C5E"/>
          <w:sz w:val="28"/>
          <w:szCs w:val="28"/>
        </w:rPr>
        <w:t xml:space="preserve">9.2 Milind ↔ Sujal (Merchant Portal)</w:t>
      </w:r>
    </w:p>
    <w:p>
      <w:pPr>
        <w:spacing w:after="60" w:before="60"/>
      </w:pPr>
      <w:r>
        <w:rPr>
          <w:rFonts w:ascii="Arial" w:cs="Arial" w:eastAsia="Arial" w:hAnsi="Arial"/>
          <w:sz w:val="22"/>
          <w:szCs w:val="22"/>
        </w:rPr>
        <w:t xml:space="preserve">Sujal is no longer in the widget request path. The only coordination needed between Milind and Sujal is API key management:</w:t>
      </w:r>
    </w:p>
    <w:p>
      <w:pPr>
        <w:pStyle w:val="ListParagraph"/>
        <w:numPr>
          <w:ilvl w:val="0"/>
          <w:numId w:val="2"/>
        </w:numPr>
        <w:spacing w:after="40" w:before="40"/>
      </w:pPr>
      <w:r>
        <w:rPr>
          <w:rFonts w:ascii="Arial" w:cs="Arial" w:eastAsia="Arial" w:hAnsi="Arial"/>
          <w:sz w:val="22"/>
          <w:szCs w:val="22"/>
        </w:rPr>
        <w:t xml:space="preserve">Sujal's merchant portal issues API keys to new clients during onboarding</w:t>
      </w:r>
    </w:p>
    <w:p>
      <w:pPr>
        <w:pStyle w:val="ListParagraph"/>
        <w:numPr>
          <w:ilvl w:val="0"/>
          <w:numId w:val="2"/>
        </w:numPr>
        <w:spacing w:after="40" w:before="40"/>
      </w:pPr>
      <w:r>
        <w:rPr>
          <w:rFonts w:ascii="Arial" w:cs="Arial" w:eastAsia="Arial" w:hAnsi="Arial"/>
          <w:sz w:val="22"/>
          <w:szCs w:val="22"/>
        </w:rPr>
        <w:t xml:space="preserve">Milind's FastAPI service needs to know which keys are valid and which domain each key is locked to</w:t>
      </w:r>
    </w:p>
    <w:p>
      <w:pPr>
        <w:pStyle w:val="ListParagraph"/>
        <w:numPr>
          <w:ilvl w:val="0"/>
          <w:numId w:val="2"/>
        </w:numPr>
        <w:spacing w:after="40" w:before="40"/>
      </w:pPr>
      <w:r>
        <w:rPr>
          <w:rFonts w:ascii="Arial" w:cs="Arial" w:eastAsia="Arial" w:hAnsi="Arial"/>
          <w:sz w:val="22"/>
          <w:szCs w:val="22"/>
        </w:rPr>
        <w:t xml:space="preserve">For Option A (env var): Sujal tells Milind each new key+domain, Milind adds to env var and redeploys</w:t>
      </w:r>
    </w:p>
    <w:p>
      <w:pPr>
        <w:pStyle w:val="ListParagraph"/>
        <w:numPr>
          <w:ilvl w:val="0"/>
          <w:numId w:val="2"/>
        </w:numPr>
        <w:spacing w:after="40" w:before="40"/>
      </w:pPr>
      <w:r>
        <w:rPr>
          <w:rFonts w:ascii="Arial" w:cs="Arial" w:eastAsia="Arial" w:hAnsi="Arial"/>
          <w:sz w:val="22"/>
          <w:szCs w:val="22"/>
        </w:rPr>
        <w:t xml:space="preserve">For Option B (SQLite): Milind exposes a simple internal endpoint or admin script that Sujal's portal can call to register a new key — OR Sujal directly inserts into the SQLite file</w:t>
      </w:r>
    </w:p>
    <w:p>
      <w:pPr>
        <w:pStyle w:val="ListParagraph"/>
        <w:numPr>
          <w:ilvl w:val="0"/>
          <w:numId w:val="2"/>
        </w:numPr>
        <w:spacing w:after="40" w:before="40"/>
      </w:pPr>
      <w:r>
        <w:rPr>
          <w:rFonts w:ascii="Arial" w:cs="Arial" w:eastAsia="Arial" w:hAnsi="Arial"/>
          <w:sz w:val="22"/>
          <w:szCs w:val="22"/>
        </w:rPr>
        <w:t xml:space="preserve">This coordination mechanism needs to be agreed before pilot onboarding begins</w:t>
      </w:r>
    </w:p>
    <w:p>
      <w:pPr>
        <w:spacing w:after="120" w:before="0"/>
      </w:pPr>
      <w:r>
        <w:t xml:space="preserve"/>
      </w:r>
    </w:p>
    <w:p>
      <w:pPr>
        <w:pBdr>
          <w:left w:val="thick" w:color="F0A500" w:sz="12" w:space="6"/>
        </w:pBdr>
        <w:shd w:fill="FFF9E6" w:val="clear"/>
        <w:spacing w:after="80" w:before="80"/>
        <w:ind w:left="360"/>
      </w:pPr>
      <w:r>
        <w:rPr>
          <w:rFonts w:ascii="Arial" w:cs="Arial" w:eastAsia="Arial" w:hAnsi="Arial"/>
          <w:b/>
          <w:bCs/>
          <w:color w:val="8B4513"/>
          <w:sz w:val="20"/>
          <w:szCs w:val="20"/>
        </w:rPr>
        <w:t xml:space="preserve">NOTE: </w:t>
      </w:r>
      <w:r>
        <w:rPr>
          <w:rFonts w:ascii="Arial" w:cs="Arial" w:eastAsia="Arial" w:hAnsi="Arial"/>
          <w:color w:val="5D3A1A"/>
          <w:sz w:val="20"/>
          <w:szCs w:val="20"/>
        </w:rPr>
        <w:t xml:space="preserve">This is the only remaining dependency between Milind and Sujal. The entire customer-facing widget flow (selfie → AI → recommendations) runs without Sujal's service being involved at all.</w:t>
      </w:r>
    </w:p>
    <w:p>
      <w:pPr>
        <w:spacing w:after="120" w:before="0"/>
      </w:pPr>
      <w:r>
        <w:t xml:space="preserve"/>
      </w:r>
    </w:p>
    <w:p>
      <w:pPr>
        <w:pStyle w:val="Heading2"/>
        <w:spacing w:after="120" w:before="300"/>
      </w:pPr>
      <w:r>
        <w:rPr>
          <w:rFonts w:ascii="Arial" w:cs="Arial" w:eastAsia="Arial" w:hAnsi="Arial"/>
          <w:b/>
          <w:bCs/>
          <w:color w:val="1A3C5E"/>
          <w:sz w:val="28"/>
          <w:szCs w:val="28"/>
        </w:rPr>
        <w:t xml:space="preserve">9.3 Shared Constants (Milind ↔ Uvaish)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Constant</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4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Both Must Agree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E86AB"/>
                <w:sz w:val="20"/>
                <w:szCs w:val="20"/>
              </w:rPr>
              <w:t xml:space="preserve">RANGE_RADIUS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8.0 (Delta-E)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Milind computes range to this radius; Uvaish understands tolerance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2E86AB"/>
                <w:sz w:val="20"/>
                <w:szCs w:val="20"/>
              </w:rPr>
              <w:t xml:space="preserve">Undertone strings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3C5E"/>
                <w:sz w:val="20"/>
                <w:szCs w:val="20"/>
              </w:rPr>
              <w:t xml:space="preserve">warm / cool / neutral</w:t>
            </w:r>
          </w:p>
        </w:tc>
        <w:tc>
          <w:tcPr>
            <w:tcW w:type="dxa" w:w="4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Exact string match — JS uses these for display labels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E86AB"/>
                <w:sz w:val="20"/>
                <w:szCs w:val="20"/>
              </w:rPr>
              <w:t xml:space="preserve">HEX format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#RRGGBB uppercase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Milind outputs this format; Uvaish reads it directly into CSS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2E86AB"/>
                <w:sz w:val="20"/>
                <w:szCs w:val="20"/>
              </w:rPr>
              <w:t xml:space="preserve">LAB normalization</w:t>
            </w:r>
          </w:p>
        </w:tc>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3C5E"/>
                <w:sz w:val="20"/>
                <w:szCs w:val="20"/>
              </w:rPr>
              <w:t xml:space="preserve">L: 0–100, A/B: -128 to +127</w:t>
            </w:r>
          </w:p>
        </w:tc>
        <w:tc>
          <w:tcPr>
            <w:tcW w:type="dxa" w:w="4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JS Delta-E calc must use same normalization as model 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E86AB"/>
                <w:sz w:val="20"/>
                <w:szCs w:val="20"/>
              </w:rPr>
              <w:t xml:space="preserve">Match % formula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max(0, 100 - delta_e)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Uvaish implements this; Milind defines the delta_e output</w:t>
            </w:r>
          </w:p>
        </w:tc>
      </w:tr>
    </w:tbl>
    <w:p>
      <w:pPr>
        <w:spacing w:after="120" w:before="0"/>
      </w:pPr>
      <w:r>
        <w:t xml:space="preserve"/>
      </w:r>
    </w:p>
    <w:p>
      <w:r>
        <w:br w:type="page"/>
      </w:r>
    </w:p>
    <w:p>
      <w:pPr>
        <w:pStyle w:val="Heading1"/>
        <w:pBdr>
          <w:bottom w:val="single" w:color="2E86AB" w:sz="8" w:space="4"/>
        </w:pBdr>
        <w:spacing w:after="160" w:before="400"/>
      </w:pPr>
      <w:r>
        <w:rPr>
          <w:rFonts w:ascii="Arial" w:cs="Arial" w:eastAsia="Arial" w:hAnsi="Arial"/>
          <w:b/>
          <w:bCs/>
          <w:color w:val="1A3C5E"/>
          <w:sz w:val="36"/>
          <w:szCs w:val="36"/>
        </w:rPr>
        <w:t xml:space="preserve">10. Out of Scope — AI Layer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Where It Lives / 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Product matching &amp; scoring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JS Widget (Uvaish). Model outputs color data only.</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3C5E"/>
                <w:sz w:val="20"/>
                <w:szCs w:val="20"/>
              </w:rPr>
              <w:t xml:space="preserve">75% threshold + Best Available fallback</w:t>
            </w:r>
          </w:p>
        </w:tc>
        <w:tc>
          <w:tcPr>
            <w:tcW w:type="dxa" w:w="6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JS Widget (Uvaish).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Product catalogue access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JS Widget fetches from client's store at runtime. AI layer never sees catalogue.</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3C5E"/>
                <w:sz w:val="20"/>
                <w:szCs w:val="20"/>
              </w:rPr>
              <w:t xml:space="preserve">Canvas quality check</w:t>
            </w:r>
          </w:p>
        </w:tc>
        <w:tc>
          <w:tcPr>
            <w:tcW w:type="dxa" w:w="6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Browser-side JS (Uvaish). Runs before image is sent.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Spring Boot backend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Removed from widget flow entirely in v1.2. Sujal's service handles merchant portal only.</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3C5E"/>
                <w:sz w:val="20"/>
                <w:szCs w:val="20"/>
              </w:rPr>
              <w:t xml:space="preserve">Merchant onboarding UI / dashboard</w:t>
            </w:r>
          </w:p>
        </w:tc>
        <w:tc>
          <w:tcPr>
            <w:tcW w:type="dxa" w:w="6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Separate service — not Milind's responsibility.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AR Virtual Try-On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2 roadmap.</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3C5E"/>
                <w:sz w:val="20"/>
                <w:szCs w:val="20"/>
              </w:rPr>
              <w:t xml:space="preserve">Clothing color recommendations</w:t>
            </w:r>
          </w:p>
        </w:tc>
        <w:tc>
          <w:tcPr>
            <w:tcW w:type="dxa" w:w="6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2 roadmap.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Occasion-based filtering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2 roadmap.</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3C5E"/>
                <w:sz w:val="20"/>
                <w:szCs w:val="20"/>
              </w:rPr>
              <w:t xml:space="preserve">GPU inference</w:t>
            </w:r>
          </w:p>
        </w:tc>
        <w:tc>
          <w:tcPr>
            <w:tcW w:type="dxa" w:w="6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Not required. MediaPipe runs CPU-only.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Multi-face detection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Single face only. max_num_faces=1.</w:t>
            </w:r>
          </w:p>
        </w:tc>
      </w:tr>
    </w:tbl>
    <w:p>
      <w:pPr>
        <w:spacing w:after="120" w:before="0"/>
      </w:pPr>
      <w:r>
        <w:t xml:space="preserve"/>
      </w:r>
    </w:p>
    <w:p>
      <w:r>
        <w:br w:type="page"/>
      </w:r>
    </w:p>
    <w:p>
      <w:pPr>
        <w:pStyle w:val="Heading1"/>
        <w:pBdr>
          <w:bottom w:val="single" w:color="2E86AB" w:sz="8" w:space="4"/>
        </w:pBdr>
        <w:spacing w:after="160" w:before="400"/>
      </w:pPr>
      <w:r>
        <w:rPr>
          <w:rFonts w:ascii="Arial" w:cs="Arial" w:eastAsia="Arial" w:hAnsi="Arial"/>
          <w:b/>
          <w:bCs/>
          <w:color w:val="1A3C5E"/>
          <w:sz w:val="36"/>
          <w:szCs w:val="36"/>
        </w:rPr>
        <w:t xml:space="preserve">11. Acceptance Criteria</w:t>
      </w:r>
    </w:p>
    <w:p>
      <w:pPr>
        <w:spacing w:after="60" w:before="60"/>
      </w:pPr>
      <w:r>
        <w:rPr>
          <w:rFonts w:ascii="Arial" w:cs="Arial" w:eastAsia="Arial" w:hAnsi="Arial"/>
          <w:sz w:val="22"/>
          <w:szCs w:val="22"/>
        </w:rPr>
        <w:t xml:space="preserve">The AI Layer is complete and ready for integration when ALL of the following pass: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c>
          <w:tcPr>
            <w:tcW w:type="dxa" w:w="72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44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How to Verify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86AB"/>
                <w:sz w:val="20"/>
                <w:szCs w:val="20"/>
              </w:rPr>
              <w:t xml:space="preserve">1</w:t>
            </w:r>
          </w:p>
        </w:tc>
        <w:tc>
          <w:tcPr>
            <w:tcW w:type="dxa" w:w="5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Valid API key + matching Origin → 200 with full JSON response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6C757D"/>
                <w:sz w:val="20"/>
                <w:szCs w:val="20"/>
              </w:rPr>
              <w:t xml:space="preserve">Integration test (Section 8.2)</w:t>
            </w:r>
          </w:p>
        </w:tc>
      </w:tr>
      <w:tr>
        <w:tc>
          <w:tcPr>
            <w:tcW w:type="dxa" w:w="72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2E86AB"/>
                <w:sz w:val="20"/>
                <w:szCs w:val="20"/>
              </w:rPr>
              <w:t xml:space="preserve">2</w:t>
            </w:r>
          </w:p>
        </w:tc>
        <w:tc>
          <w:tcPr>
            <w:tcW w:type="dxa" w:w="544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Invalid API key → 401 INVALID_API_KEY</w:t>
            </w:r>
          </w:p>
        </w:tc>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6C757D"/>
                <w:sz w:val="20"/>
                <w:szCs w:val="20"/>
              </w:rPr>
              <w:t xml:space="preserve">Send request with garbage key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86AB"/>
                <w:sz w:val="20"/>
                <w:szCs w:val="20"/>
              </w:rPr>
              <w:t xml:space="preserve">3</w:t>
            </w:r>
          </w:p>
        </w:tc>
        <w:tc>
          <w:tcPr>
            <w:tcW w:type="dxa" w:w="5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Valid key, wrong Origin → 401 DOMAIN_MISMATCH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6C757D"/>
                <w:sz w:val="20"/>
                <w:szCs w:val="20"/>
              </w:rPr>
              <w:t xml:space="preserve">Send request with mismatched Origin header</w:t>
            </w:r>
          </w:p>
        </w:tc>
      </w:tr>
      <w:tr>
        <w:tc>
          <w:tcPr>
            <w:tcW w:type="dxa" w:w="72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2E86AB"/>
                <w:sz w:val="20"/>
                <w:szCs w:val="20"/>
              </w:rPr>
              <w:t xml:space="preserve">4</w:t>
            </w:r>
          </w:p>
        </w:tc>
        <w:tc>
          <w:tcPr>
            <w:tcW w:type="dxa" w:w="544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No Authorization header → 401 MISSING_API_KEY</w:t>
            </w:r>
          </w:p>
        </w:tc>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6C757D"/>
                <w:sz w:val="20"/>
                <w:szCs w:val="20"/>
              </w:rPr>
              <w:t xml:space="preserve">Send request without auth header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86AB"/>
                <w:sz w:val="20"/>
                <w:szCs w:val="20"/>
              </w:rPr>
              <w:t xml:space="preserve">5</w:t>
            </w:r>
          </w:p>
        </w:tc>
        <w:tc>
          <w:tcPr>
            <w:tcW w:type="dxa" w:w="5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Dark image → 400 IMAGE_TOO_DARK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6C757D"/>
                <w:sz w:val="20"/>
                <w:szCs w:val="20"/>
              </w:rPr>
              <w:t xml:space="preserve">Submit darkened test image</w:t>
            </w:r>
          </w:p>
        </w:tc>
      </w:tr>
      <w:tr>
        <w:tc>
          <w:tcPr>
            <w:tcW w:type="dxa" w:w="72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2E86AB"/>
                <w:sz w:val="20"/>
                <w:szCs w:val="20"/>
              </w:rPr>
              <w:t xml:space="preserve">6</w:t>
            </w:r>
          </w:p>
        </w:tc>
        <w:tc>
          <w:tcPr>
            <w:tcW w:type="dxa" w:w="544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No face in image → 400 NO_FACE_DETECTED</w:t>
            </w:r>
          </w:p>
        </w:tc>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6C757D"/>
                <w:sz w:val="20"/>
                <w:szCs w:val="20"/>
              </w:rPr>
              <w:t xml:space="preserve">Submit object photo</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86AB"/>
                <w:sz w:val="20"/>
                <w:szCs w:val="20"/>
              </w:rPr>
              <w:t xml:space="preserve">7</w:t>
            </w:r>
          </w:p>
        </w:tc>
        <w:tc>
          <w:tcPr>
            <w:tcW w:type="dxa" w:w="5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Response contains detected_skin: lab + hex + undertone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6C757D"/>
                <w:sz w:val="20"/>
                <w:szCs w:val="20"/>
              </w:rPr>
              <w:t xml:space="preserve">Inspect response JSON</w:t>
            </w:r>
          </w:p>
        </w:tc>
      </w:tr>
      <w:tr>
        <w:tc>
          <w:tcPr>
            <w:tcW w:type="dxa" w:w="72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2E86AB"/>
                <w:sz w:val="20"/>
                <w:szCs w:val="20"/>
              </w:rPr>
              <w:t xml:space="preserve">8</w:t>
            </w:r>
          </w:p>
        </w:tc>
        <w:tc>
          <w:tcPr>
            <w:tcW w:type="dxa" w:w="544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Response contains complementary_range: primary + exactly 5 range variants</w:t>
            </w:r>
          </w:p>
        </w:tc>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6C757D"/>
                <w:sz w:val="20"/>
                <w:szCs w:val="20"/>
              </w:rPr>
              <w:t xml:space="preserve">Check range array length === 5</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86AB"/>
                <w:sz w:val="20"/>
                <w:szCs w:val="20"/>
              </w:rPr>
              <w:t xml:space="preserve">9</w:t>
            </w:r>
          </w:p>
        </w:tc>
        <w:tc>
          <w:tcPr>
            <w:tcW w:type="dxa" w:w="5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LAB values in normalized range (L: 0–100, A/B: -128 to +127)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6C757D"/>
                <w:sz w:val="20"/>
                <w:szCs w:val="20"/>
              </w:rPr>
              <w:t xml:space="preserve">Assert bounds on all fields</w:t>
            </w:r>
          </w:p>
        </w:tc>
      </w:tr>
      <w:tr>
        <w:tc>
          <w:tcPr>
            <w:tcW w:type="dxa" w:w="72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2E86AB"/>
                <w:sz w:val="20"/>
                <w:szCs w:val="20"/>
              </w:rPr>
              <w:t xml:space="preserve">10</w:t>
            </w:r>
          </w:p>
        </w:tc>
        <w:tc>
          <w:tcPr>
            <w:tcW w:type="dxa" w:w="544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detected_skin.hex is valid #RRGGBB string</w:t>
            </w:r>
          </w:p>
        </w:tc>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6C757D"/>
                <w:sz w:val="20"/>
                <w:szCs w:val="20"/>
              </w:rPr>
              <w:t xml:space="preserve">Regex: /^#[0-9A-F]{6}$/</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86AB"/>
                <w:sz w:val="20"/>
                <w:szCs w:val="20"/>
              </w:rPr>
              <w:t xml:space="preserve">11</w:t>
            </w:r>
          </w:p>
        </w:tc>
        <w:tc>
          <w:tcPr>
            <w:tcW w:type="dxa" w:w="5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 image data written to disk at any point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6C757D"/>
                <w:sz w:val="20"/>
                <w:szCs w:val="20"/>
              </w:rPr>
              <w:t xml:space="preserve">Check filesystem after request</w:t>
            </w:r>
          </w:p>
        </w:tc>
      </w:tr>
      <w:tr>
        <w:tc>
          <w:tcPr>
            <w:tcW w:type="dxa" w:w="72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2E86AB"/>
                <w:sz w:val="20"/>
                <w:szCs w:val="20"/>
              </w:rPr>
              <w:t xml:space="preserve">12</w:t>
            </w:r>
          </w:p>
        </w:tc>
        <w:tc>
          <w:tcPr>
            <w:tcW w:type="dxa" w:w="544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pipeline &lt; 1500ms for a 2MB JPEG</w:t>
            </w:r>
          </w:p>
        </w:tc>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6C757D"/>
                <w:sz w:val="20"/>
                <w:szCs w:val="20"/>
              </w:rPr>
              <w:t xml:space="preserve">Time 10 requests, none exceed limit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86AB"/>
                <w:sz w:val="20"/>
                <w:szCs w:val="20"/>
              </w:rPr>
              <w:t xml:space="preserve">13</w:t>
            </w:r>
          </w:p>
        </w:tc>
        <w:tc>
          <w:tcPr>
            <w:tcW w:type="dxa" w:w="5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unit tests pass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6C757D"/>
                <w:sz w:val="20"/>
                <w:szCs w:val="20"/>
              </w:rPr>
              <w:t xml:space="preserve">Run test suite — zero failures</w:t>
            </w:r>
          </w:p>
        </w:tc>
      </w:tr>
      <w:tr>
        <w:tc>
          <w:tcPr>
            <w:tcW w:type="dxa" w:w="72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2E86AB"/>
                <w:sz w:val="20"/>
                <w:szCs w:val="20"/>
              </w:rPr>
              <w:t xml:space="preserve">14</w:t>
            </w:r>
          </w:p>
        </w:tc>
        <w:tc>
          <w:tcPr>
            <w:tcW w:type="dxa" w:w="544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complementary_range.primary.hex is visually a complementary shade</w:t>
            </w:r>
          </w:p>
        </w:tc>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6C757D"/>
                <w:sz w:val="20"/>
                <w:szCs w:val="20"/>
              </w:rPr>
              <w:t xml:space="preserve">Design team sign-off on test selfie set</w:t>
            </w:r>
          </w:p>
        </w:tc>
      </w:tr>
    </w:tbl>
    <w:p>
      <w:pPr>
        <w:spacing w:after="200" w:before="0"/>
      </w:pPr>
      <w:r>
        <w:t xml:space="preserve"/>
      </w:r>
    </w:p>
    <w:p>
      <w:pPr>
        <w:spacing w:after="60" w:before="200"/>
        <w:jc w:val="center"/>
      </w:pPr>
      <w:r>
        <w:rPr>
          <w:rFonts w:ascii="Arial" w:cs="Arial" w:eastAsia="Arial" w:hAnsi="Arial"/>
          <w:i/>
          <w:iCs/>
          <w:color w:val="6C757D"/>
          <w:sz w:val="20"/>
          <w:szCs w:val="20"/>
        </w:rPr>
        <w:t xml:space="preserve">— End of SRS Document —</w:t>
      </w:r>
    </w:p>
    <w:p>
      <w:pPr>
        <w:jc w:val="center"/>
      </w:pPr>
      <w:r>
        <w:rPr>
          <w:rFonts w:ascii="Arial" w:cs="Arial" w:eastAsia="Arial" w:hAnsi="Arial"/>
          <w:i/>
          <w:iCs/>
          <w:color w:val="6C757D"/>
          <w:sz w:val="18"/>
          <w:szCs w:val="18"/>
        </w:rPr>
        <w:t xml:space="preserve">ShadeMate AI Layer SRS v1.2  |  Internal Use Only  |  Do not share externally before pitch.</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spacing w:after="60"/>
    </w:pPr>
    <w:r>
      <w:rPr>
        <w:rFonts w:ascii="Arial" w:cs="Arial" w:eastAsia="Arial" w:hAnsi="Arial"/>
        <w:color w:val="6C757D"/>
        <w:sz w:val="18"/>
        <w:szCs w:val="18"/>
      </w:rPr>
      <w:t xml:space="preserve">ShadeMate — AI Layer SRS v1.2</w:t>
    </w:r>
    <w:r>
      <w:rPr>
        <w:rFonts w:ascii="Arial" w:cs="Arial" w:eastAsia="Arial" w:hAnsi="Arial"/>
        <w:i/>
        <w:iCs/>
        <w:color w:val="6C757D"/>
        <w:sz w:val="18"/>
        <w:szCs w:val="18"/>
      </w:rPr>
      <w:t xml:space="preserve">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3C5E"/>
      <w:sz w:val="28"/>
      <w:szCs w:val="28"/>
    </w:rPr>
  </w:style>
  <w:style w:type="paragraph" w:styleId="Heading3">
    <w:name w:val="Heading 3"/>
    <w:basedOn w:val="Normal"/>
    <w:next w:val="Normal"/>
    <w:qFormat/>
    <w:pPr>
      <w:spacing w:after="80" w:before="22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2026-05-07T11:30:38.696Z</dcterms:created>
  <dcterms:modified xsi:type="dcterms:W3CDTF">2026-05-07T11:30:38.709Z</dcterms:modified>
</cp:coreProperties>
</file>

<file path=docProps/custom.xml><?xml version="1.0" encoding="utf-8"?>
<Properties xmlns="http://schemas.openxmlformats.org/officeDocument/2006/custom-properties" xmlns:vt="http://schemas.openxmlformats.org/officeDocument/2006/docPropsVTypes"/>
</file>