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TIMOTHY HARRIS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Systems Engineer | AI-Augmented Infrastructure Specialist | Security Operations Expert | 📍 Houston, TX | tph@securednetworks.us |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: http://www.linkedin.com/in/tminus36 | </w:t>
      </w: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 https://github.com/TMinus36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pos4h7eo55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RESUME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Systems Engineer with 10+ years enterprise infrastructure experience and 3+ years advanced SOC development. Recently completed CCNP-level training with expertise in containerized security orchestration, Infrastructure-as-Code, and AI-augmented operations. Designed and deployed production-scale monitoring systems processing 15K+ daily events using Docker, Ansible, and open-source SIEM technologies. Proven track record managing distributed systems, PCI compliance, and high-availability architectures.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ikhs6j0rk4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CORE COMPETENCIES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Cloud &amp; Containerization</w:t>
      </w:r>
      <w:r w:rsidDel="00000000" w:rsidR="00000000" w:rsidRPr="00000000">
        <w:rPr>
          <w:rtl w:val="0"/>
        </w:rPr>
        <w:t xml:space="preserve">: Docker, Docker Compose, Infrastructure-as-Code (Ansible), Virtualization (VMware vSphere)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Security Operations</w:t>
      </w:r>
      <w:r w:rsidDel="00000000" w:rsidR="00000000" w:rsidRPr="00000000">
        <w:rPr>
          <w:rtl w:val="0"/>
        </w:rPr>
        <w:t xml:space="preserve">: SIEM (Splunk, Wazuh), IDS/IPS (Suricata), Network Analysis (Zeek), Incident Response, Security Automation, Identity Management, Vulnerability Assessment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Network Infrastructure</w:t>
      </w:r>
      <w:r w:rsidDel="00000000" w:rsidR="00000000" w:rsidRPr="00000000">
        <w:rPr>
          <w:rtl w:val="0"/>
        </w:rPr>
        <w:t xml:space="preserve">: Cisco (CCNP-level), BGP, OSPF, VPN, Network Segmentation, Firewall Management, Load Balancing, TCP/IP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Systems Engineering</w:t>
      </w:r>
      <w:r w:rsidDel="00000000" w:rsidR="00000000" w:rsidRPr="00000000">
        <w:rPr>
          <w:rtl w:val="0"/>
        </w:rPr>
        <w:t xml:space="preserve">: Linux (RHEL, CentOS, Arch), FreeBSD, Windows Server, High-Availability Design, Distributed Storage, Clustering, Active Directory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Hardware &amp; Infrastructure</w:t>
      </w:r>
      <w:r w:rsidDel="00000000" w:rsidR="00000000" w:rsidRPr="00000000">
        <w:rPr>
          <w:rtl w:val="0"/>
        </w:rPr>
        <w:t xml:space="preserve">: Server Architecture, Data Center Operations, Performance Engineering, Capacity Planning, Asset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Technical Leadership</w:t>
      </w:r>
      <w:r w:rsidDel="00000000" w:rsidR="00000000" w:rsidRPr="00000000">
        <w:rPr>
          <w:rtl w:val="0"/>
        </w:rPr>
        <w:t xml:space="preserve">: Team Leadership, Mentoring, Knowledge Transfer, Process Improvement, Operational Excellence, Project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Monitoring &amp; Observability</w:t>
      </w:r>
      <w:r w:rsidDel="00000000" w:rsidR="00000000" w:rsidRPr="00000000">
        <w:rPr>
          <w:rtl w:val="0"/>
        </w:rPr>
        <w:t xml:space="preserve">: Prometheus, Grafana, ELK Stack, Performance Optimization, SRE Practices, SNMP, Nagios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Development &amp; Automation</w:t>
      </w:r>
      <w:r w:rsidDel="00000000" w:rsidR="00000000" w:rsidRPr="00000000">
        <w:rPr>
          <w:rtl w:val="0"/>
        </w:rPr>
        <w:t xml:space="preserve">: Python, Bash, PowerShell, CI/CD, Git, API Integration, Configuration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Compliance &amp; Risk Management</w:t>
      </w:r>
      <w:r w:rsidDel="00000000" w:rsidR="00000000" w:rsidRPr="00000000">
        <w:rPr>
          <w:rtl w:val="0"/>
        </w:rPr>
        <w:t xml:space="preserve">: PCI DSS, SOX, Financial Regulations, Data Protection, Audit Trail Management, Change Management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x5rqi6of44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TECHNICAL PROJECTS &amp; LABS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HSN: Harris Secured Networks - Production-Scale Home SOC | 2022 – Present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Architected containerized SOC processing 15K+ daily security events using Docker Compose orchestration with Wazuh SIEM, Suricata IDS, and Zeek network analysis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Infrastructure-as-Code using Ansible playbooks managing 15+ service containers with automated TLS certificate rotation, DNS management, and backup strategies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Python-based alert correlation reducing false positives by 60% and integrated AI-powered analysis tools for automated threat hunting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network segmentation using FreeBSD jails and LXC containers with VLAN isolation, demonstrating enterprise-level security architecture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99.9% uptime with comprehensive monitoring stack (Prometheus/Grafana) and automated failover capabilities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LetsDefend.io SOC Simulation &amp; Training | May 2024 – August 2024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intensive hands-on SOC monitoring training, triaging 200+ simulated SIEM alerts weekly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 detailed incident response protocols across 50+ attack scenarios, including containment, eradication, and recovery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Authored comprehensive incident reports detailing attacker TTPs, reinforcing practical understanding of modern threat landscape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Infrastructure Rebuild – TX Financial Institution | June 2018 – August 2018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 complete infrastructure migration for multi-branch banking environment over four strategic weekend deployments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Replaced 200+ legacy desktops, servers, and network printers with hardened, compliance-ready enterprise images using PXE automation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Deployed Windows Server infrastructure with automated imaging and post-deployment validation ensuring zero business interruption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Collaborated with Cisco and Dell/HP enterprise teams to maintain 100% uptime across all critical banking endpoints during migrations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oq909rr2x0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Systems Consultant &amp; Research | Self-Employed | Remote | 2013 – Present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enterprise-grade security infrastructure for personal and consulting projects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continuous technical development through advanced certifications and hands-on laboratory environments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expertise in emerging technologies including containerization, AI-augmented operations, and modern DevOps practices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comprehensive Cisco networking bootcamp (Spring 2013) advancing routing, switching, and network troubleshooting skills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Infrastructure Specialist | TX Financial Institution | Texas | July 2018 – October 2018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complete infrastructure modernization for multi-branch banking environment during critical compliance upgrade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200+ enterprise workstations, servers, and network devices using automated PXE imaging and validation protocols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with vendor teams (Cisco, Dell, HP) ensuring zero-downtown migrations across four weekend deployment windows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100% regulatory compliance throughout infrastructure refresh affecting daily operations of 15+ branch locations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&amp; Systems Engineer | A-Team Systems | Remote | October 2017 – January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complex FreeBSD server environments for diverse client portfolio, maintaining 99.9% uptime across web (Apache, Nginx), database (MySQL), and application infrastructure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DevOps automation and security automation using Ansible and custom scripting on FreeBSD platforms, enabling client infrastructure scaling from single-server deployments to fully redundant, high-availability platforms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identity management solutions and access control systems ensuring secure authentication across multi-tenant FreeBSD client environments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24x7 systems administration and proactive monitoring for mission-critical client systems, including incident response and performance optimization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comprehensive offsite backup and disaster recovery solutions ensuring business continuity and data protection compliance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Administered and hardened open-source software stacks (FAMP, OpenLDAP) with emphasis on vulnerability management and automated security best practices on FreeBSD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Transportation Operations Specialist | Various Logistics Companies | Multi-State | 2019 – 2025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systems thinking and operational discipline to optimize complex logistics workflows across 48 states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critical infrastructure dependencies and real-time problem resolution under high-pressure conditions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reliability and process adherence in mission-critical operations affecting supply chain continuity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and Systems Engineer | SupraNet Communications | Madison, WI | Jul 2012 – Nov 2012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WAN circuit downtime by 20% through advanced diagnostic protocols and proactive vendor escalation management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enterprise Cisco infrastructure (15+ routers, 30+ switches, 10+ firewalls) with load balancing and high-availability clustering serving 200+ concurrent business users on primarily FreeBSD systems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distributed storage solutions and PCI compliance protocols ensuring regulatory adherence for payment processing infrastructure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Tier 3 cross-platform support (FreeBSD, Linux, Windows) maintaining 99.5% customer satisfaction across 50+ client environments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technology evaluation and procurement process, resulting in $50K+ annual cost savings through strategic vendor negotiations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standardized troubleshooting procedures reducing mean time to resolution by 35%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Systems Engineer | eBoundHost | Buffalo Grove, IL | Jun 2011 – Jul 2012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Orchestrated migration of 5,000+ customer instances during critical virtualization platform upgrade with &lt;5 minutes downtime per instance using load-balanced clustering architecture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high-availability Plesk and cPanel clusters with distributed storage across 50+ FreeBSD and Linux servers ensuring 99.99% uptime SLA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proactive monitoring and automated failover systems reducing unplanned outages by 40% across distributed hosting infrastructure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Monitored and optimized server performance during large-scale data center consolidations affecting 10,000+ active hosting accounts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comprehensive documentation and training materials improving team operational efficiency by 15%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distributed storage solutions ensuring data redundancy and disaster recovery capabilities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Backup and Recovery Specialist | Sungard Availability Services | Greater Chicago | Sep 2010 – Jun 2011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and managed Veritas NetBackup enterprise solutions ensuring data integrity for 100+ mission-critical client systems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Tier 2 technical escalation support across multi-platform environments (FreeBSD, Linux, Windows Server)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and deployed enterprise network equipment and server infrastructure for disaster recovery environments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99.8% backup success rate across diverse client infrastructure spanning financial, healthcare, and manufacturing sectors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backup optimization strategies reducing storage requirements by 25% while improving recovery time objectives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233enu8m224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Computer Science Coursework | Harper College | Palatine, IL | 2009 - 2010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Computer Science Coursework | Waubonsee Community College | Sugar Grove, IL | 2007 - 2009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z21mrckuiyz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CERTIFICATIONS &amp; TRAINING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CompTIA Security+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Valid until 02/27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Network+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Valid until 02/27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CCNP-Level Cisco Networking Bootcamp | Northstar-tek | April 2024 - July 2024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Network+ and Security+ Training | NetCom Learning | Remote, IL | February 2023 - May 2023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Hacking (NDE, EHE) Training | Southern New Hampshire University | May 2022 - November 2022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da299b13-61c1-4f41-abbc-f5e9aad95133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tminus36" TargetMode="External"/><Relationship Id="rId7" Type="http://schemas.openxmlformats.org/officeDocument/2006/relationships/hyperlink" Target="https://github.com/TMinus36" TargetMode="External"/><Relationship Id="rId8" Type="http://schemas.openxmlformats.org/officeDocument/2006/relationships/hyperlink" Target="https://www.credly.com/badges/bff2b26a-3e07-4605-b0d5-0cca22eb8be8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