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66943F">
      <w:pPr>
        <w:tabs>
          <w:tab w:val="left" w:pos="2700"/>
        </w:tabs>
        <w:spacing w:line="240" w:lineRule="auto"/>
        <w:jc w:val="center"/>
        <w:rPr>
          <w:rFonts w:ascii="Times New Roman" w:hAnsi="Times New Roman"/>
          <w:b/>
          <w:color w:val="000000" w:themeColor="text1"/>
          <w:sz w:val="36"/>
          <w:szCs w:val="36"/>
          <w:lang w:val="uz-Cyrl-UZ"/>
          <w14:textFill>
            <w14:solidFill>
              <w14:schemeClr w14:val="tx1"/>
            </w14:solidFill>
          </w14:textFill>
        </w:rPr>
      </w:pPr>
      <w:r>
        <w:rPr>
          <w:rFonts w:ascii="Times New Roman" w:hAnsi="Times New Roman"/>
          <w:b/>
          <w:color w:val="000000" w:themeColor="text1"/>
          <w:sz w:val="36"/>
          <w:szCs w:val="36"/>
          <w:lang w:val="uz-Cyrl-UZ"/>
          <w14:textFill>
            <w14:solidFill>
              <w14:schemeClr w14:val="tx1"/>
            </w14:solidFill>
          </w14:textFill>
        </w:rPr>
        <w:t xml:space="preserve">O‘ZBEKISTON   RESPUBLIKASI </w:t>
      </w:r>
      <w:r>
        <w:rPr>
          <w:rFonts w:ascii="Times New Roman" w:hAnsi="Times New Roman"/>
          <w:b/>
          <w:color w:val="000000" w:themeColor="text1"/>
          <w:sz w:val="36"/>
          <w:szCs w:val="36"/>
          <w:lang w:val="en-US"/>
          <w14:textFill>
            <w14:solidFill>
              <w14:schemeClr w14:val="tx1"/>
            </w14:solidFill>
          </w14:textFill>
        </w:rPr>
        <w:t>RAQAMLI</w:t>
      </w:r>
      <w:r>
        <w:rPr>
          <w:rFonts w:ascii="Times New Roman" w:hAnsi="Times New Roman"/>
          <w:b/>
          <w:color w:val="000000" w:themeColor="text1"/>
          <w:sz w:val="36"/>
          <w:szCs w:val="36"/>
          <w:lang w:val="uz-Cyrl-UZ"/>
          <w14:textFill>
            <w14:solidFill>
              <w14:schemeClr w14:val="tx1"/>
            </w14:solidFill>
          </w14:textFill>
        </w:rPr>
        <w:t xml:space="preserve"> TEXNOLOGIYALAR  VAZIRLIGI</w:t>
      </w:r>
    </w:p>
    <w:p w14:paraId="6F4DC44A">
      <w:pPr>
        <w:shd w:val="clear" w:color="auto" w:fill="FFFFFF"/>
        <w:spacing w:after="0" w:line="240" w:lineRule="auto"/>
        <w:jc w:val="center"/>
        <w:rPr>
          <w:rFonts w:ascii="Times New Roman" w:hAnsi="Times New Roman" w:eastAsia="Times New Roman" w:cs="Times New Roman"/>
          <w:b/>
          <w:color w:val="000000" w:themeColor="text1"/>
          <w:sz w:val="36"/>
          <w:szCs w:val="36"/>
          <w:shd w:val="clear" w:color="auto" w:fill="FFFFFF"/>
          <w:lang w:val="uz-Cyrl-UZ" w:eastAsia="ru-RU"/>
          <w14:textFill>
            <w14:solidFill>
              <w14:schemeClr w14:val="tx1"/>
            </w14:solidFill>
          </w14:textFill>
        </w:rPr>
      </w:pPr>
      <w:r>
        <w:rPr>
          <w:rFonts w:ascii="Times New Roman" w:hAnsi="Times New Roman" w:eastAsia="Times New Roman" w:cs="Times New Roman"/>
          <w:b/>
          <w:color w:val="000000" w:themeColor="text1"/>
          <w:sz w:val="36"/>
          <w:szCs w:val="36"/>
          <w:shd w:val="clear" w:color="auto" w:fill="FFFFFF"/>
          <w:lang w:val="uz-Cyrl-UZ" w:eastAsia="ru-RU"/>
          <w14:textFill>
            <w14:solidFill>
              <w14:schemeClr w14:val="tx1"/>
            </w14:solidFill>
          </w14:textFill>
        </w:rPr>
        <w:t>MUHAMMAD AL-XORAZMIY NOMIDAGI</w:t>
      </w:r>
    </w:p>
    <w:p w14:paraId="444E61CD">
      <w:pPr>
        <w:shd w:val="clear" w:color="auto" w:fill="FFFFFF"/>
        <w:spacing w:after="0" w:line="240" w:lineRule="auto"/>
        <w:jc w:val="center"/>
        <w:rPr>
          <w:rFonts w:ascii="Arial" w:hAnsi="Arial" w:eastAsia="Times New Roman" w:cs="Arial"/>
          <w:color w:val="000000" w:themeColor="text1"/>
          <w:sz w:val="36"/>
          <w:szCs w:val="36"/>
          <w:shd w:val="clear" w:color="auto" w:fill="FFFFFF"/>
          <w:lang w:val="uz-Cyrl-UZ" w:eastAsia="ru-RU"/>
          <w14:textFill>
            <w14:solidFill>
              <w14:schemeClr w14:val="tx1"/>
            </w14:solidFill>
          </w14:textFill>
        </w:rPr>
      </w:pPr>
      <w:r>
        <w:rPr>
          <w:rFonts w:ascii="Times New Roman" w:hAnsi="Times New Roman" w:eastAsia="Times New Roman" w:cs="Times New Roman"/>
          <w:b/>
          <w:color w:val="000000" w:themeColor="text1"/>
          <w:sz w:val="36"/>
          <w:szCs w:val="36"/>
          <w:shd w:val="clear" w:color="auto" w:fill="FFFFFF"/>
          <w:lang w:val="uz-Cyrl-UZ" w:eastAsia="ru-RU"/>
          <w14:textFill>
            <w14:solidFill>
              <w14:schemeClr w14:val="tx1"/>
            </w14:solidFill>
          </w14:textFill>
        </w:rPr>
        <w:t>TOShKENT AXBOROT TEXNOLOGIYaLARI UNIVERSITETI</w:t>
      </w:r>
    </w:p>
    <w:p w14:paraId="07BF3116">
      <w:pPr>
        <w:shd w:val="clear" w:color="auto" w:fill="FFFFFF"/>
        <w:spacing w:after="0" w:line="240" w:lineRule="auto"/>
        <w:jc w:val="center"/>
        <w:rPr>
          <w:rFonts w:ascii="Arial" w:hAnsi="Arial" w:eastAsia="Times New Roman" w:cs="Arial"/>
          <w:color w:val="002060"/>
          <w:sz w:val="36"/>
          <w:szCs w:val="36"/>
          <w:shd w:val="clear" w:color="auto" w:fill="FFFFFF"/>
          <w:lang w:val="uz-Cyrl-UZ" w:eastAsia="ru-RU"/>
        </w:rPr>
      </w:pPr>
    </w:p>
    <w:p w14:paraId="3C8B2A31">
      <w:pPr>
        <w:shd w:val="clear" w:color="auto" w:fill="FFFFFF"/>
        <w:spacing w:after="0" w:line="240" w:lineRule="auto"/>
        <w:jc w:val="center"/>
        <w:rPr>
          <w:rFonts w:ascii="Arial" w:hAnsi="Arial" w:eastAsia="Times New Roman" w:cs="Arial"/>
          <w:color w:val="002060"/>
          <w:sz w:val="36"/>
          <w:szCs w:val="36"/>
          <w:shd w:val="clear" w:color="auto" w:fill="FFFFFF"/>
          <w:lang w:val="uz-Cyrl-UZ" w:eastAsia="ru-RU"/>
        </w:rPr>
      </w:pPr>
    </w:p>
    <w:p w14:paraId="44F5D788">
      <w:pPr>
        <w:shd w:val="clear" w:color="auto" w:fill="FFFFFF"/>
        <w:spacing w:after="0" w:line="240" w:lineRule="auto"/>
        <w:jc w:val="both"/>
        <w:rPr>
          <w:rFonts w:ascii="Times New Roman" w:hAnsi="Times New Roman" w:eastAsia="Times New Roman" w:cs="Times New Roman"/>
          <w:color w:val="000000" w:themeColor="text1"/>
          <w:sz w:val="36"/>
          <w:szCs w:val="36"/>
          <w:lang w:val="uz-Cyrl-UZ" w:eastAsia="ru-RU"/>
          <w14:textFill>
            <w14:solidFill>
              <w14:schemeClr w14:val="tx1"/>
            </w14:solidFill>
          </w14:textFill>
        </w:rPr>
      </w:pPr>
    </w:p>
    <w:p w14:paraId="41D68BD4">
      <w:pPr>
        <w:shd w:val="clear" w:color="auto" w:fill="FFFFFF"/>
        <w:spacing w:after="0" w:line="240" w:lineRule="auto"/>
        <w:jc w:val="center"/>
        <w:rPr>
          <w:rFonts w:ascii="Times New Roman" w:hAnsi="Times New Roman" w:eastAsia="Times New Roman" w:cs="Times New Roman"/>
          <w:color w:val="000000" w:themeColor="text1"/>
          <w:sz w:val="36"/>
          <w:szCs w:val="36"/>
          <w:lang w:val="uz-Cyrl-UZ" w:eastAsia="ru-RU"/>
          <w14:textFill>
            <w14:solidFill>
              <w14:schemeClr w14:val="tx1"/>
            </w14:solidFill>
          </w14:textFill>
        </w:rPr>
      </w:pPr>
      <w:r>
        <w:rPr>
          <w:rFonts w:ascii="Times New Roman" w:hAnsi="Times New Roman" w:eastAsia="Times New Roman" w:cs="Times New Roman"/>
          <w:b/>
          <w:bCs/>
          <w:smallCaps/>
          <w:color w:val="000000" w:themeColor="text1"/>
          <w:spacing w:val="5"/>
          <w:sz w:val="28"/>
          <w:szCs w:val="24"/>
          <w:u w:val="single"/>
          <w:lang w:val="en-US" w:eastAsia="ru-RU"/>
          <w14:textFill>
            <w14:solidFill>
              <w14:schemeClr w14:val="tx1"/>
            </w14:solidFill>
          </w14:textFill>
        </w:rPr>
        <w:t>AMALIYOT</w:t>
      </w:r>
    </w:p>
    <w:p w14:paraId="27E533FC">
      <w:pPr>
        <w:shd w:val="clear" w:color="auto" w:fill="FFFFFF"/>
        <w:spacing w:after="0" w:line="240" w:lineRule="auto"/>
        <w:jc w:val="center"/>
        <w:rPr>
          <w:rFonts w:hint="default" w:ascii="Times New Roman" w:hAnsi="Times New Roman" w:eastAsia="Times New Roman" w:cs="Times New Roman"/>
          <w:b/>
          <w:color w:val="000000" w:themeColor="text1"/>
          <w:sz w:val="48"/>
          <w:szCs w:val="36"/>
          <w:lang w:val="en-US" w:eastAsia="ru-RU"/>
          <w14:textFill>
            <w14:solidFill>
              <w14:schemeClr w14:val="tx1"/>
            </w14:solidFill>
          </w14:textFill>
        </w:rPr>
      </w:pPr>
      <w:r>
        <w:rPr>
          <w:rFonts w:ascii="Times New Roman" w:hAnsi="Times New Roman" w:eastAsia="Times New Roman" w:cs="Times New Roman"/>
          <w:b/>
          <w:color w:val="000000" w:themeColor="text1"/>
          <w:sz w:val="48"/>
          <w:szCs w:val="36"/>
          <w:lang w:val="uz-Cyrl-UZ" w:eastAsia="ru-RU"/>
          <w14:textFill>
            <w14:solidFill>
              <w14:schemeClr w14:val="tx1"/>
            </w14:solidFill>
          </w14:textFill>
        </w:rPr>
        <w:t>TOPShIRIQ №</w:t>
      </w:r>
      <w:r>
        <w:rPr>
          <w:rFonts w:hint="default" w:ascii="Times New Roman" w:hAnsi="Times New Roman" w:eastAsia="Times New Roman" w:cs="Times New Roman"/>
          <w:b/>
          <w:color w:val="000000" w:themeColor="text1"/>
          <w:sz w:val="48"/>
          <w:szCs w:val="36"/>
          <w:lang w:val="en-US" w:eastAsia="ru-RU"/>
          <w14:textFill>
            <w14:solidFill>
              <w14:schemeClr w14:val="tx1"/>
            </w14:solidFill>
          </w14:textFill>
        </w:rPr>
        <w:t>1</w:t>
      </w:r>
      <w:bookmarkStart w:id="0" w:name="_GoBack"/>
      <w:bookmarkEnd w:id="0"/>
    </w:p>
    <w:p w14:paraId="300D5C4B">
      <w:pPr>
        <w:shd w:val="clear" w:color="auto" w:fill="FFFFFF"/>
        <w:spacing w:after="0" w:line="240" w:lineRule="auto"/>
        <w:jc w:val="right"/>
        <w:rPr>
          <w:rFonts w:ascii="Times New Roman" w:hAnsi="Times New Roman" w:eastAsia="Times New Roman" w:cs="Times New Roman"/>
          <w:color w:val="002060"/>
          <w:sz w:val="36"/>
          <w:szCs w:val="36"/>
          <w:lang w:val="uz-Cyrl-UZ" w:eastAsia="ru-RU"/>
        </w:rPr>
      </w:pPr>
    </w:p>
    <w:p w14:paraId="67AADEA6">
      <w:pPr>
        <w:spacing w:after="0" w:line="240" w:lineRule="auto"/>
        <w:jc w:val="both"/>
        <w:rPr>
          <w:rFonts w:ascii="Times New Roman" w:hAnsi="Times New Roman" w:eastAsia="Times New Roman" w:cs="Times New Roman"/>
          <w:color w:val="002060"/>
          <w:sz w:val="36"/>
          <w:szCs w:val="36"/>
          <w:lang w:val="uz-Cyrl-UZ" w:eastAsia="ru-RU"/>
        </w:rPr>
      </w:pPr>
    </w:p>
    <w:p w14:paraId="690E9313">
      <w:pPr>
        <w:spacing w:after="0" w:line="240" w:lineRule="auto"/>
        <w:jc w:val="both"/>
        <w:rPr>
          <w:rFonts w:ascii="Times New Roman" w:hAnsi="Times New Roman" w:eastAsia="Times New Roman" w:cs="Times New Roman"/>
          <w:color w:val="002060"/>
          <w:sz w:val="36"/>
          <w:szCs w:val="36"/>
          <w:lang w:val="uz-Cyrl-UZ" w:eastAsia="ru-RU"/>
        </w:rPr>
      </w:pPr>
    </w:p>
    <w:p w14:paraId="3381DA8E">
      <w:pPr>
        <w:spacing w:after="0" w:line="240" w:lineRule="auto"/>
        <w:jc w:val="both"/>
        <w:rPr>
          <w:rFonts w:ascii="Times New Roman" w:hAnsi="Times New Roman" w:eastAsia="Times New Roman" w:cs="Times New Roman"/>
          <w:color w:val="002060"/>
          <w:sz w:val="36"/>
          <w:szCs w:val="36"/>
          <w:lang w:val="uz-Cyrl-UZ" w:eastAsia="ru-RU"/>
        </w:rPr>
      </w:pPr>
    </w:p>
    <w:p w14:paraId="5BA66D12">
      <w:pPr>
        <w:spacing w:after="0" w:line="240" w:lineRule="auto"/>
        <w:jc w:val="both"/>
        <w:rPr>
          <w:rFonts w:ascii="Times New Roman" w:hAnsi="Times New Roman" w:eastAsia="Times New Roman" w:cs="Times New Roman"/>
          <w:color w:val="002060"/>
          <w:sz w:val="36"/>
          <w:szCs w:val="36"/>
          <w:lang w:val="uz-Cyrl-UZ" w:eastAsia="ru-RU"/>
        </w:rPr>
      </w:pPr>
    </w:p>
    <w:p w14:paraId="35D9A230">
      <w:pPr>
        <w:spacing w:after="0" w:line="240" w:lineRule="auto"/>
        <w:jc w:val="both"/>
        <w:rPr>
          <w:rFonts w:ascii="Times New Roman" w:hAnsi="Times New Roman" w:eastAsia="Times New Roman" w:cs="Times New Roman"/>
          <w:color w:val="002060"/>
          <w:sz w:val="36"/>
          <w:szCs w:val="36"/>
          <w:lang w:val="uz-Cyrl-UZ" w:eastAsia="ru-RU"/>
        </w:rPr>
      </w:pPr>
    </w:p>
    <w:p w14:paraId="35382FF3">
      <w:pPr>
        <w:spacing w:after="0" w:line="240" w:lineRule="auto"/>
        <w:jc w:val="both"/>
        <w:rPr>
          <w:rFonts w:ascii="Times New Roman" w:hAnsi="Times New Roman" w:eastAsia="Times New Roman" w:cs="Times New Roman"/>
          <w:color w:val="002060"/>
          <w:sz w:val="36"/>
          <w:szCs w:val="36"/>
          <w:lang w:val="uz-Cyrl-UZ" w:eastAsia="ru-RU"/>
        </w:rPr>
      </w:pPr>
    </w:p>
    <w:p w14:paraId="7E80F212">
      <w:pPr>
        <w:spacing w:after="0" w:line="240" w:lineRule="auto"/>
        <w:ind w:left="2977" w:firstLine="284"/>
        <w:jc w:val="right"/>
        <w:rPr>
          <w:rFonts w:hint="default" w:ascii="Times New Roman" w:hAnsi="Times New Roman" w:eastAsia="Times New Roman" w:cs="Times New Roman"/>
          <w:color w:val="000000" w:themeColor="text1"/>
          <w:sz w:val="36"/>
          <w:szCs w:val="36"/>
          <w:u w:val="single"/>
          <w:lang w:val="en-US" w:eastAsia="ru-RU"/>
          <w14:textFill>
            <w14:solidFill>
              <w14:schemeClr w14:val="tx1"/>
            </w14:solidFill>
          </w14:textFill>
        </w:rPr>
      </w:pPr>
      <w:r>
        <w:rPr>
          <w:rFonts w:hint="default" w:ascii="Times New Roman" w:hAnsi="Times New Roman" w:eastAsia="Times New Roman" w:cs="Times New Roman"/>
          <w:color w:val="000000" w:themeColor="text1"/>
          <w:sz w:val="36"/>
          <w:szCs w:val="36"/>
          <w:u w:val="single"/>
          <w:lang w:val="en-US" w:eastAsia="ru-RU"/>
          <w14:textFill>
            <w14:solidFill>
              <w14:schemeClr w14:val="tx1"/>
            </w14:solidFill>
          </w14:textFill>
        </w:rPr>
        <w:t>Turdiev Muhammadqodir</w:t>
      </w:r>
    </w:p>
    <w:p w14:paraId="2CA3BB84">
      <w:pPr>
        <w:spacing w:after="0" w:line="240" w:lineRule="auto"/>
        <w:ind w:left="2977" w:firstLine="284"/>
        <w:jc w:val="center"/>
        <w:rPr>
          <w:rFonts w:ascii="Times New Roman" w:hAnsi="Times New Roman" w:eastAsia="Times New Roman" w:cs="Times New Roman"/>
          <w:color w:val="000000" w:themeColor="text1"/>
          <w:sz w:val="20"/>
          <w:szCs w:val="36"/>
          <w:lang w:val="uz-Cyrl-UZ" w:eastAsia="ru-RU"/>
          <w14:textFill>
            <w14:solidFill>
              <w14:schemeClr w14:val="tx1"/>
            </w14:solidFill>
          </w14:textFill>
        </w:rPr>
      </w:pPr>
      <w:r>
        <w:rPr>
          <w:rFonts w:hint="default" w:ascii="Times New Roman" w:hAnsi="Times New Roman" w:eastAsia="Times New Roman" w:cs="Times New Roman"/>
          <w:color w:val="000000" w:themeColor="text1"/>
          <w:sz w:val="20"/>
          <w:szCs w:val="36"/>
          <w:lang w:val="en-US" w:eastAsia="ru-RU"/>
          <w14:textFill>
            <w14:solidFill>
              <w14:schemeClr w14:val="tx1"/>
            </w14:solidFill>
          </w14:textFill>
        </w:rPr>
        <w:t xml:space="preserve">                                            </w:t>
      </w:r>
      <w:r>
        <w:rPr>
          <w:rFonts w:ascii="Times New Roman" w:hAnsi="Times New Roman" w:eastAsia="Times New Roman" w:cs="Times New Roman"/>
          <w:color w:val="000000" w:themeColor="text1"/>
          <w:sz w:val="20"/>
          <w:szCs w:val="36"/>
          <w:lang w:val="uz-Cyrl-UZ" w:eastAsia="ru-RU"/>
          <w14:textFill>
            <w14:solidFill>
              <w14:schemeClr w14:val="tx1"/>
            </w14:solidFill>
          </w14:textFill>
        </w:rPr>
        <w:t>talabaning F.I.Sh.</w:t>
      </w:r>
    </w:p>
    <w:p w14:paraId="49FBE168">
      <w:pPr>
        <w:spacing w:after="0" w:line="240" w:lineRule="auto"/>
        <w:jc w:val="right"/>
        <w:rPr>
          <w:rFonts w:ascii="Times New Roman" w:hAnsi="Times New Roman" w:eastAsia="Times New Roman" w:cs="Times New Roman"/>
          <w:color w:val="000000" w:themeColor="text1"/>
          <w:sz w:val="36"/>
          <w:szCs w:val="36"/>
          <w:lang w:val="uz-Cyrl-UZ" w:eastAsia="ru-RU"/>
          <w14:textFill>
            <w14:solidFill>
              <w14:schemeClr w14:val="tx1"/>
            </w14:solidFill>
          </w14:textFill>
        </w:rPr>
      </w:pPr>
    </w:p>
    <w:p w14:paraId="25AA94C3">
      <w:pPr>
        <w:spacing w:after="0" w:line="240" w:lineRule="auto"/>
        <w:jc w:val="both"/>
        <w:rPr>
          <w:rFonts w:ascii="Times New Roman" w:hAnsi="Times New Roman" w:eastAsia="Times New Roman" w:cs="Times New Roman"/>
          <w:color w:val="000000" w:themeColor="text1"/>
          <w:sz w:val="36"/>
          <w:szCs w:val="36"/>
          <w:lang w:val="uz-Cyrl-UZ" w:eastAsia="ru-RU"/>
          <w14:textFill>
            <w14:solidFill>
              <w14:schemeClr w14:val="tx1"/>
            </w14:solidFill>
          </w14:textFill>
        </w:rPr>
      </w:pPr>
    </w:p>
    <w:p w14:paraId="481C0C43">
      <w:pPr>
        <w:spacing w:after="0" w:line="240" w:lineRule="auto"/>
        <w:ind w:left="708" w:leftChars="0" w:firstLine="708" w:firstLineChars="0"/>
        <w:jc w:val="right"/>
        <w:rPr>
          <w:rFonts w:ascii="Times New Roman" w:hAnsi="Times New Roman" w:eastAsia="Times New Roman" w:cs="Times New Roman"/>
          <w:color w:val="000000" w:themeColor="text1"/>
          <w:sz w:val="36"/>
          <w:szCs w:val="36"/>
          <w:lang w:val="uz-Cyrl-UZ" w:eastAsia="ru-RU"/>
          <w14:textFill>
            <w14:solidFill>
              <w14:schemeClr w14:val="tx1"/>
            </w14:solidFill>
          </w14:textFill>
        </w:rPr>
      </w:pPr>
      <w:r>
        <w:rPr>
          <w:rFonts w:ascii="Times New Roman" w:hAnsi="Times New Roman" w:eastAsia="Times New Roman" w:cs="Times New Roman"/>
          <w:color w:val="000000" w:themeColor="text1"/>
          <w:sz w:val="36"/>
          <w:szCs w:val="36"/>
          <w:lang w:val="uz-Cyrl-UZ" w:eastAsia="ru-RU"/>
          <w14:textFill>
            <w14:solidFill>
              <w14:schemeClr w14:val="tx1"/>
            </w14:solidFill>
          </w14:textFill>
        </w:rPr>
        <w:t>Qabul qildi:</w:t>
      </w:r>
      <w:r>
        <w:rPr>
          <w:rFonts w:ascii="Open Sans" w:hAnsi="Open Sans" w:cs="Open Sans"/>
          <w:color w:val="000000" w:themeColor="text1"/>
          <w:sz w:val="21"/>
          <w:szCs w:val="21"/>
          <w:shd w:val="clear" w:color="auto" w:fill="FFFFFF"/>
          <w:lang w:val="uz-Cyrl-UZ"/>
          <w14:textFill>
            <w14:solidFill>
              <w14:schemeClr w14:val="tx1"/>
            </w14:solidFill>
          </w14:textFill>
        </w:rPr>
        <w:t xml:space="preserve"> </w:t>
      </w:r>
      <w:r>
        <w:rPr>
          <w:rFonts w:hint="default" w:ascii="Times New Roman" w:hAnsi="Times New Roman" w:cs="Times New Roman"/>
          <w:color w:val="000000" w:themeColor="text1"/>
          <w:sz w:val="36"/>
          <w:szCs w:val="36"/>
          <w:shd w:val="clear" w:color="auto" w:fill="FFFFFF"/>
          <w:lang w:val="uz-Cyrl-UZ"/>
          <w14:textFill>
            <w14:solidFill>
              <w14:schemeClr w14:val="tx1"/>
            </w14:solidFill>
          </w14:textFill>
        </w:rPr>
        <w:t>Atadjanova Nozima</w:t>
      </w:r>
    </w:p>
    <w:p w14:paraId="2E33AC82">
      <w:pPr>
        <w:spacing w:after="0" w:line="240" w:lineRule="auto"/>
        <w:jc w:val="right"/>
        <w:rPr>
          <w:rFonts w:ascii="Times New Roman" w:hAnsi="Times New Roman" w:eastAsia="Times New Roman" w:cs="Times New Roman"/>
          <w:color w:val="002060"/>
          <w:sz w:val="36"/>
          <w:szCs w:val="36"/>
          <w:lang w:val="uz-Cyrl-UZ" w:eastAsia="ru-RU"/>
        </w:rPr>
      </w:pPr>
    </w:p>
    <w:p w14:paraId="04E00783">
      <w:pPr>
        <w:spacing w:after="0" w:line="240" w:lineRule="auto"/>
        <w:jc w:val="right"/>
        <w:rPr>
          <w:rFonts w:ascii="Times New Roman" w:hAnsi="Times New Roman" w:eastAsia="Times New Roman" w:cs="Times New Roman"/>
          <w:color w:val="002060"/>
          <w:sz w:val="36"/>
          <w:szCs w:val="36"/>
          <w:lang w:val="uz-Cyrl-UZ" w:eastAsia="ru-RU"/>
        </w:rPr>
      </w:pPr>
    </w:p>
    <w:p w14:paraId="0E7CDFC5">
      <w:pPr>
        <w:spacing w:after="0" w:line="240" w:lineRule="auto"/>
        <w:jc w:val="right"/>
        <w:rPr>
          <w:rFonts w:ascii="Times New Roman" w:hAnsi="Times New Roman" w:eastAsia="Times New Roman" w:cs="Times New Roman"/>
          <w:color w:val="002060"/>
          <w:sz w:val="36"/>
          <w:szCs w:val="36"/>
          <w:lang w:val="uz-Cyrl-UZ" w:eastAsia="ru-RU"/>
        </w:rPr>
      </w:pPr>
    </w:p>
    <w:p w14:paraId="1079B4DE">
      <w:pPr>
        <w:spacing w:after="0" w:line="240" w:lineRule="auto"/>
        <w:jc w:val="right"/>
        <w:rPr>
          <w:rFonts w:ascii="Times New Roman" w:hAnsi="Times New Roman" w:eastAsia="Times New Roman" w:cs="Times New Roman"/>
          <w:color w:val="002060"/>
          <w:sz w:val="36"/>
          <w:szCs w:val="36"/>
          <w:lang w:val="uz-Cyrl-UZ" w:eastAsia="ru-RU"/>
        </w:rPr>
      </w:pPr>
    </w:p>
    <w:p w14:paraId="60F9E1B0">
      <w:pPr>
        <w:spacing w:after="0" w:line="240" w:lineRule="auto"/>
        <w:jc w:val="right"/>
        <w:rPr>
          <w:rFonts w:ascii="Times New Roman" w:hAnsi="Times New Roman" w:eastAsia="Times New Roman" w:cs="Times New Roman"/>
          <w:color w:val="002060"/>
          <w:sz w:val="36"/>
          <w:szCs w:val="36"/>
          <w:lang w:val="uz-Cyrl-UZ" w:eastAsia="ru-RU"/>
        </w:rPr>
      </w:pPr>
    </w:p>
    <w:p w14:paraId="750573C2">
      <w:pPr>
        <w:spacing w:after="0" w:line="240" w:lineRule="auto"/>
        <w:jc w:val="both"/>
        <w:rPr>
          <w:rFonts w:ascii="Times New Roman" w:hAnsi="Times New Roman" w:eastAsia="Times New Roman" w:cs="Times New Roman"/>
          <w:color w:val="002060"/>
          <w:sz w:val="36"/>
          <w:szCs w:val="36"/>
          <w:lang w:val="uz-Cyrl-UZ" w:eastAsia="ru-RU"/>
        </w:rPr>
      </w:pPr>
    </w:p>
    <w:p w14:paraId="28D025F1">
      <w:pPr>
        <w:spacing w:after="0" w:line="240" w:lineRule="auto"/>
        <w:jc w:val="right"/>
        <w:rPr>
          <w:rFonts w:ascii="Times New Roman" w:hAnsi="Times New Roman" w:eastAsia="Times New Roman" w:cs="Times New Roman"/>
          <w:color w:val="002060"/>
          <w:sz w:val="36"/>
          <w:szCs w:val="36"/>
          <w:lang w:val="uz-Cyrl-UZ" w:eastAsia="ru-RU"/>
        </w:rPr>
      </w:pPr>
    </w:p>
    <w:p w14:paraId="70E0D441">
      <w:pPr>
        <w:spacing w:after="0" w:line="240" w:lineRule="auto"/>
        <w:jc w:val="right"/>
        <w:rPr>
          <w:rFonts w:ascii="Times New Roman" w:hAnsi="Times New Roman" w:eastAsia="Times New Roman" w:cs="Times New Roman"/>
          <w:color w:val="002060"/>
          <w:sz w:val="36"/>
          <w:szCs w:val="36"/>
          <w:lang w:val="uz-Cyrl-UZ" w:eastAsia="ru-RU"/>
        </w:rPr>
      </w:pPr>
    </w:p>
    <w:p w14:paraId="2C763109">
      <w:pPr>
        <w:spacing w:after="0" w:line="240" w:lineRule="auto"/>
        <w:jc w:val="both"/>
        <w:rPr>
          <w:rFonts w:ascii="Times New Roman" w:hAnsi="Times New Roman" w:eastAsia="Times New Roman" w:cs="Times New Roman"/>
          <w:color w:val="002060"/>
          <w:sz w:val="36"/>
          <w:szCs w:val="36"/>
          <w:lang w:val="uz-Cyrl-UZ" w:eastAsia="ru-RU"/>
        </w:rPr>
      </w:pPr>
    </w:p>
    <w:p w14:paraId="52BB33FC">
      <w:pPr>
        <w:spacing w:after="0" w:line="240" w:lineRule="auto"/>
        <w:jc w:val="right"/>
        <w:rPr>
          <w:rFonts w:ascii="Times New Roman" w:hAnsi="Times New Roman" w:eastAsia="Times New Roman" w:cs="Times New Roman"/>
          <w:color w:val="002060"/>
          <w:sz w:val="36"/>
          <w:szCs w:val="36"/>
          <w:lang w:val="uz-Cyrl-UZ" w:eastAsia="ru-RU"/>
        </w:rPr>
      </w:pPr>
    </w:p>
    <w:p w14:paraId="7D867CD3">
      <w:pPr>
        <w:spacing w:after="0" w:line="240" w:lineRule="auto"/>
        <w:jc w:val="center"/>
        <w:rPr>
          <w:rFonts w:hint="default" w:ascii="Times New Roman" w:hAnsi="Times New Roman" w:eastAsia="Times New Roman" w:cs="Times New Roman"/>
          <w:b/>
          <w:color w:val="0D0D0D"/>
          <w:sz w:val="36"/>
          <w:szCs w:val="36"/>
          <w:lang w:val="en-US" w:eastAsia="ru-RU"/>
        </w:rPr>
      </w:pPr>
      <w:r>
        <w:rPr>
          <w:rFonts w:ascii="Times New Roman" w:hAnsi="Times New Roman" w:eastAsia="Times New Roman" w:cs="Times New Roman"/>
          <w:b/>
          <w:color w:val="0D0D0D"/>
          <w:sz w:val="36"/>
          <w:szCs w:val="36"/>
          <w:lang w:val="uz-Cyrl-UZ" w:eastAsia="ru-RU"/>
        </w:rPr>
        <w:t>Toshkent 20</w:t>
      </w:r>
      <w:r>
        <w:rPr>
          <w:rFonts w:ascii="Times New Roman" w:hAnsi="Times New Roman" w:eastAsia="Times New Roman" w:cs="Times New Roman"/>
          <w:b/>
          <w:color w:val="0D0D0D"/>
          <w:sz w:val="36"/>
          <w:szCs w:val="36"/>
          <w:lang w:val="en-US" w:eastAsia="ru-RU"/>
        </w:rPr>
        <w:t>2</w:t>
      </w:r>
      <w:r>
        <w:rPr>
          <w:rFonts w:hint="default" w:ascii="Times New Roman" w:hAnsi="Times New Roman" w:eastAsia="Times New Roman" w:cs="Times New Roman"/>
          <w:b/>
          <w:color w:val="0D0D0D"/>
          <w:sz w:val="36"/>
          <w:szCs w:val="36"/>
          <w:lang w:val="en-US" w:eastAsia="ru-RU"/>
        </w:rPr>
        <w:t>4</w:t>
      </w:r>
    </w:p>
    <w:p w14:paraId="729C16DB">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IP-manzillar tuzilishi</w:t>
      </w:r>
    </w:p>
    <w:p w14:paraId="67F23F88">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IPv4 Manzillar</w:t>
      </w:r>
    </w:p>
    <w:p w14:paraId="40E8DE2D">
      <w:pPr>
        <w:pStyle w:val="6"/>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IPv4 manzillari 32 bitli raqamlar bo'lib, to'rtta oktetga (8 bit) bo'linadi. Har bir oktet 0 dan 255 gacha bo'lgan qiymatni qabul qilishi mumkin. Masalan, 192.168.1.1 IPv4 manzilidir.</w:t>
      </w:r>
    </w:p>
    <w:p w14:paraId="1BEC1D2C">
      <w:pPr>
        <w:pStyle w:val="6"/>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IPv4 manzili ikkita asosiy qismga bo'linadi:</w:t>
      </w:r>
    </w:p>
    <w:p w14:paraId="059593B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Tarmoq qismi</w:t>
      </w:r>
      <w:r>
        <w:rPr>
          <w:rFonts w:hint="default" w:ascii="Times New Roman" w:hAnsi="Times New Roman" w:cs="Times New Roman"/>
          <w:sz w:val="32"/>
          <w:szCs w:val="32"/>
        </w:rPr>
        <w:t>: Tarmoqni aniqlaydi.</w:t>
      </w:r>
    </w:p>
    <w:p w14:paraId="4E31FC8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Tugun qismi</w:t>
      </w:r>
      <w:r>
        <w:rPr>
          <w:rFonts w:hint="default" w:ascii="Times New Roman" w:hAnsi="Times New Roman" w:cs="Times New Roman"/>
          <w:sz w:val="32"/>
          <w:szCs w:val="32"/>
        </w:rPr>
        <w:t>: Tarmoq ichidagi aniq tugunni aniqlaydi.</w:t>
      </w:r>
    </w:p>
    <w:p w14:paraId="151805BC">
      <w:pPr>
        <w:pStyle w:val="6"/>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Manzillarning bu qismlari tarmoq maskasi yordamida aniqlanadi. Tarmoq maskasi, IP-manzildagi tarmoq qismi va tugun qismini aniqlash uchun ishlatiladi.</w:t>
      </w:r>
    </w:p>
    <w:p w14:paraId="5DCEA6B3">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Tarmoq Maskalari</w:t>
      </w:r>
    </w:p>
    <w:p w14:paraId="39BFD8EF">
      <w:pPr>
        <w:pStyle w:val="6"/>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Tarmoq maskasi 32 bitli son bo'lib, IP-manzilning qaysi qismlari tarmoq qismi ekanligini aniqlash uchun ishlatiladi. Masalan, 255.255.255.0 tarmoq maskasi birinchi 24 bitni tarmoq qismi, qolgan 8 bitni tugun qismi deb belgilaydi.</w:t>
      </w:r>
    </w:p>
    <w:p w14:paraId="411B7F71">
      <w:pPr>
        <w:pStyle w:val="6"/>
        <w:keepNext w:val="0"/>
        <w:keepLines w:val="0"/>
        <w:widowControl/>
        <w:suppressLineNumbers w:val="0"/>
        <w:rPr>
          <w:rFonts w:hint="default" w:ascii="Times New Roman" w:hAnsi="Times New Roman" w:cs="Times New Roman"/>
          <w:sz w:val="32"/>
          <w:szCs w:val="32"/>
        </w:rPr>
      </w:pPr>
      <w:r>
        <w:rPr>
          <w:rStyle w:val="7"/>
          <w:rFonts w:hint="default" w:ascii="Times New Roman" w:hAnsi="Times New Roman" w:cs="Times New Roman"/>
          <w:sz w:val="32"/>
          <w:szCs w:val="32"/>
        </w:rPr>
        <w:t>Misol:</w:t>
      </w:r>
    </w:p>
    <w:p w14:paraId="4CBC6EC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IP manzil: 192.168.1.10</w:t>
      </w:r>
    </w:p>
    <w:p w14:paraId="02E9239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32"/>
          <w:szCs w:val="32"/>
        </w:rPr>
      </w:pPr>
      <w:r>
        <w:rPr>
          <w:rFonts w:hint="default" w:ascii="Times New Roman" w:hAnsi="Times New Roman" w:cs="Times New Roman"/>
          <w:sz w:val="32"/>
          <w:szCs w:val="32"/>
        </w:rPr>
        <w:t>Tarmoq maskasi: 255.255.255.0</w:t>
      </w:r>
    </w:p>
    <w:p w14:paraId="125B2F64">
      <w:pPr>
        <w:pStyle w:val="6"/>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Bu holda, 192.168.1 qismi tarmoqni belgilaydi, va 10 qismi tarmoqdagi tugunni belgilaydi.</w:t>
      </w:r>
    </w:p>
    <w:p w14:paraId="1600D014">
      <w:pPr>
        <w:pStyle w:val="6"/>
        <w:keepNext w:val="0"/>
        <w:keepLines w:val="0"/>
        <w:widowControl/>
        <w:suppressLineNumbers w:val="0"/>
        <w:rPr>
          <w:rFonts w:hint="default" w:ascii="Times New Roman" w:hAnsi="Times New Roman" w:cs="Times New Roman"/>
          <w:sz w:val="32"/>
          <w:szCs w:val="32"/>
        </w:rPr>
      </w:pPr>
    </w:p>
    <w:p w14:paraId="606C4243">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IPv4 Manzillarining Sinflari</w:t>
      </w:r>
    </w:p>
    <w:p w14:paraId="49FF0EBC">
      <w:pPr>
        <w:pStyle w:val="6"/>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IPv4 manzillari beshta asosiy sinfga bo'linadi: A, B, C, D va E sinflari. Har bir sinfning o'ziga xos tarmoq manzillari diapazoni va tugunlar soni bor.</w:t>
      </w:r>
    </w:p>
    <w:p w14:paraId="4F5613F4">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A Sinfi</w:t>
      </w:r>
    </w:p>
    <w:p w14:paraId="18E6838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Tarmoq qismining hajmi</w:t>
      </w:r>
      <w:r>
        <w:rPr>
          <w:rFonts w:hint="default" w:ascii="Times New Roman" w:hAnsi="Times New Roman" w:cs="Times New Roman"/>
          <w:sz w:val="32"/>
          <w:szCs w:val="32"/>
        </w:rPr>
        <w:t>: 8 bit (1 oktet)</w:t>
      </w:r>
    </w:p>
    <w:p w14:paraId="6C9CB0A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Tugun qismining hajmi</w:t>
      </w:r>
      <w:r>
        <w:rPr>
          <w:rFonts w:hint="default" w:ascii="Times New Roman" w:hAnsi="Times New Roman" w:cs="Times New Roman"/>
          <w:sz w:val="32"/>
          <w:szCs w:val="32"/>
        </w:rPr>
        <w:t>: 24 bit (3 oktet)</w:t>
      </w:r>
    </w:p>
    <w:p w14:paraId="67CDB1D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Tarmoq maskasi</w:t>
      </w:r>
      <w:r>
        <w:rPr>
          <w:rFonts w:hint="default" w:ascii="Times New Roman" w:hAnsi="Times New Roman" w:cs="Times New Roman"/>
          <w:sz w:val="32"/>
          <w:szCs w:val="32"/>
        </w:rPr>
        <w:t>: 255.0.0.0</w:t>
      </w:r>
    </w:p>
    <w:p w14:paraId="21121C2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Diapazon</w:t>
      </w:r>
      <w:r>
        <w:rPr>
          <w:rFonts w:hint="default" w:ascii="Times New Roman" w:hAnsi="Times New Roman" w:cs="Times New Roman"/>
          <w:sz w:val="32"/>
          <w:szCs w:val="32"/>
        </w:rPr>
        <w:t>: 1.0.0.0 - 126.0.0.0</w:t>
      </w:r>
    </w:p>
    <w:p w14:paraId="267AF93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Tarmoq soni</w:t>
      </w:r>
      <w:r>
        <w:rPr>
          <w:rFonts w:hint="default" w:ascii="Times New Roman" w:hAnsi="Times New Roman" w:cs="Times New Roman"/>
          <w:sz w:val="32"/>
          <w:szCs w:val="32"/>
        </w:rPr>
        <w:t>: 2^7 = 128 (0 va 127 rezerv qilingan)</w:t>
      </w:r>
    </w:p>
    <w:p w14:paraId="4947724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Tugun soni tarmoq boshiga</w:t>
      </w:r>
      <w:r>
        <w:rPr>
          <w:rFonts w:hint="default" w:ascii="Times New Roman" w:hAnsi="Times New Roman" w:cs="Times New Roman"/>
          <w:sz w:val="32"/>
          <w:szCs w:val="32"/>
        </w:rPr>
        <w:t>: 2^24 - 2 = 16,777,214</w:t>
      </w:r>
    </w:p>
    <w:p w14:paraId="1F10399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Maxsus manzillar</w:t>
      </w:r>
      <w:r>
        <w:rPr>
          <w:rFonts w:hint="default" w:ascii="Times New Roman" w:hAnsi="Times New Roman" w:cs="Times New Roman"/>
          <w:sz w:val="32"/>
          <w:szCs w:val="32"/>
        </w:rPr>
        <w:t>: 10.0.0.0 - 10.255.255.255 (xususiy tarmoq uchun)</w:t>
      </w:r>
    </w:p>
    <w:p w14:paraId="39B70935">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B Sinfi</w:t>
      </w:r>
    </w:p>
    <w:p w14:paraId="4C5EDA9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Tarmoq qismining hajmi</w:t>
      </w:r>
      <w:r>
        <w:rPr>
          <w:rFonts w:hint="default" w:ascii="Times New Roman" w:hAnsi="Times New Roman" w:cs="Times New Roman"/>
          <w:sz w:val="32"/>
          <w:szCs w:val="32"/>
        </w:rPr>
        <w:t>: 16 bit (2 oktet)</w:t>
      </w:r>
    </w:p>
    <w:p w14:paraId="7CC5351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Tugun qismining hajmi</w:t>
      </w:r>
      <w:r>
        <w:rPr>
          <w:rFonts w:hint="default" w:ascii="Times New Roman" w:hAnsi="Times New Roman" w:cs="Times New Roman"/>
          <w:sz w:val="32"/>
          <w:szCs w:val="32"/>
        </w:rPr>
        <w:t>: 16 bit (2 oktet)</w:t>
      </w:r>
    </w:p>
    <w:p w14:paraId="5F171D0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Tarmoq maskasi</w:t>
      </w:r>
      <w:r>
        <w:rPr>
          <w:rFonts w:hint="default" w:ascii="Times New Roman" w:hAnsi="Times New Roman" w:cs="Times New Roman"/>
          <w:sz w:val="32"/>
          <w:szCs w:val="32"/>
        </w:rPr>
        <w:t>: 255.255.0.0</w:t>
      </w:r>
    </w:p>
    <w:p w14:paraId="73D857A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Diapazon</w:t>
      </w:r>
      <w:r>
        <w:rPr>
          <w:rFonts w:hint="default" w:ascii="Times New Roman" w:hAnsi="Times New Roman" w:cs="Times New Roman"/>
          <w:sz w:val="32"/>
          <w:szCs w:val="32"/>
        </w:rPr>
        <w:t>: 128.0.0.0 - 191.255.0.0</w:t>
      </w:r>
    </w:p>
    <w:p w14:paraId="18B67FC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Tarmoq soni</w:t>
      </w:r>
      <w:r>
        <w:rPr>
          <w:rFonts w:hint="default" w:ascii="Times New Roman" w:hAnsi="Times New Roman" w:cs="Times New Roman"/>
          <w:sz w:val="32"/>
          <w:szCs w:val="32"/>
        </w:rPr>
        <w:t>: 2^14 = 16,384 (128.0 va 191.255 rezerv qilingan)</w:t>
      </w:r>
    </w:p>
    <w:p w14:paraId="6BFBA36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Tugun soni tarmoq boshiga</w:t>
      </w:r>
      <w:r>
        <w:rPr>
          <w:rFonts w:hint="default" w:ascii="Times New Roman" w:hAnsi="Times New Roman" w:cs="Times New Roman"/>
          <w:sz w:val="32"/>
          <w:szCs w:val="32"/>
        </w:rPr>
        <w:t>: 2^16 - 2 = 65,534</w:t>
      </w:r>
    </w:p>
    <w:p w14:paraId="1B0EB4F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Maxsus manzillar</w:t>
      </w:r>
      <w:r>
        <w:rPr>
          <w:rFonts w:hint="default" w:ascii="Times New Roman" w:hAnsi="Times New Roman" w:cs="Times New Roman"/>
          <w:sz w:val="32"/>
          <w:szCs w:val="32"/>
        </w:rPr>
        <w:t>: 172.16.0.0 - 172.31.255.255 (xususiy tarmoq uchun)</w:t>
      </w:r>
    </w:p>
    <w:p w14:paraId="416DE5C0">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 Sinfi</w:t>
      </w:r>
    </w:p>
    <w:p w14:paraId="7F80DA4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Tarmoq qismining hajmi</w:t>
      </w:r>
      <w:r>
        <w:rPr>
          <w:rFonts w:hint="default" w:ascii="Times New Roman" w:hAnsi="Times New Roman" w:cs="Times New Roman"/>
          <w:sz w:val="32"/>
          <w:szCs w:val="32"/>
        </w:rPr>
        <w:t>: 24 bit (3 oktet)</w:t>
      </w:r>
    </w:p>
    <w:p w14:paraId="2C79D04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Tugun qismining hajmi</w:t>
      </w:r>
      <w:r>
        <w:rPr>
          <w:rFonts w:hint="default" w:ascii="Times New Roman" w:hAnsi="Times New Roman" w:cs="Times New Roman"/>
          <w:sz w:val="32"/>
          <w:szCs w:val="32"/>
        </w:rPr>
        <w:t>: 8 bit (1 oktet)</w:t>
      </w:r>
    </w:p>
    <w:p w14:paraId="2FCB1C61">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Tarmoq maskasi</w:t>
      </w:r>
      <w:r>
        <w:rPr>
          <w:rFonts w:hint="default" w:ascii="Times New Roman" w:hAnsi="Times New Roman" w:cs="Times New Roman"/>
          <w:sz w:val="32"/>
          <w:szCs w:val="32"/>
        </w:rPr>
        <w:t>: 255.255.255.0</w:t>
      </w:r>
    </w:p>
    <w:p w14:paraId="50C4315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Diapazon</w:t>
      </w:r>
      <w:r>
        <w:rPr>
          <w:rFonts w:hint="default" w:ascii="Times New Roman" w:hAnsi="Times New Roman" w:cs="Times New Roman"/>
          <w:sz w:val="32"/>
          <w:szCs w:val="32"/>
        </w:rPr>
        <w:t>: 192.0.0.0 - 223.255.255.0</w:t>
      </w:r>
    </w:p>
    <w:p w14:paraId="1A3E83A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Tarmoq soni</w:t>
      </w:r>
      <w:r>
        <w:rPr>
          <w:rFonts w:hint="default" w:ascii="Times New Roman" w:hAnsi="Times New Roman" w:cs="Times New Roman"/>
          <w:sz w:val="32"/>
          <w:szCs w:val="32"/>
        </w:rPr>
        <w:t>: 2^21 = 2,097,152 (192.0.0 va 223.255.255 rezerv qilingan)</w:t>
      </w:r>
    </w:p>
    <w:p w14:paraId="30EF993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Tugun soni tarmoq boshiga</w:t>
      </w:r>
      <w:r>
        <w:rPr>
          <w:rFonts w:hint="default" w:ascii="Times New Roman" w:hAnsi="Times New Roman" w:cs="Times New Roman"/>
          <w:sz w:val="32"/>
          <w:szCs w:val="32"/>
        </w:rPr>
        <w:t>: 2^8 - 2 = 254</w:t>
      </w:r>
    </w:p>
    <w:p w14:paraId="79F6819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Maxsus manzillar</w:t>
      </w:r>
      <w:r>
        <w:rPr>
          <w:rFonts w:hint="default" w:ascii="Times New Roman" w:hAnsi="Times New Roman" w:cs="Times New Roman"/>
          <w:sz w:val="32"/>
          <w:szCs w:val="32"/>
        </w:rPr>
        <w:t>: 192.168.0.0 - 192.168.255.255 (xususiy tarmoq uchun)</w:t>
      </w:r>
    </w:p>
    <w:p w14:paraId="41EE67D3">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D Sinfi (Multicast)</w:t>
      </w:r>
    </w:p>
    <w:p w14:paraId="203067A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Tarmoq maskasi</w:t>
      </w:r>
      <w:r>
        <w:rPr>
          <w:rFonts w:hint="default" w:ascii="Times New Roman" w:hAnsi="Times New Roman" w:cs="Times New Roman"/>
          <w:sz w:val="32"/>
          <w:szCs w:val="32"/>
        </w:rPr>
        <w:t>: Multicast uchun maxsus tarmoq maskasi mavjud emas</w:t>
      </w:r>
    </w:p>
    <w:p w14:paraId="48A1B5A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Diapazon</w:t>
      </w:r>
      <w:r>
        <w:rPr>
          <w:rFonts w:hint="default" w:ascii="Times New Roman" w:hAnsi="Times New Roman" w:cs="Times New Roman"/>
          <w:sz w:val="32"/>
          <w:szCs w:val="32"/>
        </w:rPr>
        <w:t>: 224.0.0.0 - 239.255.255.255</w:t>
      </w:r>
    </w:p>
    <w:p w14:paraId="619FAF6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Tarmoq soni</w:t>
      </w:r>
      <w:r>
        <w:rPr>
          <w:rFonts w:hint="default" w:ascii="Times New Roman" w:hAnsi="Times New Roman" w:cs="Times New Roman"/>
          <w:sz w:val="32"/>
          <w:szCs w:val="32"/>
        </w:rPr>
        <w:t>: Multicast tarmoqlar soni mavjud emas</w:t>
      </w:r>
    </w:p>
    <w:p w14:paraId="3E9394D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Tugun soni tarmoq boshiga</w:t>
      </w:r>
      <w:r>
        <w:rPr>
          <w:rFonts w:hint="default" w:ascii="Times New Roman" w:hAnsi="Times New Roman" w:cs="Times New Roman"/>
          <w:sz w:val="32"/>
          <w:szCs w:val="32"/>
        </w:rPr>
        <w:t>: Multicast tarmoqlar soni mavjud emas</w:t>
      </w:r>
    </w:p>
    <w:p w14:paraId="79438A2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Maxsus manzillar</w:t>
      </w:r>
      <w:r>
        <w:rPr>
          <w:rFonts w:hint="default" w:ascii="Times New Roman" w:hAnsi="Times New Roman" w:cs="Times New Roman"/>
          <w:sz w:val="32"/>
          <w:szCs w:val="32"/>
        </w:rPr>
        <w:t>: Multicast guruhlar uchun foydalaniladi</w:t>
      </w:r>
    </w:p>
    <w:p w14:paraId="2386C870">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E Sinfi (Tadqiqot uchun)</w:t>
      </w:r>
    </w:p>
    <w:p w14:paraId="0BE85185">
      <w:pPr>
        <w:keepNext w:val="0"/>
        <w:keepLines w:val="0"/>
        <w:widowControl/>
        <w:numPr>
          <w:ilvl w:val="0"/>
          <w:numId w:val="7"/>
        </w:numPr>
        <w:suppressLineNumbers w:val="0"/>
        <w:spacing w:before="0" w:beforeAutospacing="1" w:after="0" w:afterAutospacing="1"/>
        <w:ind w:left="580" w:leftChars="0" w:hanging="360" w:firstLineChars="0"/>
        <w:rPr>
          <w:rFonts w:hint="default" w:ascii="Times New Roman" w:hAnsi="Times New Roman" w:cs="Times New Roman"/>
          <w:sz w:val="32"/>
          <w:szCs w:val="32"/>
        </w:rPr>
      </w:pPr>
      <w:r>
        <w:rPr>
          <w:rStyle w:val="7"/>
          <w:rFonts w:hint="default" w:ascii="Times New Roman" w:hAnsi="Times New Roman" w:cs="Times New Roman"/>
          <w:sz w:val="32"/>
          <w:szCs w:val="32"/>
        </w:rPr>
        <w:t>Tarmoq maskasi</w:t>
      </w:r>
      <w:r>
        <w:rPr>
          <w:rFonts w:hint="default" w:ascii="Times New Roman" w:hAnsi="Times New Roman" w:cs="Times New Roman"/>
          <w:sz w:val="32"/>
          <w:szCs w:val="32"/>
        </w:rPr>
        <w:t>: Tadqiqot uchun maxsus tarmoq maskasi mavjud emas</w:t>
      </w:r>
    </w:p>
    <w:p w14:paraId="27474064">
      <w:pPr>
        <w:keepNext w:val="0"/>
        <w:keepLines w:val="0"/>
        <w:widowControl/>
        <w:numPr>
          <w:ilvl w:val="0"/>
          <w:numId w:val="7"/>
        </w:numPr>
        <w:suppressLineNumbers w:val="0"/>
        <w:spacing w:before="0" w:beforeAutospacing="1" w:after="0" w:afterAutospacing="1"/>
        <w:ind w:left="580" w:leftChars="0" w:hanging="360" w:firstLineChars="0"/>
        <w:rPr>
          <w:rFonts w:hint="default" w:ascii="Times New Roman" w:hAnsi="Times New Roman" w:cs="Times New Roman"/>
          <w:sz w:val="32"/>
          <w:szCs w:val="32"/>
        </w:rPr>
      </w:pPr>
      <w:r>
        <w:rPr>
          <w:rStyle w:val="7"/>
          <w:rFonts w:hint="default" w:ascii="Times New Roman" w:hAnsi="Times New Roman" w:cs="Times New Roman"/>
          <w:sz w:val="32"/>
          <w:szCs w:val="32"/>
        </w:rPr>
        <w:t>Diapazon</w:t>
      </w:r>
      <w:r>
        <w:rPr>
          <w:rFonts w:hint="default" w:ascii="Times New Roman" w:hAnsi="Times New Roman" w:cs="Times New Roman"/>
          <w:sz w:val="32"/>
          <w:szCs w:val="32"/>
        </w:rPr>
        <w:t>: 240.0.0.0 - 255.255.255.255</w:t>
      </w:r>
    </w:p>
    <w:p w14:paraId="0B2559D8">
      <w:pPr>
        <w:keepNext w:val="0"/>
        <w:keepLines w:val="0"/>
        <w:widowControl/>
        <w:numPr>
          <w:ilvl w:val="0"/>
          <w:numId w:val="7"/>
        </w:numPr>
        <w:suppressLineNumbers w:val="0"/>
        <w:spacing w:before="0" w:beforeAutospacing="1" w:after="0" w:afterAutospacing="1"/>
        <w:ind w:left="580" w:leftChars="0" w:hanging="360" w:firstLineChars="0"/>
        <w:rPr>
          <w:rFonts w:hint="default" w:ascii="Times New Roman" w:hAnsi="Times New Roman" w:cs="Times New Roman"/>
          <w:sz w:val="32"/>
          <w:szCs w:val="32"/>
        </w:rPr>
      </w:pPr>
      <w:r>
        <w:rPr>
          <w:rStyle w:val="7"/>
          <w:rFonts w:hint="default" w:ascii="Times New Roman" w:hAnsi="Times New Roman" w:cs="Times New Roman"/>
          <w:sz w:val="32"/>
          <w:szCs w:val="32"/>
        </w:rPr>
        <w:t>Tarmoq soni</w:t>
      </w:r>
      <w:r>
        <w:rPr>
          <w:rFonts w:hint="default" w:ascii="Times New Roman" w:hAnsi="Times New Roman" w:cs="Times New Roman"/>
          <w:sz w:val="32"/>
          <w:szCs w:val="32"/>
        </w:rPr>
        <w:t>: Tadqiqot tarmoqlar soni mavjud emas</w:t>
      </w:r>
    </w:p>
    <w:p w14:paraId="7F42016D">
      <w:pPr>
        <w:keepNext w:val="0"/>
        <w:keepLines w:val="0"/>
        <w:widowControl/>
        <w:numPr>
          <w:ilvl w:val="0"/>
          <w:numId w:val="7"/>
        </w:numPr>
        <w:suppressLineNumbers w:val="0"/>
        <w:spacing w:before="0" w:beforeAutospacing="1" w:after="0" w:afterAutospacing="1"/>
        <w:ind w:left="580" w:leftChars="0" w:hanging="360" w:firstLineChars="0"/>
        <w:rPr>
          <w:rFonts w:hint="default" w:ascii="Times New Roman" w:hAnsi="Times New Roman" w:cs="Times New Roman"/>
          <w:sz w:val="32"/>
          <w:szCs w:val="32"/>
        </w:rPr>
      </w:pPr>
      <w:r>
        <w:rPr>
          <w:rStyle w:val="7"/>
          <w:rFonts w:hint="default" w:ascii="Times New Roman" w:hAnsi="Times New Roman" w:cs="Times New Roman"/>
          <w:sz w:val="32"/>
          <w:szCs w:val="32"/>
        </w:rPr>
        <w:t>Tugun soni tarmoq boshiga</w:t>
      </w:r>
      <w:r>
        <w:rPr>
          <w:rFonts w:hint="default" w:ascii="Times New Roman" w:hAnsi="Times New Roman" w:cs="Times New Roman"/>
          <w:sz w:val="32"/>
          <w:szCs w:val="32"/>
        </w:rPr>
        <w:t>: Tadqiqot tarmoqlar soni mavjud emas</w:t>
      </w:r>
    </w:p>
    <w:p w14:paraId="44C0F6FB">
      <w:pPr>
        <w:keepNext w:val="0"/>
        <w:keepLines w:val="0"/>
        <w:widowControl/>
        <w:numPr>
          <w:ilvl w:val="0"/>
          <w:numId w:val="7"/>
        </w:numPr>
        <w:suppressLineNumbers w:val="0"/>
        <w:spacing w:before="0" w:beforeAutospacing="1" w:after="0" w:afterAutospacing="1"/>
        <w:ind w:left="580" w:leftChars="0" w:hanging="360" w:firstLineChars="0"/>
        <w:rPr>
          <w:rFonts w:hint="default" w:ascii="Times New Roman" w:hAnsi="Times New Roman" w:cs="Times New Roman"/>
          <w:sz w:val="32"/>
          <w:szCs w:val="32"/>
        </w:rPr>
      </w:pPr>
      <w:r>
        <w:rPr>
          <w:rStyle w:val="7"/>
          <w:rFonts w:hint="default" w:ascii="Times New Roman" w:hAnsi="Times New Roman" w:cs="Times New Roman"/>
          <w:sz w:val="32"/>
          <w:szCs w:val="32"/>
        </w:rPr>
        <w:t>axsus manzillar</w:t>
      </w:r>
      <w:r>
        <w:rPr>
          <w:rFonts w:hint="default" w:ascii="Times New Roman" w:hAnsi="Times New Roman" w:cs="Times New Roman"/>
          <w:sz w:val="32"/>
          <w:szCs w:val="32"/>
        </w:rPr>
        <w:t>: Tadqiqot va tajribalar uchun foydalaniladi</w:t>
      </w:r>
    </w:p>
    <w:p w14:paraId="1EB1A18B">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Maxsus IP-manzillar</w:t>
      </w:r>
    </w:p>
    <w:p w14:paraId="10D116B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Xususiy tarmoqlar</w:t>
      </w:r>
      <w:r>
        <w:rPr>
          <w:rFonts w:hint="default" w:ascii="Times New Roman" w:hAnsi="Times New Roman" w:cs="Times New Roman"/>
          <w:sz w:val="32"/>
          <w:szCs w:val="32"/>
        </w:rPr>
        <w:t>: Tarmoqdan tashqarida foydalanilmaydigan manzillar.</w:t>
      </w:r>
    </w:p>
    <w:p w14:paraId="36028691">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A sinfi: 10.0.0.0 - 10.255.255.255</w:t>
      </w:r>
    </w:p>
    <w:p w14:paraId="4DD3A46F">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B sinfi: 172.16.0.0 - 172.31.255.255</w:t>
      </w:r>
    </w:p>
    <w:p w14:paraId="58018722">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C sinfi: 192.168.0.0 - 192.168.255.255</w:t>
      </w:r>
    </w:p>
    <w:p w14:paraId="49509319">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32"/>
          <w:szCs w:val="32"/>
        </w:rPr>
      </w:pPr>
      <w:r>
        <w:rPr>
          <w:rStyle w:val="7"/>
          <w:rFonts w:hint="default" w:ascii="Times New Roman" w:hAnsi="Times New Roman" w:cs="Times New Roman"/>
          <w:sz w:val="32"/>
          <w:szCs w:val="32"/>
        </w:rPr>
        <w:t>Loopback (o'z-o'zini sinov)</w:t>
      </w:r>
      <w:r>
        <w:rPr>
          <w:rFonts w:hint="default" w:ascii="Times New Roman" w:hAnsi="Times New Roman" w:cs="Times New Roman"/>
          <w:sz w:val="32"/>
          <w:szCs w:val="32"/>
        </w:rPr>
        <w:t>: 127.0.0.0 - 127.255.255.255</w:t>
      </w:r>
    </w:p>
    <w:p w14:paraId="712180B2">
      <w:pPr>
        <w:pStyle w:val="6"/>
        <w:keepNext w:val="0"/>
        <w:keepLines w:val="0"/>
        <w:widowControl/>
        <w:suppressLineNumbers w:val="0"/>
        <w:rPr>
          <w:rFonts w:hint="default" w:ascii="Times New Roman" w:hAnsi="Times New Roman" w:cs="Times New Roman"/>
          <w:sz w:val="32"/>
          <w:szCs w:val="32"/>
        </w:rPr>
      </w:pPr>
    </w:p>
    <w:p w14:paraId="4AF6B41A">
      <w:pPr>
        <w:spacing w:after="0" w:line="240" w:lineRule="auto"/>
        <w:jc w:val="center"/>
        <w:rPr>
          <w:rFonts w:hint="default" w:ascii="Times New Roman" w:hAnsi="Times New Roman" w:eastAsia="Times New Roman" w:cs="Times New Roman"/>
          <w:b/>
          <w:color w:val="0D0D0D"/>
          <w:sz w:val="36"/>
          <w:szCs w:val="36"/>
          <w:lang w:val="en-US" w:eastAsia="ru-RU"/>
        </w:rPr>
      </w:pPr>
    </w:p>
    <w:p w14:paraId="263087CD">
      <w:pPr>
        <w:spacing w:after="0" w:line="240" w:lineRule="auto"/>
        <w:jc w:val="center"/>
        <w:rPr>
          <w:rFonts w:hint="default" w:ascii="Times New Roman" w:hAnsi="Times New Roman" w:eastAsia="Times New Roman" w:cs="Times New Roman"/>
          <w:b/>
          <w:color w:val="0D0D0D"/>
          <w:sz w:val="36"/>
          <w:szCs w:val="36"/>
          <w:lang w:val="en-US" w:eastAsia="ru-RU"/>
        </w:rPr>
      </w:pPr>
      <w:r>
        <w:rPr>
          <w:rFonts w:hint="default" w:ascii="Times New Roman" w:hAnsi="Times New Roman" w:eastAsia="Times New Roman" w:cs="Times New Roman"/>
          <w:b/>
          <w:color w:val="0D0D0D"/>
          <w:sz w:val="36"/>
          <w:szCs w:val="36"/>
          <w:lang w:val="en-US" w:eastAsia="ru-RU"/>
        </w:rPr>
        <w:t>Xulosa</w:t>
      </w:r>
    </w:p>
    <w:p w14:paraId="1FD5DEE6">
      <w:pPr>
        <w:pStyle w:val="6"/>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IP-manzillar va ularning sinflari kompyuter tarmoqlarining samarali ishlashi va boshqarilishi uchun muhim hisoblanadi. IPv4 manzillari 32 bitli raqamlar bo'lib, ular A, B, C, D va E sinflariga bo'linadi. Har bir sinf tarmoq hajmi va tugunlar soniga ko'ra farqlanadi. A sinfi eng katta tarmoqlar uchun, B sinfi o'rta hajmdagi tarmoqlar uchun, C sinfi kichik tarmoqlar uchun mo'ljallangan. D sinfi multicast uchun, E sinfi esa tadqiqot va tajribalar uchun ajratilgan.</w:t>
      </w:r>
    </w:p>
    <w:p w14:paraId="29F6CF11">
      <w:pPr>
        <w:pStyle w:val="6"/>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Maxsus IP-manzillar, jumladan xususiy tarmoqlar va loopback manzillari, tarmoq ichida foydalanish va sinov uchun ishlatiladi. Tarmoqlash va subnetting yordamida tarmoq resurslaridan samarali foydalanish va xavfsizlikni oshirish mumkin. Bu bilimlar kompyuter tarmoqlarini to'g'ri dizayni va boshqaruvi uchun muhim ahamiyatga ega.</w:t>
      </w:r>
    </w:p>
    <w:p w14:paraId="4E19FA27">
      <w:pPr>
        <w:spacing w:after="0" w:line="240" w:lineRule="auto"/>
        <w:jc w:val="center"/>
        <w:rPr>
          <w:rFonts w:hint="default" w:ascii="Times New Roman" w:hAnsi="Times New Roman" w:eastAsia="Times New Roman" w:cs="Times New Roman"/>
          <w:b/>
          <w:color w:val="0D0D0D"/>
          <w:sz w:val="36"/>
          <w:szCs w:val="36"/>
          <w:lang w:val="en-US" w:eastAsia="ru-RU"/>
        </w:rPr>
      </w:pPr>
    </w:p>
    <w:p w14:paraId="39842D08"/>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 Sans">
    <w:altName w:val="Arial"/>
    <w:panose1 w:val="00000000000000000000"/>
    <w:charset w:val="00"/>
    <w:family w:val="swiss"/>
    <w:pitch w:val="default"/>
    <w:sig w:usb0="00000000" w:usb1="00000000" w:usb2="00000028" w:usb3="00000000" w:csb0="000001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11FC69"/>
    <w:multiLevelType w:val="multilevel"/>
    <w:tmpl w:val="A111F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5EB711"/>
    <w:multiLevelType w:val="multilevel"/>
    <w:tmpl w:val="A25EB7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04FF4C"/>
    <w:multiLevelType w:val="multilevel"/>
    <w:tmpl w:val="AA04FF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8DEFFED"/>
    <w:multiLevelType w:val="multilevel"/>
    <w:tmpl w:val="D8DEFFED"/>
    <w:lvl w:ilvl="0" w:tentative="0">
      <w:start w:val="1"/>
      <w:numFmt w:val="bullet"/>
      <w:lvlText w:val=""/>
      <w:lvlJc w:val="left"/>
      <w:pPr>
        <w:tabs>
          <w:tab w:val="left" w:pos="720"/>
        </w:tabs>
        <w:ind w:left="58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E8D0D2E"/>
    <w:multiLevelType w:val="multilevel"/>
    <w:tmpl w:val="EE8D0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93E0EA0"/>
    <w:multiLevelType w:val="multilevel"/>
    <w:tmpl w:val="193E0E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B021895"/>
    <w:multiLevelType w:val="multilevel"/>
    <w:tmpl w:val="3B0218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639BAE1"/>
    <w:multiLevelType w:val="multilevel"/>
    <w:tmpl w:val="4639BA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2"/>
  </w:num>
  <w:num w:numId="4">
    <w:abstractNumId w:val="5"/>
  </w:num>
  <w:num w:numId="5">
    <w:abstractNumId w:val="6"/>
  </w:num>
  <w:num w:numId="6">
    <w:abstractNumId w:val="1"/>
  </w:num>
  <w:num w:numId="7">
    <w:abstractNumId w:val="3"/>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765C07"/>
    <w:rsid w:val="104167B7"/>
    <w:rsid w:val="6476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2024-07-27T18:49:00Z</dcterms:created>
  <dc:creator>Muhammadqodir</dc:creator>
  <cp:lastModifiedBy>Muhammadqodir Turdiyev</cp:lastModifiedBy>
  <dcterms:modified xsi:type="dcterms:W3CDTF">2024-07-29T14:04:28Z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3FA06A92F4994E34B69FE2664349089E_11</vt:lpwstr>
  </property>
</Properties>
</file>