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C42F" w14:textId="77777777" w:rsidR="00B95600" w:rsidRDefault="00F92A66" w:rsidP="00F92A66">
      <w:pPr>
        <w:jc w:val="both"/>
        <w:rPr>
          <w:rFonts w:ascii="Constantia" w:hAnsi="Constantia"/>
        </w:rPr>
      </w:pPr>
      <w:r w:rsidRPr="007278BA">
        <w:rPr>
          <w:rFonts w:ascii="Constantia" w:hAnsi="Constantia"/>
        </w:rPr>
        <w:t xml:space="preserve">AutoNeura is </w:t>
      </w:r>
      <w:r w:rsidR="00DB43C4" w:rsidRPr="007278BA">
        <w:rPr>
          <w:rFonts w:ascii="Constantia" w:hAnsi="Constantia"/>
        </w:rPr>
        <w:t xml:space="preserve">fully </w:t>
      </w:r>
      <w:r w:rsidRPr="007278BA">
        <w:rPr>
          <w:rFonts w:ascii="Constantia" w:hAnsi="Constantia"/>
        </w:rPr>
        <w:t>endorsed</w:t>
      </w:r>
      <w:r w:rsidR="00DB43C4" w:rsidRPr="007278BA">
        <w:rPr>
          <w:rFonts w:ascii="Constantia" w:hAnsi="Constantia"/>
        </w:rPr>
        <w:t xml:space="preserve"> on its mission and product development </w:t>
      </w:r>
      <w:r w:rsidRPr="007278BA">
        <w:rPr>
          <w:rFonts w:ascii="Constantia" w:hAnsi="Constantia"/>
        </w:rPr>
        <w:t xml:space="preserve">by the University of Nottingham. As Chair for Automotive Propulsion/Director of Powertrain Research Centre, Professor Alasdair Cairns and his team of fellow academics, technicians and students ensure that AutoNeura will be able to fulfill on its first product finalization. </w:t>
      </w:r>
    </w:p>
    <w:p w14:paraId="6910D0F3" w14:textId="4C57D325" w:rsidR="005213B7" w:rsidRPr="007278BA" w:rsidRDefault="0077368F" w:rsidP="00F92A66">
      <w:pPr>
        <w:jc w:val="both"/>
        <w:rPr>
          <w:rFonts w:ascii="Constantia" w:hAnsi="Constantia"/>
        </w:rPr>
      </w:pPr>
      <w:r w:rsidRPr="007278BA">
        <w:rPr>
          <w:rFonts w:ascii="Constantia" w:hAnsi="Constantia"/>
        </w:rPr>
        <w:t xml:space="preserve">Equipped with 12 test rigs, 3 of which are suited to develop AutoNeura’s cheaper hardware approach, the University of Nottingham is committed in making this collaboration a success. </w:t>
      </w:r>
      <w:r w:rsidR="00B95600">
        <w:rPr>
          <w:rFonts w:ascii="Constantia" w:hAnsi="Constantia"/>
        </w:rPr>
        <w:t xml:space="preserve">Resources and facilities are enabled at a reduced </w:t>
      </w:r>
      <w:r w:rsidR="00985828">
        <w:rPr>
          <w:rFonts w:ascii="Constantia" w:hAnsi="Constantia"/>
        </w:rPr>
        <w:t>overhead</w:t>
      </w:r>
      <w:r w:rsidR="00B95600">
        <w:rPr>
          <w:rFonts w:ascii="Constantia" w:hAnsi="Constantia"/>
        </w:rPr>
        <w:t xml:space="preserve"> through the University. </w:t>
      </w:r>
      <w:r w:rsidR="00BF5423">
        <w:rPr>
          <w:rFonts w:ascii="Constantia" w:hAnsi="Constantia"/>
        </w:rPr>
        <w:t xml:space="preserve">In addition, ties with automotive manufacturers, original equipment manufacturers (OEMs) and the academic arena will enable AutoNeura to be available to a wide audience for product delivery and service. </w:t>
      </w:r>
    </w:p>
    <w:p w14:paraId="4416F178" w14:textId="6D21E691" w:rsidR="0077368F" w:rsidRDefault="0077368F" w:rsidP="00F92A66">
      <w:pPr>
        <w:jc w:val="both"/>
        <w:rPr>
          <w:rFonts w:ascii="Constantia" w:hAnsi="Constantia"/>
        </w:rPr>
      </w:pPr>
      <w:r w:rsidRPr="007278BA">
        <w:rPr>
          <w:rFonts w:ascii="Constantia" w:hAnsi="Constantia"/>
        </w:rPr>
        <w:t>Composed of campuses in the United Kingdom, China and Malaysia the University of Nottingham provides a wide array of engineering talent and ambition. Furthermore, being part of the Universitas 21 and Russel groups</w:t>
      </w:r>
      <w:r w:rsidR="00F87901">
        <w:rPr>
          <w:rFonts w:ascii="Constantia" w:hAnsi="Constantia"/>
        </w:rPr>
        <w:t>;</w:t>
      </w:r>
      <w:r w:rsidRPr="007278BA">
        <w:rPr>
          <w:rFonts w:ascii="Constantia" w:hAnsi="Constantia"/>
        </w:rPr>
        <w:t xml:space="preserve"> academics, industrial leads and think-tanks within the realm of engineering, are available on a global scale. </w:t>
      </w:r>
    </w:p>
    <w:p w14:paraId="48974D60" w14:textId="77777777" w:rsidR="00287BD8" w:rsidRDefault="00287BD8" w:rsidP="00F92A66">
      <w:pPr>
        <w:jc w:val="both"/>
        <w:rPr>
          <w:rFonts w:ascii="Constantia" w:hAnsi="Constantia"/>
        </w:rPr>
      </w:pPr>
      <w:bookmarkStart w:id="0" w:name="_GoBack"/>
      <w:bookmarkEnd w:id="0"/>
    </w:p>
    <w:p w14:paraId="6FD34414" w14:textId="79E49CA7" w:rsidR="00B95600" w:rsidRPr="007278BA" w:rsidRDefault="00671548" w:rsidP="00671548">
      <w:pPr>
        <w:jc w:val="center"/>
        <w:rPr>
          <w:rFonts w:ascii="Constantia" w:hAnsi="Constantia"/>
        </w:rPr>
      </w:pPr>
      <w:r w:rsidRPr="00671548">
        <w:drawing>
          <wp:inline distT="0" distB="0" distL="0" distR="0" wp14:anchorId="6110F3D5" wp14:editId="10ED47B5">
            <wp:extent cx="464820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600" w:rsidRPr="0072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37"/>
    <w:rsid w:val="001F227A"/>
    <w:rsid w:val="00287BD8"/>
    <w:rsid w:val="003E45E9"/>
    <w:rsid w:val="005213B7"/>
    <w:rsid w:val="00671548"/>
    <w:rsid w:val="006B0DA3"/>
    <w:rsid w:val="007278BA"/>
    <w:rsid w:val="0077368F"/>
    <w:rsid w:val="007E578B"/>
    <w:rsid w:val="00985828"/>
    <w:rsid w:val="00B95600"/>
    <w:rsid w:val="00BF5423"/>
    <w:rsid w:val="00D5015B"/>
    <w:rsid w:val="00DB43C4"/>
    <w:rsid w:val="00E35137"/>
    <w:rsid w:val="00E42060"/>
    <w:rsid w:val="00F86DEA"/>
    <w:rsid w:val="00F87901"/>
    <w:rsid w:val="00F92A66"/>
    <w:rsid w:val="00F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41F2"/>
  <w15:chartTrackingRefBased/>
  <w15:docId w15:val="{8EC95C3E-9CCB-4EBF-AF93-6BF28BC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Bech</dc:creator>
  <cp:keywords/>
  <dc:description/>
  <cp:lastModifiedBy>Alexander Bech</cp:lastModifiedBy>
  <cp:revision>14</cp:revision>
  <dcterms:created xsi:type="dcterms:W3CDTF">2020-02-28T18:46:00Z</dcterms:created>
  <dcterms:modified xsi:type="dcterms:W3CDTF">2020-02-28T19:46:00Z</dcterms:modified>
</cp:coreProperties>
</file>