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CD060">
      <w:pPr>
        <w:pStyle w:val="34"/>
      </w:pPr>
      <w:r>
        <w:t xml:space="preserve">Processus du Cycle de Vie de l'IA avec Mesures Intégrées pour le Développement Responsable </w:t>
      </w:r>
      <w:bookmarkStart w:id="0" w:name="_GoBack"/>
      <w:bookmarkEnd w:id="0"/>
    </w:p>
    <w:p w14:paraId="443EFAA2"/>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65F4642">
        <w:tc>
          <w:tcPr>
            <w:tcW w:w="2160" w:type="dxa"/>
          </w:tcPr>
          <w:p w14:paraId="13370F57">
            <w:r>
              <w:t>Étape du cycle de vie de l'IA</w:t>
            </w:r>
          </w:p>
        </w:tc>
        <w:tc>
          <w:tcPr>
            <w:tcW w:w="2160" w:type="dxa"/>
          </w:tcPr>
          <w:p w14:paraId="4A382E93">
            <w:r>
              <w:t>Objectifs de développement responsable intégrés</w:t>
            </w:r>
          </w:p>
        </w:tc>
        <w:tc>
          <w:tcPr>
            <w:tcW w:w="2160" w:type="dxa"/>
          </w:tcPr>
          <w:p w14:paraId="555CDB0D">
            <w:r>
              <w:t>Mesures associées</w:t>
            </w:r>
          </w:p>
        </w:tc>
        <w:tc>
          <w:tcPr>
            <w:tcW w:w="2160" w:type="dxa"/>
          </w:tcPr>
          <w:p w14:paraId="294A6EA5">
            <w:r>
              <w:t>Responsable de mise en œuvre</w:t>
            </w:r>
          </w:p>
        </w:tc>
      </w:tr>
      <w:tr w14:paraId="0512C2BB">
        <w:tblPrEx>
          <w:tblCellMar>
            <w:top w:w="0" w:type="dxa"/>
            <w:left w:w="108" w:type="dxa"/>
            <w:bottom w:w="0" w:type="dxa"/>
            <w:right w:w="108" w:type="dxa"/>
          </w:tblCellMar>
        </w:tblPrEx>
        <w:tc>
          <w:tcPr>
            <w:tcW w:w="2160" w:type="dxa"/>
          </w:tcPr>
          <w:p w14:paraId="538AC4CE"/>
        </w:tc>
        <w:tc>
          <w:tcPr>
            <w:tcW w:w="2160" w:type="dxa"/>
          </w:tcPr>
          <w:p w14:paraId="341EF264"/>
        </w:tc>
        <w:tc>
          <w:tcPr>
            <w:tcW w:w="2160" w:type="dxa"/>
          </w:tcPr>
          <w:p w14:paraId="4826A52C"/>
        </w:tc>
        <w:tc>
          <w:tcPr>
            <w:tcW w:w="2160" w:type="dxa"/>
          </w:tcPr>
          <w:p w14:paraId="69F32CE3"/>
        </w:tc>
      </w:tr>
      <w:tr w14:paraId="26224441">
        <w:tblPrEx>
          <w:tblCellMar>
            <w:top w:w="0" w:type="dxa"/>
            <w:left w:w="108" w:type="dxa"/>
            <w:bottom w:w="0" w:type="dxa"/>
            <w:right w:w="108" w:type="dxa"/>
          </w:tblCellMar>
        </w:tblPrEx>
        <w:tc>
          <w:tcPr>
            <w:tcW w:w="2160" w:type="dxa"/>
          </w:tcPr>
          <w:p w14:paraId="0698A5A8"/>
        </w:tc>
        <w:tc>
          <w:tcPr>
            <w:tcW w:w="2160" w:type="dxa"/>
          </w:tcPr>
          <w:p w14:paraId="5652DE84"/>
        </w:tc>
        <w:tc>
          <w:tcPr>
            <w:tcW w:w="2160" w:type="dxa"/>
          </w:tcPr>
          <w:p w14:paraId="3919E104"/>
        </w:tc>
        <w:tc>
          <w:tcPr>
            <w:tcW w:w="2160" w:type="dxa"/>
          </w:tcPr>
          <w:p w14:paraId="641EA441"/>
        </w:tc>
      </w:tr>
    </w:tbl>
    <w:p w14:paraId="0A89B14E"/>
    <w:p w14:paraId="657A8C22">
      <w:pPr>
        <w:pStyle w:val="2"/>
      </w:pPr>
      <w:r>
        <w:t>Utilité du document</w:t>
      </w:r>
    </w:p>
    <w:p w14:paraId="21FDAD5D">
      <w:r>
        <w:t>Ce document permet de démontrer que l'organisation a intégré de manière formelle les objectifs de développement responsable dans chacune des étapes du cycle de vie de l'IA. Il constitue une preuve en audit assurant que les mesures sont suivies, assignées et traçables à chaque étape du développement, du déploiement et de la supervision des systèmes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90A5B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8AA9FB845ADD440E8F1A7F2CCEB0A3AC_13</vt:lpwstr>
  </property>
</Properties>
</file>