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82"/>
        <w:gridCol w:w="968"/>
        <w:gridCol w:w="1667"/>
        <w:gridCol w:w="3167"/>
        <w:gridCol w:w="2704"/>
      </w:tblGrid>
      <w:tr w:rsidR="006527C0" w:rsidTr="006527C0">
        <w:tc>
          <w:tcPr>
            <w:tcW w:w="1842" w:type="dxa"/>
          </w:tcPr>
          <w:p w:rsidR="006527C0" w:rsidRDefault="006527C0">
            <w:proofErr w:type="spellStart"/>
            <w:r>
              <w:t>nev</w:t>
            </w:r>
            <w:proofErr w:type="spellEnd"/>
          </w:p>
        </w:tc>
        <w:tc>
          <w:tcPr>
            <w:tcW w:w="1842" w:type="dxa"/>
          </w:tcPr>
          <w:p w:rsidR="006527C0" w:rsidRDefault="006527C0">
            <w:proofErr w:type="spellStart"/>
            <w:r>
              <w:t>datum</w:t>
            </w:r>
            <w:proofErr w:type="spellEnd"/>
          </w:p>
        </w:tc>
        <w:tc>
          <w:tcPr>
            <w:tcW w:w="1842" w:type="dxa"/>
          </w:tcPr>
          <w:p w:rsidR="006527C0" w:rsidRDefault="006527C0">
            <w:proofErr w:type="spellStart"/>
            <w:r>
              <w:t>szoveg</w:t>
            </w:r>
            <w:proofErr w:type="spellEnd"/>
          </w:p>
        </w:tc>
        <w:tc>
          <w:tcPr>
            <w:tcW w:w="1843" w:type="dxa"/>
          </w:tcPr>
          <w:p w:rsidR="006527C0" w:rsidRDefault="006527C0">
            <w:proofErr w:type="spellStart"/>
            <w:r>
              <w:t>kep</w:t>
            </w:r>
            <w:proofErr w:type="spellEnd"/>
          </w:p>
        </w:tc>
        <w:tc>
          <w:tcPr>
            <w:tcW w:w="1843" w:type="dxa"/>
          </w:tcPr>
          <w:p w:rsidR="006527C0" w:rsidRDefault="006527C0">
            <w:proofErr w:type="spellStart"/>
            <w:r>
              <w:t>naptar</w:t>
            </w:r>
            <w:proofErr w:type="spellEnd"/>
          </w:p>
        </w:tc>
      </w:tr>
      <w:tr w:rsidR="006527C0" w:rsidTr="006527C0">
        <w:tc>
          <w:tcPr>
            <w:tcW w:w="1842" w:type="dxa"/>
          </w:tcPr>
          <w:p w:rsidR="006527C0" w:rsidRDefault="00405442">
            <w:r>
              <w:t>Advent</w:t>
            </w:r>
          </w:p>
        </w:tc>
        <w:tc>
          <w:tcPr>
            <w:tcW w:w="1842" w:type="dxa"/>
          </w:tcPr>
          <w:p w:rsidR="006527C0" w:rsidRDefault="00405442">
            <w:r w:rsidRPr="00405442">
              <w:t>november 29.-december 20.</w:t>
            </w:r>
          </w:p>
        </w:tc>
        <w:tc>
          <w:tcPr>
            <w:tcW w:w="1842" w:type="dxa"/>
          </w:tcPr>
          <w:p w:rsidR="00405442" w:rsidRDefault="00405442" w:rsidP="00405442">
            <w:r>
              <w:t>Az egyházi év kezdete, a karácsonyi előkészületek időszaka. Kezdete a Szent András napját (nov. 30.) követő vasárnap előestéje. Eredete az V-VI. századra nyúlik vissza, s az első időszakban háromnapos böjttel volt összekötve.</w:t>
            </w:r>
          </w:p>
          <w:p w:rsidR="00405442" w:rsidRDefault="00405442" w:rsidP="00405442">
            <w:r>
              <w:t xml:space="preserve">Ádvent első vasárnapjával kezdődik az egyházi esztendő. A soron következő négy hét egyben a várakozás időszaka is, a lelki felkészülés ideje karácsonyra, Jézus születésére. Időpontja évről évre változik, Szent András napjához (november 30.) legközelebb eső vasárnapon ünnepeljük. Színe a lila: a templomi terítő lila, a szertartáson a pap lila miseruhát vagy stólát visel, illetve az adventi koszorún </w:t>
            </w:r>
            <w:r>
              <w:lastRenderedPageBreak/>
              <w:t>elsőnek meggyulladó gyertya színe is lila.</w:t>
            </w:r>
          </w:p>
          <w:p w:rsidR="00405442" w:rsidRDefault="00405442" w:rsidP="00405442">
            <w:r>
              <w:t>Ádvent második vasárnapja: Színe hasonlóképpen a lila. Az ádvent mellett a nagyböjti időszaknak is lila az ünnepi színe az egyházi liturgiában. Számos helyen a karácsonyt megelőző hetekben a lilát kékkel helyettesítik, hogy a két ünnepet megkülönböztessék egymástól.</w:t>
            </w:r>
          </w:p>
          <w:p w:rsidR="00405442" w:rsidRDefault="00405442" w:rsidP="00405442">
            <w:r>
              <w:t xml:space="preserve">Ádvent harmadik vasárnapja: </w:t>
            </w:r>
            <w:proofErr w:type="spellStart"/>
            <w:r>
              <w:t>Gaudete</w:t>
            </w:r>
            <w:proofErr w:type="spellEnd"/>
            <w:r>
              <w:t xml:space="preserve"> (örvendjetek!) vasárnap kiemelkedik a többi közül, ádvent második felének kezdetét jelzi. Színe a rózsaszín, amely az örömöt szimbolizálja.</w:t>
            </w:r>
          </w:p>
          <w:p w:rsidR="006527C0" w:rsidRDefault="00405442" w:rsidP="00405442">
            <w:r>
              <w:t>Ádvent negyedik vasárnapja: Színe a bűnbánatot kifejező lila. Az adventi koszorún mind a négy gyertya egyszerre ég ezen a napon.</w:t>
            </w:r>
          </w:p>
        </w:tc>
        <w:tc>
          <w:tcPr>
            <w:tcW w:w="1843" w:type="dxa"/>
          </w:tcPr>
          <w:p w:rsidR="006527C0" w:rsidRDefault="00405442">
            <w:r>
              <w:rPr>
                <w:noProof/>
                <w:lang w:eastAsia="hu-HU"/>
              </w:rPr>
              <w:lastRenderedPageBreak/>
              <w:drawing>
                <wp:inline distT="0" distB="0" distL="0" distR="0" wp14:anchorId="2B9F58B1" wp14:editId="1B1A55BF">
                  <wp:extent cx="2286000" cy="1866900"/>
                  <wp:effectExtent l="0" t="0" r="0" b="0"/>
                  <wp:docPr id="1" name="Kép 1" descr="C:\Users\nemcsikj\Documents\2009\Adat1\Ádve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emcsikj\Documents\2009\Adat1\Ádve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tbl>
            <w:tblPr>
              <w:tblW w:w="22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94"/>
              <w:gridCol w:w="333"/>
              <w:gridCol w:w="330"/>
              <w:gridCol w:w="294"/>
              <w:gridCol w:w="304"/>
              <w:gridCol w:w="301"/>
              <w:gridCol w:w="294"/>
              <w:gridCol w:w="318"/>
            </w:tblGrid>
            <w:tr w:rsidR="00405442" w:rsidRPr="00405442" w:rsidTr="00405442">
              <w:trPr>
                <w:trHeight w:val="255"/>
              </w:trPr>
              <w:tc>
                <w:tcPr>
                  <w:tcW w:w="2240" w:type="dxa"/>
                  <w:gridSpan w:val="8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000000" w:fill="99CC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center"/>
                    <w:rPr>
                      <w:rFonts w:ascii="Garamond" w:eastAsia="Times New Roman" w:hAnsi="Garamond" w:cs="Arial"/>
                      <w:b/>
                      <w:bCs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b/>
                      <w:bCs/>
                      <w:color w:val="000000"/>
                      <w:sz w:val="20"/>
                      <w:szCs w:val="20"/>
                      <w:lang w:eastAsia="hu-HU"/>
                    </w:rPr>
                    <w:t>December</w:t>
                  </w:r>
                </w:p>
              </w:tc>
            </w:tr>
            <w:tr w:rsidR="00405442" w:rsidRPr="00405442" w:rsidTr="00405442">
              <w:trPr>
                <w:trHeight w:val="510"/>
              </w:trPr>
              <w:tc>
                <w:tcPr>
                  <w:tcW w:w="2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CC99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 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center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 xml:space="preserve">Hé 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center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proofErr w:type="spellStart"/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Ke</w:t>
                  </w:r>
                  <w:proofErr w:type="spellEnd"/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 xml:space="preserve"> 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center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proofErr w:type="spellStart"/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Sz</w:t>
                  </w:r>
                  <w:proofErr w:type="spellEnd"/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 xml:space="preserve"> 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center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proofErr w:type="spellStart"/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Cs</w:t>
                  </w:r>
                  <w:proofErr w:type="spellEnd"/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 xml:space="preserve"> 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center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proofErr w:type="spellStart"/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Pé</w:t>
                  </w:r>
                  <w:proofErr w:type="spellEnd"/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 xml:space="preserve"> 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center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proofErr w:type="spellStart"/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Sz</w:t>
                  </w:r>
                  <w:proofErr w:type="spellEnd"/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 xml:space="preserve"> 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center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proofErr w:type="spellStart"/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Va</w:t>
                  </w:r>
                  <w:proofErr w:type="spellEnd"/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 xml:space="preserve"> </w:t>
                  </w:r>
                </w:p>
              </w:tc>
            </w:tr>
            <w:tr w:rsidR="00405442" w:rsidRPr="00405442" w:rsidTr="00405442">
              <w:trPr>
                <w:trHeight w:val="255"/>
              </w:trPr>
              <w:tc>
                <w:tcPr>
                  <w:tcW w:w="2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CC99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49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 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2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3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4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5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b/>
                      <w:bCs/>
                      <w:color w:val="FF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b/>
                      <w:bCs/>
                      <w:color w:val="FF0000"/>
                      <w:sz w:val="20"/>
                      <w:szCs w:val="20"/>
                      <w:lang w:eastAsia="hu-HU"/>
                    </w:rPr>
                    <w:t>6</w:t>
                  </w:r>
                </w:p>
              </w:tc>
            </w:tr>
            <w:tr w:rsidR="00405442" w:rsidRPr="00405442" w:rsidTr="00405442">
              <w:trPr>
                <w:trHeight w:val="255"/>
              </w:trPr>
              <w:tc>
                <w:tcPr>
                  <w:tcW w:w="2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CC99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50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7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8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9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10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11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12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b/>
                      <w:bCs/>
                      <w:color w:val="FF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b/>
                      <w:bCs/>
                      <w:color w:val="FF0000"/>
                      <w:sz w:val="20"/>
                      <w:szCs w:val="20"/>
                      <w:lang w:eastAsia="hu-HU"/>
                    </w:rPr>
                    <w:t>13</w:t>
                  </w:r>
                </w:p>
              </w:tc>
            </w:tr>
            <w:tr w:rsidR="00405442" w:rsidRPr="00405442" w:rsidTr="00405442">
              <w:trPr>
                <w:trHeight w:val="255"/>
              </w:trPr>
              <w:tc>
                <w:tcPr>
                  <w:tcW w:w="2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CC99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51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14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15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16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17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18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19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b/>
                      <w:bCs/>
                      <w:color w:val="FF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b/>
                      <w:bCs/>
                      <w:color w:val="FF0000"/>
                      <w:sz w:val="20"/>
                      <w:szCs w:val="20"/>
                      <w:lang w:eastAsia="hu-HU"/>
                    </w:rPr>
                    <w:t>20</w:t>
                  </w:r>
                </w:p>
              </w:tc>
            </w:tr>
            <w:tr w:rsidR="00405442" w:rsidRPr="00405442" w:rsidTr="00405442">
              <w:trPr>
                <w:trHeight w:val="255"/>
              </w:trPr>
              <w:tc>
                <w:tcPr>
                  <w:tcW w:w="2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CC99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52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21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22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23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24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25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26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b/>
                      <w:bCs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b/>
                      <w:bCs/>
                      <w:color w:val="000000"/>
                      <w:sz w:val="20"/>
                      <w:szCs w:val="20"/>
                      <w:lang w:eastAsia="hu-HU"/>
                    </w:rPr>
                    <w:t>27</w:t>
                  </w:r>
                </w:p>
              </w:tc>
            </w:tr>
            <w:tr w:rsidR="00405442" w:rsidRPr="00405442" w:rsidTr="00405442">
              <w:trPr>
                <w:trHeight w:val="270"/>
              </w:trPr>
              <w:tc>
                <w:tcPr>
                  <w:tcW w:w="2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FFCC99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53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28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29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30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color w:val="FF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FF0000"/>
                      <w:sz w:val="20"/>
                      <w:szCs w:val="20"/>
                      <w:lang w:eastAsia="hu-HU"/>
                    </w:rPr>
                    <w:t>31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 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 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b/>
                      <w:bCs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b/>
                      <w:bCs/>
                      <w:color w:val="000000"/>
                      <w:sz w:val="20"/>
                      <w:szCs w:val="20"/>
                      <w:lang w:eastAsia="hu-HU"/>
                    </w:rPr>
                    <w:t> </w:t>
                  </w:r>
                </w:p>
              </w:tc>
            </w:tr>
          </w:tbl>
          <w:p w:rsidR="006527C0" w:rsidRDefault="006527C0"/>
        </w:tc>
      </w:tr>
      <w:tr w:rsidR="006527C0" w:rsidTr="006527C0">
        <w:tc>
          <w:tcPr>
            <w:tcW w:w="1842" w:type="dxa"/>
          </w:tcPr>
          <w:p w:rsidR="006527C0" w:rsidRDefault="00405442">
            <w:r>
              <w:lastRenderedPageBreak/>
              <w:t>Borbála napja</w:t>
            </w:r>
          </w:p>
        </w:tc>
        <w:tc>
          <w:tcPr>
            <w:tcW w:w="1842" w:type="dxa"/>
          </w:tcPr>
          <w:p w:rsidR="006527C0" w:rsidRDefault="00405442">
            <w:r w:rsidRPr="00405442">
              <w:t>december 4.</w:t>
            </w:r>
          </w:p>
        </w:tc>
        <w:tc>
          <w:tcPr>
            <w:tcW w:w="1842" w:type="dxa"/>
          </w:tcPr>
          <w:p w:rsidR="00405442" w:rsidRDefault="00405442" w:rsidP="00405442">
            <w:r>
              <w:t>Szent Borbála emlékünnepe, aki Kis-Ázsiában élt. Keresztény hitéért halt mártírhalált.</w:t>
            </w:r>
          </w:p>
          <w:p w:rsidR="00405442" w:rsidRDefault="00405442" w:rsidP="00405442">
            <w:r>
              <w:t>A bányászok, tüzérek, védőszentje.</w:t>
            </w:r>
          </w:p>
          <w:p w:rsidR="00405442" w:rsidRDefault="00405442" w:rsidP="00405442">
            <w:r>
              <w:t>A Borbála nap hiedelemszokásai a magyar nyelvterületen csak szórványosan terjedtek el.</w:t>
            </w:r>
          </w:p>
          <w:p w:rsidR="006527C0" w:rsidRDefault="00405442" w:rsidP="00405442">
            <w:r>
              <w:t>Például a női munkatilalom, e napon a női látogató nem hoz szerencsét a házhoz.</w:t>
            </w:r>
          </w:p>
        </w:tc>
        <w:tc>
          <w:tcPr>
            <w:tcW w:w="1843" w:type="dxa"/>
          </w:tcPr>
          <w:p w:rsidR="006527C0" w:rsidRDefault="00405442">
            <w:r>
              <w:rPr>
                <w:noProof/>
                <w:lang w:eastAsia="hu-HU"/>
              </w:rPr>
              <w:drawing>
                <wp:inline distT="0" distB="0" distL="0" distR="0">
                  <wp:extent cx="885825" cy="1181100"/>
                  <wp:effectExtent l="0" t="0" r="9525" b="0"/>
                  <wp:docPr id="2" name="Kép 2" descr="C:\Users\nemcsikj\Documents\2009\Adat1\borbál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emcsikj\Documents\2009\Adat1\borbál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tbl>
            <w:tblPr>
              <w:tblW w:w="22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94"/>
              <w:gridCol w:w="333"/>
              <w:gridCol w:w="330"/>
              <w:gridCol w:w="294"/>
              <w:gridCol w:w="304"/>
              <w:gridCol w:w="301"/>
              <w:gridCol w:w="294"/>
              <w:gridCol w:w="318"/>
            </w:tblGrid>
            <w:tr w:rsidR="00405442" w:rsidRPr="00405442" w:rsidTr="00405442">
              <w:trPr>
                <w:trHeight w:val="255"/>
              </w:trPr>
              <w:tc>
                <w:tcPr>
                  <w:tcW w:w="2240" w:type="dxa"/>
                  <w:gridSpan w:val="8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000000" w:fill="99CC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center"/>
                    <w:rPr>
                      <w:rFonts w:ascii="Garamond" w:eastAsia="Times New Roman" w:hAnsi="Garamond" w:cs="Arial"/>
                      <w:b/>
                      <w:bCs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b/>
                      <w:bCs/>
                      <w:color w:val="000000"/>
                      <w:sz w:val="20"/>
                      <w:szCs w:val="20"/>
                      <w:lang w:eastAsia="hu-HU"/>
                    </w:rPr>
                    <w:t>December</w:t>
                  </w:r>
                </w:p>
              </w:tc>
            </w:tr>
            <w:tr w:rsidR="00405442" w:rsidRPr="00405442" w:rsidTr="00405442">
              <w:trPr>
                <w:trHeight w:val="510"/>
              </w:trPr>
              <w:tc>
                <w:tcPr>
                  <w:tcW w:w="2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CC99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 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center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 xml:space="preserve">Hé 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center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proofErr w:type="spellStart"/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Ke</w:t>
                  </w:r>
                  <w:proofErr w:type="spellEnd"/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 xml:space="preserve"> 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center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proofErr w:type="spellStart"/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Sz</w:t>
                  </w:r>
                  <w:proofErr w:type="spellEnd"/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 xml:space="preserve"> 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center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proofErr w:type="spellStart"/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Cs</w:t>
                  </w:r>
                  <w:proofErr w:type="spellEnd"/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 xml:space="preserve"> 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center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proofErr w:type="spellStart"/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Pé</w:t>
                  </w:r>
                  <w:proofErr w:type="spellEnd"/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 xml:space="preserve"> 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center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proofErr w:type="spellStart"/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Sz</w:t>
                  </w:r>
                  <w:proofErr w:type="spellEnd"/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 xml:space="preserve"> 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center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proofErr w:type="spellStart"/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Va</w:t>
                  </w:r>
                  <w:proofErr w:type="spellEnd"/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 xml:space="preserve"> </w:t>
                  </w:r>
                </w:p>
              </w:tc>
            </w:tr>
            <w:tr w:rsidR="00405442" w:rsidRPr="00405442" w:rsidTr="00405442">
              <w:trPr>
                <w:trHeight w:val="255"/>
              </w:trPr>
              <w:tc>
                <w:tcPr>
                  <w:tcW w:w="2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CC99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49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 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2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3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FF0000"/>
                      <w:sz w:val="20"/>
                      <w:szCs w:val="20"/>
                      <w:lang w:eastAsia="hu-HU"/>
                    </w:rPr>
                    <w:t>4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5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b/>
                      <w:bCs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b/>
                      <w:bCs/>
                      <w:color w:val="000000"/>
                      <w:sz w:val="20"/>
                      <w:szCs w:val="20"/>
                      <w:lang w:eastAsia="hu-HU"/>
                    </w:rPr>
                    <w:t>6</w:t>
                  </w:r>
                </w:p>
              </w:tc>
            </w:tr>
            <w:tr w:rsidR="00405442" w:rsidRPr="00405442" w:rsidTr="00405442">
              <w:trPr>
                <w:trHeight w:val="255"/>
              </w:trPr>
              <w:tc>
                <w:tcPr>
                  <w:tcW w:w="2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CC99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50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7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8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9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10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11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12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b/>
                      <w:bCs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b/>
                      <w:bCs/>
                      <w:color w:val="000000"/>
                      <w:sz w:val="20"/>
                      <w:szCs w:val="20"/>
                      <w:lang w:eastAsia="hu-HU"/>
                    </w:rPr>
                    <w:t>13</w:t>
                  </w:r>
                </w:p>
              </w:tc>
            </w:tr>
            <w:tr w:rsidR="00405442" w:rsidRPr="00405442" w:rsidTr="00405442">
              <w:trPr>
                <w:trHeight w:val="255"/>
              </w:trPr>
              <w:tc>
                <w:tcPr>
                  <w:tcW w:w="2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CC99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51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14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15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16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17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18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19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b/>
                      <w:bCs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b/>
                      <w:bCs/>
                      <w:color w:val="000000"/>
                      <w:sz w:val="20"/>
                      <w:szCs w:val="20"/>
                      <w:lang w:eastAsia="hu-HU"/>
                    </w:rPr>
                    <w:t>20</w:t>
                  </w:r>
                </w:p>
              </w:tc>
            </w:tr>
            <w:tr w:rsidR="00405442" w:rsidRPr="00405442" w:rsidTr="00405442">
              <w:trPr>
                <w:trHeight w:val="255"/>
              </w:trPr>
              <w:tc>
                <w:tcPr>
                  <w:tcW w:w="2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CC99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52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21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22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23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24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25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26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b/>
                      <w:bCs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b/>
                      <w:bCs/>
                      <w:color w:val="000000"/>
                      <w:sz w:val="20"/>
                      <w:szCs w:val="20"/>
                      <w:lang w:eastAsia="hu-HU"/>
                    </w:rPr>
                    <w:t>27</w:t>
                  </w:r>
                </w:p>
              </w:tc>
            </w:tr>
            <w:tr w:rsidR="00405442" w:rsidRPr="00405442" w:rsidTr="00405442">
              <w:trPr>
                <w:trHeight w:val="270"/>
              </w:trPr>
              <w:tc>
                <w:tcPr>
                  <w:tcW w:w="2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FFCC99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53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28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29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30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color w:val="FF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FF0000"/>
                      <w:sz w:val="20"/>
                      <w:szCs w:val="20"/>
                      <w:lang w:eastAsia="hu-HU"/>
                    </w:rPr>
                    <w:t>31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 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color w:val="000000"/>
                      <w:sz w:val="20"/>
                      <w:szCs w:val="20"/>
                      <w:lang w:eastAsia="hu-HU"/>
                    </w:rPr>
                    <w:t> 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hideMark/>
                </w:tcPr>
                <w:p w:rsidR="00405442" w:rsidRPr="00405442" w:rsidRDefault="00405442" w:rsidP="00405442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Arial"/>
                      <w:b/>
                      <w:bCs/>
                      <w:color w:val="000000"/>
                      <w:sz w:val="20"/>
                      <w:szCs w:val="20"/>
                      <w:lang w:eastAsia="hu-HU"/>
                    </w:rPr>
                  </w:pPr>
                  <w:r w:rsidRPr="00405442">
                    <w:rPr>
                      <w:rFonts w:ascii="Garamond" w:eastAsia="Times New Roman" w:hAnsi="Garamond" w:cs="Arial"/>
                      <w:b/>
                      <w:bCs/>
                      <w:color w:val="000000"/>
                      <w:sz w:val="20"/>
                      <w:szCs w:val="20"/>
                      <w:lang w:eastAsia="hu-HU"/>
                    </w:rPr>
                    <w:t> </w:t>
                  </w:r>
                </w:p>
              </w:tc>
            </w:tr>
          </w:tbl>
          <w:p w:rsidR="006527C0" w:rsidRDefault="006527C0">
            <w:bookmarkStart w:id="0" w:name="_GoBack"/>
            <w:bookmarkEnd w:id="0"/>
          </w:p>
        </w:tc>
      </w:tr>
      <w:tr w:rsidR="006527C0" w:rsidTr="006527C0">
        <w:tc>
          <w:tcPr>
            <w:tcW w:w="1842" w:type="dxa"/>
          </w:tcPr>
          <w:p w:rsidR="006527C0" w:rsidRDefault="006527C0"/>
        </w:tc>
        <w:tc>
          <w:tcPr>
            <w:tcW w:w="1842" w:type="dxa"/>
          </w:tcPr>
          <w:p w:rsidR="006527C0" w:rsidRDefault="006527C0"/>
        </w:tc>
        <w:tc>
          <w:tcPr>
            <w:tcW w:w="1842" w:type="dxa"/>
          </w:tcPr>
          <w:p w:rsidR="006527C0" w:rsidRDefault="006527C0"/>
        </w:tc>
        <w:tc>
          <w:tcPr>
            <w:tcW w:w="1843" w:type="dxa"/>
          </w:tcPr>
          <w:p w:rsidR="006527C0" w:rsidRDefault="006527C0"/>
        </w:tc>
        <w:tc>
          <w:tcPr>
            <w:tcW w:w="1843" w:type="dxa"/>
          </w:tcPr>
          <w:p w:rsidR="006527C0" w:rsidRDefault="006527C0"/>
        </w:tc>
      </w:tr>
    </w:tbl>
    <w:p w:rsidR="008F2408" w:rsidRDefault="008F2408"/>
    <w:sectPr w:rsidR="008F24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408"/>
    <w:rsid w:val="00405442"/>
    <w:rsid w:val="006527C0"/>
    <w:rsid w:val="008F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6527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405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054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6527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405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054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2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245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nemcsikj</dc:creator>
  <cp:lastModifiedBy>nemcsikj</cp:lastModifiedBy>
  <cp:revision>3</cp:revision>
  <dcterms:created xsi:type="dcterms:W3CDTF">2014-09-17T07:39:00Z</dcterms:created>
  <dcterms:modified xsi:type="dcterms:W3CDTF">2014-09-19T11:12:00Z</dcterms:modified>
</cp:coreProperties>
</file>