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17A" w:rsidRDefault="00CD717A" w:rsidP="00961DAE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3601" w:rsidTr="00353601">
        <w:tc>
          <w:tcPr>
            <w:tcW w:w="4531" w:type="dxa"/>
          </w:tcPr>
          <w:p w:rsidR="00353601" w:rsidRDefault="00353601" w:rsidP="00961DAE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531" w:type="dxa"/>
          </w:tcPr>
          <w:p w:rsidR="00353601" w:rsidRDefault="00353601" w:rsidP="00961DA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53601" w:rsidRDefault="00353601" w:rsidP="00961DAE">
      <w:pPr>
        <w:rPr>
          <w:rFonts w:asciiTheme="majorBidi" w:hAnsiTheme="majorBidi" w:cstheme="majorBidi"/>
          <w:sz w:val="24"/>
          <w:szCs w:val="24"/>
        </w:rPr>
      </w:pPr>
    </w:p>
    <w:p w:rsidR="00CD717A" w:rsidRDefault="00CD717A" w:rsidP="00961DAE">
      <w:pPr>
        <w:rPr>
          <w:rFonts w:asciiTheme="majorBidi" w:hAnsiTheme="majorBidi" w:cstheme="majorBidi"/>
          <w:sz w:val="24"/>
          <w:szCs w:val="24"/>
        </w:rPr>
      </w:pP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Petőfi Sándor: A Tisza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Nyári napnak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alkonyúlatánál</w:t>
      </w:r>
      <w:proofErr w:type="spellEnd"/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D4A6E">
        <w:rPr>
          <w:rFonts w:asciiTheme="majorBidi" w:hAnsiTheme="majorBidi" w:cstheme="majorBidi"/>
          <w:sz w:val="24"/>
          <w:szCs w:val="24"/>
        </w:rPr>
        <w:t>Megállék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 xml:space="preserve"> a kanyargó Tiszánál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Ott, hol a kis Túr siet beléje,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Mint a gyermek anyja kebelére.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A folyó oly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símán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>, oly szelíden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Ballagott le parttalan medrében,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Nem akarta, hogy a nap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sugára</w:t>
      </w:r>
      <w:proofErr w:type="spellEnd"/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Megbotoljék habjai fodrába'.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D4A6E">
        <w:rPr>
          <w:rFonts w:asciiTheme="majorBidi" w:hAnsiTheme="majorBidi" w:cstheme="majorBidi"/>
          <w:sz w:val="24"/>
          <w:szCs w:val="24"/>
        </w:rPr>
        <w:t>Síma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 xml:space="preserve"> tükrén a piros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sugárok</w:t>
      </w:r>
      <w:proofErr w:type="spellEnd"/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(Mint megannyi tündér) táncot jártak,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Szinte hallott lépteik csengése,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Mint parányi sarkantyúk pengése.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Ahol álltam, sárga föveny-szőnyeg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Volt terítve, s tartott a mezőnek,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Melyen a levágott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sarju-rendek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>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Mint a könyvben a sorok, hevertek.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Túl a réten néma méltóságban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Magas erdő: benne már homály van,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De az alkony üszköt vet fejére,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S olyan, mintha égne s folyna vére.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Másfelől, a Tisza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tulsó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 xml:space="preserve"> partján,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Mogyoró- s rekettye-bokrok tarkán,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D4A6E">
        <w:rPr>
          <w:rFonts w:asciiTheme="majorBidi" w:hAnsiTheme="majorBidi" w:cstheme="majorBidi"/>
          <w:sz w:val="24"/>
          <w:szCs w:val="24"/>
        </w:rPr>
        <w:t>Köztök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 xml:space="preserve"> egy csak a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nyilás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>, azon át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Látni távol kis falucska tornyát.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Boldog órák szép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emlékeképen</w:t>
      </w:r>
      <w:proofErr w:type="spellEnd"/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Rózsafelhők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usztak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 xml:space="preserve"> át az égen.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lastRenderedPageBreak/>
        <w:t>Legmesszebbről rám merengve néztek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Ködön át a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mármarosi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 xml:space="preserve"> bércek.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Semmi zaj. Az ünnepélyes csendbe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Egy madár csak néha füttyentett be,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Nagy távolban a malom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zugása</w:t>
      </w:r>
      <w:proofErr w:type="spellEnd"/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Csak olyan volt, mint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szunyog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 xml:space="preserve"> dongása.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Túlnan, vélem átellenben épen,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Pór menyecske jött. Korsó kezében.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Korsaját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mig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 xml:space="preserve"> telemerítette,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Rám nézett át; aztán ment sietve.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Ottan némán, mozdulatlan álltam,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Mintha gyökeret vert volna lábam.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Lelkem édes, mély mámorba szédült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 természet örök szépségétül.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D4A6E">
        <w:rPr>
          <w:rFonts w:asciiTheme="majorBidi" w:hAnsiTheme="majorBidi" w:cstheme="majorBidi"/>
          <w:sz w:val="24"/>
          <w:szCs w:val="24"/>
        </w:rPr>
        <w:t>Oh</w:t>
      </w:r>
      <w:proofErr w:type="gramEnd"/>
      <w:r w:rsidRPr="004D4A6E">
        <w:rPr>
          <w:rFonts w:asciiTheme="majorBidi" w:hAnsiTheme="majorBidi" w:cstheme="majorBidi"/>
          <w:sz w:val="24"/>
          <w:szCs w:val="24"/>
        </w:rPr>
        <w:t xml:space="preserve"> természet, oh dicső természet!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Mely nyelv merne versenyezni véled?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Mily nagy vagy te!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mentül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 xml:space="preserve"> inkább hallgatsz,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Annál többet, annál szebbet mondasz. -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Késő éjjel értem a tanyára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Friss gyümölcsből készült vacsorára.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Társaimmal hosszan beszélgettünk.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Lobogott a rőzseláng mellettünk.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Többek között szóltam én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hozzájok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>: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"Szegény Tisza, miért is bántjátok?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Annyi rosszat kiabáltok róla,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S ő a föld legjámborabb folyója."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Pár nap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mulva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 xml:space="preserve"> fél szendergésemből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Félrevert harang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zugása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 xml:space="preserve"> vert föl.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Jön az árvíz! </w:t>
      </w:r>
      <w:proofErr w:type="gramStart"/>
      <w:r w:rsidRPr="004D4A6E">
        <w:rPr>
          <w:rFonts w:asciiTheme="majorBidi" w:hAnsiTheme="majorBidi" w:cstheme="majorBidi"/>
          <w:sz w:val="24"/>
          <w:szCs w:val="24"/>
        </w:rPr>
        <w:t>jön</w:t>
      </w:r>
      <w:proofErr w:type="gramEnd"/>
      <w:r w:rsidRPr="004D4A6E">
        <w:rPr>
          <w:rFonts w:asciiTheme="majorBidi" w:hAnsiTheme="majorBidi" w:cstheme="majorBidi"/>
          <w:sz w:val="24"/>
          <w:szCs w:val="24"/>
        </w:rPr>
        <w:t xml:space="preserve"> az árvíz!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hangzék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>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S tengert láttam, ahogy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kitekinték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>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lastRenderedPageBreak/>
        <w:t>Mint az őrült, ki letépte láncát,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Vágtatott a Tisza a rónán át,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Zúgva, bőgve törte át a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gátot</w:t>
      </w:r>
      <w:proofErr w:type="spellEnd"/>
      <w:r w:rsidRPr="004D4A6E">
        <w:rPr>
          <w:rFonts w:asciiTheme="majorBidi" w:hAnsiTheme="majorBidi" w:cstheme="majorBidi"/>
          <w:sz w:val="24"/>
          <w:szCs w:val="24"/>
        </w:rPr>
        <w:t>,</w:t>
      </w:r>
    </w:p>
    <w:p w:rsidR="00E03180" w:rsidRPr="004D4A6E" w:rsidRDefault="00961DAE" w:rsidP="004D4A6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El akarta nyelni a világot!</w:t>
      </w:r>
      <w:r w:rsidRPr="004D4A6E">
        <w:rPr>
          <w:rFonts w:asciiTheme="majorBidi" w:hAnsiTheme="majorBidi" w:cstheme="majorBidi"/>
          <w:sz w:val="24"/>
          <w:szCs w:val="24"/>
        </w:rPr>
        <w:cr/>
      </w:r>
      <w:r w:rsidRPr="004D4A6E">
        <w:rPr>
          <w:rFonts w:asciiTheme="majorBidi" w:hAnsiTheme="majorBidi" w:cstheme="majorBidi"/>
          <w:sz w:val="24"/>
          <w:szCs w:val="24"/>
        </w:rPr>
        <w:cr/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Juhász Gyula: Tiszai csönd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Hálót fon az est, a nagy, barna pók,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Nem mozdulnak a tiszai hajók. 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Egyiken távol harmonika szól,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Tücsök felel rá csöndben valahol. 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Az égi rónán ballag már a hold: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Ezüstösek a tiszai hajók. 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Tüzeket raknak az égi tanyák,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Hallgatják halkan a harmonikát. 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Magam a parton egymagam vagyok,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Tiszai hajók, néma társatok! 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Ma nem üzennek hívó távolok,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Ma kikötöttünk itthon, álmodók!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Ady Endre: A Tisza-parton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Jöttem a Gangesz partjairól,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Hol álmodoztam déli verőn,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 szívem egy nagy harangvirág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S finom remegések: az erőm. 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Gémes kút, malom alja, fokos,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Sivatag, lárma, durva kezek,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Vad csókok, bambák, álom-bakók.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 Tisza-parton mit keresek?</w:t>
      </w:r>
    </w:p>
    <w:p w:rsidR="00961DAE" w:rsidRDefault="00961DAE" w:rsidP="00961DAE">
      <w:pPr>
        <w:rPr>
          <w:rFonts w:asciiTheme="majorBidi" w:hAnsiTheme="majorBidi" w:cstheme="majorBidi"/>
          <w:sz w:val="24"/>
          <w:szCs w:val="24"/>
        </w:rPr>
      </w:pPr>
    </w:p>
    <w:p w:rsidR="004D4A6E" w:rsidRPr="004D4A6E" w:rsidRDefault="004D4A6E" w:rsidP="00961DAE">
      <w:pPr>
        <w:rPr>
          <w:rFonts w:asciiTheme="majorBidi" w:hAnsiTheme="majorBidi" w:cstheme="majorBidi"/>
          <w:sz w:val="24"/>
          <w:szCs w:val="24"/>
        </w:rPr>
      </w:pPr>
    </w:p>
    <w:p w:rsidR="004D4A6E" w:rsidRDefault="004D4A6E" w:rsidP="00961DAE">
      <w:pPr>
        <w:rPr>
          <w:rFonts w:asciiTheme="majorBidi" w:hAnsiTheme="majorBidi" w:cstheme="majorBidi"/>
          <w:sz w:val="24"/>
          <w:szCs w:val="24"/>
        </w:rPr>
        <w:sectPr w:rsidR="004D4A6E" w:rsidSect="004D4A6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lastRenderedPageBreak/>
        <w:t>Juhász Gyula: A Tisza (részlet)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A vándor 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Ki vagy, te szeszélyes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Te szőke víz,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Te lusta, te széles,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Nyugalmas, édes,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Kinek kurta útja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Csak a magyar puszta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Földjére visz?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Ki vagy, te csapongó,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Te büszke víz,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Te szilaj, te rontó,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Te gátakat bontó,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Kinek törtetése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 Duna ölébe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Sietve visz?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A Tisza 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Én vagyok a magyarság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Csöndes, nemes folyója,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Kevély, heves folyója,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Anyám csupán ez ország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És ringatóm e róna. 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A vándor 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Honnan jössz oly sietve,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Oly tündökölve, vígan,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Hogy az ég is nevetve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És száz színű selyembe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Fürdik meg habjaidban?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A Tisza 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Keletről jövök én,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Mint a szent, örök fény,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 mesés napkelet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Hozta e nemzetet,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Ahol Verecke áll,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Ahol a honszerző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Magyart legelőször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Köszönté e táj.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Hol a szláv borongás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 magyarba olvad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 xml:space="preserve">És </w:t>
      </w:r>
      <w:proofErr w:type="spellStart"/>
      <w:r w:rsidRPr="004D4A6E">
        <w:rPr>
          <w:rFonts w:asciiTheme="majorBidi" w:hAnsiTheme="majorBidi" w:cstheme="majorBidi"/>
          <w:sz w:val="24"/>
          <w:szCs w:val="24"/>
        </w:rPr>
        <w:t>sírva-vígadva</w:t>
      </w:r>
      <w:proofErr w:type="spellEnd"/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Az én morajomba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Indulót dalolnak.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Azért oly csöndes,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D4A6E">
        <w:rPr>
          <w:rFonts w:asciiTheme="majorBidi" w:hAnsiTheme="majorBidi" w:cstheme="majorBidi"/>
          <w:sz w:val="24"/>
          <w:szCs w:val="24"/>
        </w:rPr>
        <w:t>Haloványszőke</w:t>
      </w:r>
      <w:proofErr w:type="spellEnd"/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Később futásom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És oly kanyargó,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Merengve tartó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 bolyongásom,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Mert ezer év borúja,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Felhője száll fölöttem.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A Sajó habja súgja,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Mi volt a mohi mezőben,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Ezer év nagy borúja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S dicső emléke éled,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Ha Alpárnál visz utam,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Hol, mint a harc turulja,</w:t>
      </w:r>
    </w:p>
    <w:p w:rsidR="00961DAE" w:rsidRPr="004D4A6E" w:rsidRDefault="00961DAE" w:rsidP="00961DAE">
      <w:pPr>
        <w:rPr>
          <w:rFonts w:asciiTheme="majorBidi" w:hAnsiTheme="majorBidi" w:cstheme="majorBidi"/>
          <w:sz w:val="24"/>
          <w:szCs w:val="24"/>
        </w:rPr>
      </w:pPr>
      <w:r w:rsidRPr="004D4A6E">
        <w:rPr>
          <w:rFonts w:asciiTheme="majorBidi" w:hAnsiTheme="majorBidi" w:cstheme="majorBidi"/>
          <w:sz w:val="24"/>
          <w:szCs w:val="24"/>
        </w:rPr>
        <w:t>Kóválygón Délre térek.</w:t>
      </w:r>
    </w:p>
    <w:sectPr w:rsidR="00961DAE" w:rsidRPr="004D4A6E" w:rsidSect="004D4A6E">
      <w:type w:val="continuous"/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0DD" w:rsidRDefault="00E010DD" w:rsidP="004D4A6E">
      <w:pPr>
        <w:spacing w:after="0" w:line="240" w:lineRule="auto"/>
      </w:pPr>
      <w:r>
        <w:separator/>
      </w:r>
    </w:p>
  </w:endnote>
  <w:endnote w:type="continuationSeparator" w:id="0">
    <w:p w:rsidR="00E010DD" w:rsidRDefault="00E010DD" w:rsidP="004D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0DD" w:rsidRDefault="00E010DD" w:rsidP="004D4A6E">
      <w:pPr>
        <w:spacing w:after="0" w:line="240" w:lineRule="auto"/>
      </w:pPr>
      <w:r>
        <w:separator/>
      </w:r>
    </w:p>
  </w:footnote>
  <w:footnote w:type="continuationSeparator" w:id="0">
    <w:p w:rsidR="00E010DD" w:rsidRDefault="00E010DD" w:rsidP="004D4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80"/>
    <w:rsid w:val="00353601"/>
    <w:rsid w:val="004D4A6E"/>
    <w:rsid w:val="00961DAE"/>
    <w:rsid w:val="00CD717A"/>
    <w:rsid w:val="00E010DD"/>
    <w:rsid w:val="00E0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64B64-CDDE-4BF5-BAE9-79FEB53F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D4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4A6E"/>
  </w:style>
  <w:style w:type="paragraph" w:styleId="llb">
    <w:name w:val="footer"/>
    <w:basedOn w:val="Norml"/>
    <w:link w:val="llbChar"/>
    <w:uiPriority w:val="99"/>
    <w:unhideWhenUsed/>
    <w:rsid w:val="004D4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D4A6E"/>
  </w:style>
  <w:style w:type="table" w:styleId="Rcsostblzat">
    <w:name w:val="Table Grid"/>
    <w:basedOn w:val="Normltblzat"/>
    <w:uiPriority w:val="39"/>
    <w:rsid w:val="0035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 János</cp:lastModifiedBy>
  <cp:revision>5</cp:revision>
  <dcterms:created xsi:type="dcterms:W3CDTF">2018-10-01T08:13:00Z</dcterms:created>
  <dcterms:modified xsi:type="dcterms:W3CDTF">2018-10-01T08:37:00Z</dcterms:modified>
</cp:coreProperties>
</file>