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sz w:val="28"/>
          <w:szCs w:val="28"/>
        </w:rPr>
      </w:pPr>
      <w:r w:rsidDel="00000000" w:rsidR="00000000" w:rsidRPr="00000000">
        <w:rPr>
          <w:rtl w:val="0"/>
        </w:rPr>
        <w:t xml:space="preserve">                                 </w:t>
      </w:r>
      <w:r w:rsidDel="00000000" w:rsidR="00000000" w:rsidRPr="00000000">
        <w:rPr>
          <w:b w:val="1"/>
          <w:color w:val="ffffff"/>
          <w:sz w:val="28"/>
          <w:szCs w:val="28"/>
          <w:highlight w:val="black"/>
          <w:rtl w:val="0"/>
        </w:rPr>
        <w:t xml:space="preserve">ARRAY SORTING ALGORITHM PLAN</w:t>
      </w:r>
      <w:r w:rsidDel="00000000" w:rsidR="00000000" w:rsidRPr="00000000">
        <w:rPr>
          <w:b w:val="1"/>
          <w:color w:val="ffffff"/>
          <w:sz w:val="28"/>
          <w:szCs w:val="28"/>
          <w:rtl w:val="0"/>
        </w:rPr>
        <w:t xml:space="preserve">                               </w:t>
        <w:tab/>
        <w:t xml:space="preserve">                             </w:t>
      </w:r>
    </w:p>
    <w:tbl>
      <w:tblPr>
        <w:tblStyle w:val="Table1"/>
        <w:tblW w:w="9029.13025724785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3.1400571661903"/>
        <w:gridCol w:w="1430.641077991017"/>
        <w:gridCol w:w="1065.6063699469173"/>
        <w:gridCol w:w="966.0514495712537"/>
        <w:gridCol w:w="3233.691302572479"/>
        <w:gridCol w:w="1455"/>
        <w:gridCol w:w="255"/>
        <w:tblGridChange w:id="0">
          <w:tblGrid>
            <w:gridCol w:w="623.1400571661903"/>
            <w:gridCol w:w="1430.641077991017"/>
            <w:gridCol w:w="1065.6063699469173"/>
            <w:gridCol w:w="966.0514495712537"/>
            <w:gridCol w:w="3233.691302572479"/>
            <w:gridCol w:w="1455"/>
            <w:gridCol w:w="255"/>
          </w:tblGrid>
        </w:tblGridChange>
      </w:tblGrid>
      <w:tr>
        <w:trPr>
          <w:trHeight w:val="760" w:hRule="atLeast"/>
        </w:trPr>
        <w:tc>
          <w:tcPr>
            <w:gridSpan w:val="5"/>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tl w:val="0"/>
              </w:rPr>
              <w:t xml:space="preserve">STUDENT NAMES: </w:t>
            </w:r>
            <w:r w:rsidDel="00000000" w:rsidR="00000000" w:rsidRPr="00000000">
              <w:rPr>
                <w:rtl w:val="0"/>
              </w:rPr>
              <w:t xml:space="preserve">Sophia, Kiran, Hannah</w:t>
            </w:r>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b w:val="1"/>
                <w:rtl w:val="0"/>
              </w:rPr>
              <w:t xml:space="preserve">SORT NAME: </w:t>
            </w:r>
            <w:r w:rsidDel="00000000" w:rsidR="00000000" w:rsidRPr="00000000">
              <w:rPr>
                <w:rtl w:val="0"/>
              </w:rPr>
              <w:t xml:space="preserve">B</w:t>
            </w:r>
            <w:r w:rsidDel="00000000" w:rsidR="00000000" w:rsidRPr="00000000">
              <w:rPr>
                <w:rtl w:val="0"/>
              </w:rPr>
              <w:t xml:space="preserve">ubble Sort</w:t>
            </w:r>
          </w:p>
        </w:tc>
        <w:tc>
          <w:tcPr>
            <w:vMerge w:val="restart"/>
            <w:tcBorders>
              <w:top w:color="000000" w:space="0" w:sz="18" w:val="single"/>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TIME</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w:t>
            </w:r>
          </w:p>
        </w:tc>
      </w:tr>
      <w:tr>
        <w:trPr>
          <w:trHeight w:val="480" w:hRule="atLeast"/>
        </w:trPr>
        <w:tc>
          <w:tcPr>
            <w:gridSpan w:val="4"/>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RESOURCES: </w:t>
            </w:r>
            <w:r w:rsidDel="00000000" w:rsidR="00000000" w:rsidRPr="00000000">
              <w:rPr>
                <w:rtl w:val="0"/>
              </w:rPr>
              <w:t xml:space="preserve">F</w:t>
            </w:r>
            <w:r w:rsidDel="00000000" w:rsidR="00000000" w:rsidRPr="00000000">
              <w:rPr>
                <w:rtl w:val="0"/>
              </w:rPr>
              <w:t xml:space="preserve">ellow classmates and diagram </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SortingNumbers.java</w:t>
            </w:r>
          </w:p>
        </w:tc>
        <w:tc>
          <w:tcPr>
            <w:vMerge w:val="continue"/>
            <w:tcBorders>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w:t>
            </w:r>
          </w:p>
        </w:tc>
      </w:tr>
      <w:tr>
        <w:trPr>
          <w:trHeight w:val="3540" w:hRule="atLeast"/>
        </w:trPr>
        <w:tc>
          <w:tcPr>
            <w:gridSpan w:val="6"/>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i w:val="1"/>
              </w:rPr>
            </w:pPr>
            <w:r w:rsidDel="00000000" w:rsidR="00000000" w:rsidRPr="00000000">
              <w:rPr>
                <w:b w:val="1"/>
                <w:rtl w:val="0"/>
              </w:rPr>
              <w:t xml:space="preserve">Description of how the sort works:  </w:t>
            </w:r>
            <w:r w:rsidDel="00000000" w:rsidR="00000000" w:rsidRPr="00000000">
              <w:rPr>
                <w:i w:val="1"/>
                <w:sz w:val="18"/>
                <w:szCs w:val="18"/>
                <w:rtl w:val="0"/>
              </w:rPr>
              <w:t xml:space="preserve">What does your function do?  Where can you use it?</w:t>
            </w:r>
            <w:r w:rsidDel="00000000" w:rsidR="00000000" w:rsidRPr="00000000">
              <w:rPr>
                <w:i w:val="1"/>
                <w:rtl w:val="0"/>
              </w:rPr>
              <w:t xml:space="preserve">   </w:t>
            </w:r>
          </w:p>
          <w:p w:rsidR="00000000" w:rsidDel="00000000" w:rsidP="00000000" w:rsidRDefault="00000000" w:rsidRPr="00000000" w14:paraId="00000013">
            <w:pPr>
              <w:rPr>
                <w:b w:val="1"/>
              </w:rPr>
            </w:pPr>
            <w:r w:rsidDel="00000000" w:rsidR="00000000" w:rsidRPr="00000000">
              <w:rPr>
                <w:rtl w:val="0"/>
              </w:rPr>
              <w:t xml:space="preserve">Bubble sort is a sort that isn’t very efficient, but is easy to understand and a good learning sort. The algorithm focuses on the first part of the array and compares it with the second to see if it’s larger. If the first is larger, it swaps the two and compares it to the third. Once it comes across a value larger than it, the algorithm switches its focus to the larger value and swaps it until the largest value is at the end of the array. Then the algorithm goes back to the first value of the array and repeats the process until the second-largest element is in the second last spot, and so on until the whole array is sorted.</w:t>
            </w:r>
            <w:r w:rsidDel="00000000" w:rsidR="00000000" w:rsidRPr="00000000">
              <w:rPr>
                <w:b w:val="1"/>
                <w:rtl w:val="0"/>
              </w:rPr>
              <w:t xml:space="preserve"> </w:t>
            </w:r>
            <w:r w:rsidDel="00000000" w:rsidR="00000000" w:rsidRPr="00000000">
              <w:rPr>
                <w:rtl w:val="0"/>
              </w:rPr>
              <w:t xml:space="preserve">The program knows that the array is sorted when none of the elements have to be swapped. It is a good sort to use for arrays that are already mostly sorted, but not one to be used for many other practical scenarios.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r>
      <w:tr>
        <w:trPr>
          <w:trHeight w:val="720" w:hRule="atLeast"/>
        </w:trPr>
        <w:tc>
          <w:tcPr>
            <w:gridSpan w:val="6"/>
            <w:tcBorders>
              <w:top w:color="000000" w:space="0" w:sz="0" w:val="nil"/>
              <w:left w:color="000000" w:space="0" w:sz="18" w:val="single"/>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i w:val="1"/>
                <w:sz w:val="16"/>
                <w:szCs w:val="16"/>
              </w:rPr>
            </w:pPr>
            <w:r w:rsidDel="00000000" w:rsidR="00000000" w:rsidRPr="00000000">
              <w:rPr>
                <w:b w:val="1"/>
                <w:rtl w:val="0"/>
              </w:rPr>
              <w:t xml:space="preserve">WORKSHOP TIMELINE: </w:t>
            </w:r>
            <w:r w:rsidDel="00000000" w:rsidR="00000000" w:rsidRPr="00000000">
              <w:rPr>
                <w:b w:val="1"/>
                <w:i w:val="1"/>
                <w:rtl w:val="0"/>
              </w:rPr>
              <w:t xml:space="preserve"> </w:t>
            </w:r>
            <w:r w:rsidDel="00000000" w:rsidR="00000000" w:rsidRPr="00000000">
              <w:rPr>
                <w:b w:val="1"/>
                <w:i w:val="1"/>
                <w:sz w:val="16"/>
                <w:szCs w:val="16"/>
                <w:rtl w:val="0"/>
              </w:rPr>
              <w:t xml:space="preserve">O</w:t>
            </w:r>
            <w:r w:rsidDel="00000000" w:rsidR="00000000" w:rsidRPr="00000000">
              <w:rPr>
                <w:i w:val="1"/>
                <w:sz w:val="16"/>
                <w:szCs w:val="16"/>
                <w:rtl w:val="0"/>
              </w:rPr>
              <w:t xml:space="preserve">utline of all the steps included in your presentation including introduction, finished examples, and demonstration.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tc>
      </w:tr>
      <w:tr>
        <w:trPr>
          <w:trHeight w:val="620" w:hRule="atLeast"/>
        </w:trPr>
        <w:tc>
          <w:tcPr>
            <w:tcBorders>
              <w:top w:color="000000" w:space="0" w:sz="18" w:val="single"/>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w:t>
            </w:r>
          </w:p>
        </w:tc>
        <w:tc>
          <w:tcPr>
            <w:tcBorders>
              <w:top w:color="000000" w:space="0" w:sz="18" w:val="single"/>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Item</w:t>
            </w:r>
          </w:p>
        </w:tc>
        <w:tc>
          <w:tcPr>
            <w:tcBorders>
              <w:top w:color="000000" w:space="0" w:sz="18" w:val="single"/>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Student</w:t>
            </w:r>
          </w:p>
        </w:tc>
        <w:tc>
          <w:tcPr>
            <w:gridSpan w:val="2"/>
            <w:tcBorders>
              <w:top w:color="000000" w:space="0" w:sz="18" w:val="single"/>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Details</w:t>
            </w:r>
          </w:p>
        </w:tc>
        <w:tc>
          <w:tcPr>
            <w:tcBorders>
              <w:top w:color="000000" w:space="0" w:sz="18" w:val="single"/>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Time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w:t>
            </w:r>
          </w:p>
        </w:tc>
      </w:tr>
      <w:tr>
        <w:trPr>
          <w:trHeight w:val="84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Introduction</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Sophia</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introduce what bubble sort is and what it does  </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2 mins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w:t>
            </w:r>
          </w:p>
        </w:tc>
      </w:tr>
      <w:tr>
        <w:trPr>
          <w:trHeight w:val="74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Explain with people first</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Kiran</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Show diagram </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Sort people by height</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No special terminology, layman’s terms only</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3 mins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w:t>
            </w:r>
          </w:p>
        </w:tc>
      </w:tr>
      <w:tr>
        <w:trPr>
          <w:trHeight w:val="62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Efficiency</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Sophia</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talk about what efficiency is and time complexity cases for bubble sort  </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 2.5 mins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w:t>
            </w:r>
          </w:p>
        </w:tc>
      </w:tr>
      <w:tr>
        <w:trPr>
          <w:trHeight w:val="74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Run code/ Explain code</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Hannah</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Explain and show how it works using the code and possibly the white board</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Compares the element at arrayName[i] to the next element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Reassigns value in the array</w:t>
            </w: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3 mins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w:t>
            </w:r>
          </w:p>
        </w:tc>
      </w:tr>
      <w:tr>
        <w:trPr>
          <w:trHeight w:val="74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When to use bubble sort</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Kiran</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When to use bubble sort: for small, nearly-sorted arrays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Easy to program, used as a teaching method</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1 min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 </w:t>
            </w:r>
          </w:p>
        </w:tc>
      </w:tr>
      <w:tr>
        <w:trPr>
          <w:trHeight w:val="74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Quick Tips/ Troubleshoots</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Sophia</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talk about optimizing bubble sort code for efficiency and troubleshooting tips </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1 mins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w:t>
            </w:r>
          </w:p>
        </w:tc>
      </w:tr>
      <w:tr>
        <w:trPr>
          <w:trHeight w:val="620" w:hRule="atLeast"/>
        </w:trPr>
        <w:tc>
          <w:tcPr>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Conclusion</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Hannah</w:t>
            </w:r>
          </w:p>
        </w:tc>
        <w:tc>
          <w:tcPr>
            <w:gridSpan w:val="2"/>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You learned: how bubble sort works, its efficiency, when to use it and quicktips/troubleshoots                                                                                                                            </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1 mins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w:t>
            </w:r>
          </w:p>
        </w:tc>
      </w:tr>
      <w:tr>
        <w:trPr>
          <w:trHeight w:val="660" w:hRule="atLeast"/>
        </w:trPr>
        <w:tc>
          <w:tcPr>
            <w:gridSpan w:val="5"/>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b w:val="1"/>
                <w:sz w:val="40"/>
                <w:szCs w:val="40"/>
              </w:rPr>
            </w:pPr>
            <w:r w:rsidDel="00000000" w:rsidR="00000000" w:rsidRPr="00000000">
              <w:rPr>
                <w:b w:val="1"/>
                <w:sz w:val="40"/>
                <w:szCs w:val="40"/>
                <w:rtl w:val="0"/>
              </w:rPr>
              <w:t xml:space="preserve">TOTAL TIME</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b w:val="1"/>
                <w:sz w:val="40"/>
                <w:szCs w:val="40"/>
              </w:rPr>
            </w:pPr>
            <w:r w:rsidDel="00000000" w:rsidR="00000000" w:rsidRPr="00000000">
              <w:rPr>
                <w:b w:val="1"/>
                <w:sz w:val="40"/>
                <w:szCs w:val="40"/>
                <w:rtl w:val="0"/>
              </w:rPr>
              <w:t xml:space="preserve">13.5  mins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 </w:t>
            </w:r>
          </w:p>
        </w:tc>
      </w:tr>
      <w:tr>
        <w:trPr>
          <w:trHeight w:val="660" w:hRule="atLeast"/>
        </w:trPr>
        <w:tc>
          <w:tcPr>
            <w:gridSpan w:val="5"/>
            <w:tcBorders>
              <w:top w:color="000000" w:space="0" w:sz="0" w:val="nil"/>
              <w:left w:color="000000" w:space="0" w:sz="18" w:val="single"/>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right"/>
              <w:rPr>
                <w:b w:val="1"/>
              </w:rPr>
            </w:pPr>
            <w:r w:rsidDel="00000000" w:rsidR="00000000" w:rsidRPr="00000000">
              <w:rPr>
                <w:b w:val="1"/>
                <w:sz w:val="40"/>
                <w:szCs w:val="40"/>
                <w:rtl w:val="0"/>
              </w:rPr>
              <w:t xml:space="preserve"> </w:t>
            </w:r>
            <w:r w:rsidDel="00000000" w:rsidR="00000000" w:rsidRPr="00000000">
              <w:rPr>
                <w:b w:val="1"/>
                <w:rtl w:val="0"/>
              </w:rPr>
              <w:t xml:space="preserve">(if completed and submitted prior to presentation)</w:t>
            </w:r>
          </w:p>
        </w:tc>
        <w:tc>
          <w:tcPr>
            <w:tcBorders>
              <w:top w:color="000000" w:space="0" w:sz="0" w:val="nil"/>
              <w:left w:color="000000" w:space="0" w:sz="0" w:val="nil"/>
              <w:bottom w:color="000000" w:space="0" w:sz="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b w:val="1"/>
              </w:rPr>
            </w:pPr>
            <w:r w:rsidDel="00000000" w:rsidR="00000000" w:rsidRPr="00000000">
              <w:rPr>
                <w:b w:val="1"/>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/10</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