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4022" w:type="dxa"/>
        <w:tblLook w:val="04A0"/>
      </w:tblPr>
      <w:tblGrid>
        <w:gridCol w:w="1548"/>
        <w:gridCol w:w="4527"/>
        <w:gridCol w:w="4262"/>
        <w:gridCol w:w="3685"/>
      </w:tblGrid>
      <w:tr w:rsidR="004A0B5B" w:rsidTr="004A0B5B">
        <w:trPr>
          <w:trHeight w:val="540"/>
        </w:trPr>
        <w:tc>
          <w:tcPr>
            <w:tcW w:w="1548" w:type="dxa"/>
            <w:vAlign w:val="center"/>
          </w:tcPr>
          <w:p w:rsidR="004A0B5B" w:rsidRPr="00CC2066" w:rsidRDefault="004A0B5B" w:rsidP="004A0B5B">
            <w:pPr>
              <w:jc w:val="both"/>
              <w:rPr>
                <w:b/>
              </w:rPr>
            </w:pPr>
            <w:r w:rsidRPr="00CC2066">
              <w:rPr>
                <w:b/>
              </w:rPr>
              <w:t>N°</w:t>
            </w:r>
            <w:r>
              <w:rPr>
                <w:b/>
              </w:rPr>
              <w:t xml:space="preserve"> OBSERVATION</w:t>
            </w:r>
          </w:p>
        </w:tc>
        <w:tc>
          <w:tcPr>
            <w:tcW w:w="4527" w:type="dxa"/>
            <w:vAlign w:val="center"/>
          </w:tcPr>
          <w:p w:rsidR="004A0B5B" w:rsidRPr="00CC2066" w:rsidRDefault="004A0B5B" w:rsidP="004A0B5B">
            <w:pPr>
              <w:jc w:val="both"/>
              <w:rPr>
                <w:b/>
              </w:rPr>
            </w:pPr>
            <w:r w:rsidRPr="00CC2066">
              <w:rPr>
                <w:b/>
              </w:rPr>
              <w:t>SITUATION</w:t>
            </w:r>
          </w:p>
        </w:tc>
        <w:tc>
          <w:tcPr>
            <w:tcW w:w="4262" w:type="dxa"/>
            <w:vAlign w:val="center"/>
          </w:tcPr>
          <w:p w:rsidR="004A0B5B" w:rsidRPr="00CC2066" w:rsidRDefault="004A0B5B" w:rsidP="004A0B5B">
            <w:pPr>
              <w:jc w:val="both"/>
              <w:rPr>
                <w:b/>
              </w:rPr>
            </w:pPr>
            <w:r w:rsidRPr="00CC2066">
              <w:rPr>
                <w:b/>
              </w:rPr>
              <w:t>ANALYSE</w:t>
            </w:r>
          </w:p>
        </w:tc>
        <w:tc>
          <w:tcPr>
            <w:tcW w:w="3685" w:type="dxa"/>
            <w:vAlign w:val="center"/>
          </w:tcPr>
          <w:p w:rsidR="004A0B5B" w:rsidRPr="00CC2066" w:rsidRDefault="004A0B5B" w:rsidP="004A0B5B">
            <w:pPr>
              <w:jc w:val="both"/>
              <w:rPr>
                <w:b/>
              </w:rPr>
            </w:pPr>
            <w:r w:rsidRPr="00CC2066">
              <w:rPr>
                <w:b/>
              </w:rPr>
              <w:t>SOLUTIONS</w:t>
            </w:r>
          </w:p>
        </w:tc>
      </w:tr>
      <w:tr w:rsidR="004A0B5B" w:rsidTr="004A0B5B">
        <w:trPr>
          <w:trHeight w:val="2136"/>
        </w:trPr>
        <w:tc>
          <w:tcPr>
            <w:tcW w:w="1548" w:type="dxa"/>
          </w:tcPr>
          <w:p w:rsidR="004A0B5B" w:rsidRPr="00CC2066" w:rsidRDefault="004A0B5B" w:rsidP="004A0B5B">
            <w:pPr>
              <w:jc w:val="both"/>
              <w:rPr>
                <w:b/>
              </w:rPr>
            </w:pPr>
          </w:p>
          <w:p w:rsidR="004A0B5B" w:rsidRPr="00CC2066" w:rsidRDefault="004A0B5B" w:rsidP="004A0B5B">
            <w:pPr>
              <w:jc w:val="both"/>
              <w:rPr>
                <w:b/>
              </w:rPr>
            </w:pPr>
            <w:r w:rsidRPr="00CC2066">
              <w:rPr>
                <w:b/>
              </w:rPr>
              <w:t>1</w:t>
            </w:r>
          </w:p>
        </w:tc>
        <w:tc>
          <w:tcPr>
            <w:tcW w:w="4527" w:type="dxa"/>
          </w:tcPr>
          <w:p w:rsidR="004A0B5B" w:rsidRPr="00F96D27" w:rsidRDefault="004A0B5B" w:rsidP="004A0B5B">
            <w:pPr>
              <w:jc w:val="both"/>
              <w:rPr>
                <w:lang w:val="en-US"/>
              </w:rPr>
            </w:pPr>
            <w:r w:rsidRPr="00F96D27">
              <w:rPr>
                <w:lang w:val="en-US"/>
              </w:rPr>
              <w:t xml:space="preserve">drop database if exists </w:t>
            </w:r>
            <w:proofErr w:type="spellStart"/>
            <w:r w:rsidRPr="00F96D27">
              <w:rPr>
                <w:lang w:val="en-US"/>
              </w:rPr>
              <w:t>biblio</w:t>
            </w:r>
            <w:proofErr w:type="spellEnd"/>
            <w:r w:rsidRPr="00F96D27">
              <w:rPr>
                <w:lang w:val="en-US"/>
              </w:rPr>
              <w:t>;</w:t>
            </w:r>
          </w:p>
        </w:tc>
        <w:tc>
          <w:tcPr>
            <w:tcW w:w="4262" w:type="dxa"/>
          </w:tcPr>
          <w:p w:rsidR="004A0B5B" w:rsidRPr="00F96D27" w:rsidRDefault="004A0B5B" w:rsidP="004A0B5B">
            <w:pPr>
              <w:jc w:val="both"/>
            </w:pPr>
            <w:r>
              <w:t>DROP consiste à supprimer la base de données.</w:t>
            </w:r>
          </w:p>
        </w:tc>
        <w:tc>
          <w:tcPr>
            <w:tcW w:w="3685" w:type="dxa"/>
          </w:tcPr>
          <w:p w:rsidR="004A0B5B" w:rsidRDefault="004A0B5B" w:rsidP="004A0B5B">
            <w:pPr>
              <w:jc w:val="both"/>
            </w:pPr>
            <w:r>
              <w:t>Effacer cette commande</w:t>
            </w:r>
          </w:p>
        </w:tc>
      </w:tr>
      <w:tr w:rsidR="004A0B5B" w:rsidTr="004A0B5B">
        <w:trPr>
          <w:trHeight w:val="2136"/>
        </w:trPr>
        <w:tc>
          <w:tcPr>
            <w:tcW w:w="1548" w:type="dxa"/>
          </w:tcPr>
          <w:p w:rsidR="004A0B5B" w:rsidRDefault="004A0B5B" w:rsidP="004A0B5B">
            <w:pPr>
              <w:jc w:val="both"/>
              <w:rPr>
                <w:b/>
              </w:rPr>
            </w:pPr>
          </w:p>
          <w:p w:rsidR="004A0B5B" w:rsidRPr="00CC2066" w:rsidRDefault="004A0B5B" w:rsidP="004A0B5B">
            <w:pPr>
              <w:jc w:val="both"/>
              <w:rPr>
                <w:b/>
              </w:rPr>
            </w:pPr>
            <w:r>
              <w:rPr>
                <w:b/>
              </w:rPr>
              <w:t>2</w:t>
            </w:r>
          </w:p>
        </w:tc>
        <w:tc>
          <w:tcPr>
            <w:tcW w:w="4527" w:type="dxa"/>
          </w:tcPr>
          <w:p w:rsidR="004A0B5B" w:rsidRDefault="004A0B5B" w:rsidP="004A0B5B">
            <w:pPr>
              <w:jc w:val="both"/>
            </w:pPr>
            <w:proofErr w:type="spellStart"/>
            <w:r>
              <w:t>createdatabase</w:t>
            </w:r>
            <w:proofErr w:type="spellEnd"/>
            <w:r>
              <w:t xml:space="preserve"> biblio;</w:t>
            </w:r>
          </w:p>
          <w:p w:rsidR="004A0B5B" w:rsidRDefault="004A0B5B" w:rsidP="004A0B5B">
            <w:pPr>
              <w:jc w:val="both"/>
            </w:pPr>
          </w:p>
          <w:p w:rsidR="004A0B5B" w:rsidRPr="00CC2066" w:rsidRDefault="004A0B5B" w:rsidP="004A0B5B">
            <w:pPr>
              <w:jc w:val="both"/>
            </w:pPr>
            <w:r>
              <w:t>use biblio;</w:t>
            </w:r>
          </w:p>
        </w:tc>
        <w:tc>
          <w:tcPr>
            <w:tcW w:w="4262" w:type="dxa"/>
          </w:tcPr>
          <w:p w:rsidR="004A0B5B" w:rsidRDefault="004A0B5B" w:rsidP="004A0B5B">
            <w:pPr>
              <w:jc w:val="both"/>
            </w:pPr>
          </w:p>
        </w:tc>
        <w:tc>
          <w:tcPr>
            <w:tcW w:w="3685" w:type="dxa"/>
          </w:tcPr>
          <w:p w:rsidR="004A0B5B" w:rsidRDefault="004A0B5B" w:rsidP="004A0B5B">
            <w:pPr>
              <w:jc w:val="both"/>
            </w:pPr>
          </w:p>
        </w:tc>
      </w:tr>
      <w:tr w:rsidR="004A0B5B" w:rsidTr="004A0B5B">
        <w:trPr>
          <w:trHeight w:val="2148"/>
        </w:trPr>
        <w:tc>
          <w:tcPr>
            <w:tcW w:w="1548" w:type="dxa"/>
          </w:tcPr>
          <w:p w:rsidR="004A0B5B" w:rsidRPr="00CC2066" w:rsidRDefault="004A0B5B" w:rsidP="004A0B5B">
            <w:pPr>
              <w:jc w:val="both"/>
              <w:rPr>
                <w:b/>
              </w:rPr>
            </w:pPr>
          </w:p>
          <w:p w:rsidR="004A0B5B" w:rsidRPr="00CC2066" w:rsidRDefault="004A0B5B" w:rsidP="004A0B5B">
            <w:pPr>
              <w:jc w:val="both"/>
              <w:rPr>
                <w:b/>
              </w:rPr>
            </w:pPr>
            <w:r>
              <w:rPr>
                <w:b/>
              </w:rPr>
              <w:t>3</w:t>
            </w:r>
          </w:p>
        </w:tc>
        <w:tc>
          <w:tcPr>
            <w:tcW w:w="4527" w:type="dxa"/>
          </w:tcPr>
          <w:p w:rsidR="004A0B5B" w:rsidRPr="00F96D27" w:rsidRDefault="004A0B5B" w:rsidP="004A0B5B">
            <w:pPr>
              <w:jc w:val="both"/>
              <w:rPr>
                <w:lang w:val="en-US"/>
              </w:rPr>
            </w:pPr>
            <w:r w:rsidRPr="00F96D27">
              <w:rPr>
                <w:lang w:val="en-US"/>
              </w:rPr>
              <w:t xml:space="preserve">CREATE TABLE </w:t>
            </w:r>
            <w:proofErr w:type="spellStart"/>
            <w:r w:rsidRPr="00F96D27">
              <w:rPr>
                <w:lang w:val="en-US"/>
              </w:rPr>
              <w:t>livres</w:t>
            </w:r>
            <w:proofErr w:type="spellEnd"/>
            <w:r w:rsidRPr="00F96D27">
              <w:rPr>
                <w:lang w:val="en-US"/>
              </w:rPr>
              <w:t xml:space="preserve"> (</w:t>
            </w:r>
          </w:p>
          <w:p w:rsidR="004A0B5B" w:rsidRPr="00F96D27" w:rsidRDefault="004A0B5B" w:rsidP="004A0B5B">
            <w:pPr>
              <w:jc w:val="both"/>
              <w:rPr>
                <w:lang w:val="en-US"/>
              </w:rPr>
            </w:pPr>
            <w:r w:rsidRPr="00F96D27">
              <w:rPr>
                <w:lang w:val="en-US"/>
              </w:rPr>
              <w:t>NL</w:t>
            </w:r>
            <w:r w:rsidRPr="00F96D27">
              <w:rPr>
                <w:lang w:val="en-US"/>
              </w:rPr>
              <w:tab/>
            </w:r>
            <w:r w:rsidRPr="00F96D27">
              <w:rPr>
                <w:lang w:val="en-US"/>
              </w:rPr>
              <w:tab/>
            </w:r>
            <w:proofErr w:type="spellStart"/>
            <w:r w:rsidRPr="00F96D27">
              <w:rPr>
                <w:lang w:val="en-US"/>
              </w:rPr>
              <w:t>integerprimary</w:t>
            </w:r>
            <w:proofErr w:type="spellEnd"/>
            <w:r w:rsidRPr="00F96D27">
              <w:rPr>
                <w:lang w:val="en-US"/>
              </w:rPr>
              <w:t xml:space="preserve"> key </w:t>
            </w:r>
            <w:proofErr w:type="spellStart"/>
            <w:r w:rsidRPr="00F96D27">
              <w:rPr>
                <w:lang w:val="en-US"/>
              </w:rPr>
              <w:t>auto_increment</w:t>
            </w:r>
            <w:proofErr w:type="spellEnd"/>
            <w:r w:rsidRPr="00F96D27">
              <w:rPr>
                <w:lang w:val="en-US"/>
              </w:rPr>
              <w:t>,</w:t>
            </w:r>
          </w:p>
          <w:p w:rsidR="004A0B5B" w:rsidRPr="00F96D27" w:rsidRDefault="004A0B5B" w:rsidP="004A0B5B">
            <w:pPr>
              <w:jc w:val="both"/>
              <w:rPr>
                <w:lang w:val="en-US"/>
              </w:rPr>
            </w:pPr>
            <w:proofErr w:type="spellStart"/>
            <w:r w:rsidRPr="00F96D27">
              <w:rPr>
                <w:lang w:val="en-US"/>
              </w:rPr>
              <w:t>editeur</w:t>
            </w:r>
            <w:proofErr w:type="spellEnd"/>
            <w:r w:rsidRPr="00F96D27">
              <w:rPr>
                <w:lang w:val="en-US"/>
              </w:rPr>
              <w:tab/>
            </w:r>
            <w:r w:rsidRPr="00F96D27">
              <w:rPr>
                <w:lang w:val="en-US"/>
              </w:rPr>
              <w:tab/>
            </w:r>
            <w:proofErr w:type="spellStart"/>
            <w:r w:rsidRPr="00F96D27">
              <w:rPr>
                <w:lang w:val="en-US"/>
              </w:rPr>
              <w:t>varchar</w:t>
            </w:r>
            <w:proofErr w:type="spellEnd"/>
            <w:r w:rsidRPr="00F96D27">
              <w:rPr>
                <w:lang w:val="en-US"/>
              </w:rPr>
              <w:t>(50),</w:t>
            </w:r>
          </w:p>
          <w:p w:rsidR="004A0B5B" w:rsidRPr="00F96D27" w:rsidRDefault="004A0B5B" w:rsidP="004A0B5B">
            <w:pPr>
              <w:jc w:val="both"/>
              <w:rPr>
                <w:lang w:val="en-US"/>
              </w:rPr>
            </w:pPr>
            <w:r w:rsidRPr="00F96D27">
              <w:rPr>
                <w:lang w:val="en-US"/>
              </w:rPr>
              <w:t>NO</w:t>
            </w:r>
            <w:r w:rsidRPr="00F96D27">
              <w:rPr>
                <w:lang w:val="en-US"/>
              </w:rPr>
              <w:tab/>
            </w:r>
            <w:r w:rsidRPr="00F96D27">
              <w:rPr>
                <w:lang w:val="en-US"/>
              </w:rPr>
              <w:tab/>
              <w:t xml:space="preserve">integer not null, foreign key(NO) </w:t>
            </w:r>
            <w:proofErr w:type="spellStart"/>
            <w:r w:rsidRPr="00F96D27">
              <w:rPr>
                <w:lang w:val="en-US"/>
              </w:rPr>
              <w:t>referencesoeuvres</w:t>
            </w:r>
            <w:proofErr w:type="spellEnd"/>
            <w:r w:rsidRPr="00F96D27">
              <w:rPr>
                <w:lang w:val="en-US"/>
              </w:rPr>
              <w:t>(NO)</w:t>
            </w:r>
          </w:p>
          <w:p w:rsidR="004A0B5B" w:rsidRPr="00CC2066" w:rsidRDefault="004A0B5B" w:rsidP="004A0B5B">
            <w:pPr>
              <w:jc w:val="both"/>
            </w:pPr>
            <w:r>
              <w:t xml:space="preserve">) ENGINE </w:t>
            </w:r>
            <w:proofErr w:type="spellStart"/>
            <w:r>
              <w:t>InnoDB</w:t>
            </w:r>
            <w:proofErr w:type="spellEnd"/>
            <w:r>
              <w:t>;</w:t>
            </w:r>
          </w:p>
        </w:tc>
        <w:tc>
          <w:tcPr>
            <w:tcW w:w="4262" w:type="dxa"/>
          </w:tcPr>
          <w:p w:rsidR="004A0B5B" w:rsidRDefault="004A0B5B" w:rsidP="004A0B5B">
            <w:pPr>
              <w:jc w:val="both"/>
            </w:pPr>
            <w:r>
              <w:t>Pour une meilleure lecture</w:t>
            </w:r>
          </w:p>
        </w:tc>
        <w:tc>
          <w:tcPr>
            <w:tcW w:w="3685" w:type="dxa"/>
          </w:tcPr>
          <w:p w:rsidR="004A0B5B" w:rsidRDefault="004A0B5B" w:rsidP="004A0B5B">
            <w:pPr>
              <w:pStyle w:val="Paragraphedeliste"/>
              <w:numPr>
                <w:ilvl w:val="0"/>
                <w:numId w:val="1"/>
              </w:numPr>
              <w:ind w:left="211" w:hanging="211"/>
              <w:jc w:val="both"/>
            </w:pPr>
            <w:r>
              <w:t>Supprimer la table livre.</w:t>
            </w:r>
          </w:p>
          <w:p w:rsidR="004A0B5B" w:rsidRDefault="004A0B5B" w:rsidP="004A0B5B">
            <w:pPr>
              <w:pStyle w:val="Paragraphedeliste"/>
              <w:numPr>
                <w:ilvl w:val="0"/>
                <w:numId w:val="1"/>
              </w:numPr>
              <w:ind w:left="211" w:hanging="211"/>
              <w:jc w:val="both"/>
            </w:pPr>
            <w:r>
              <w:t>Créer une nouvelle colonne appelée «</w:t>
            </w:r>
            <w:r w:rsidRPr="002664DB">
              <w:t> </w:t>
            </w:r>
            <w:proofErr w:type="spellStart"/>
            <w:r w:rsidRPr="002664DB">
              <w:rPr>
                <w:b/>
              </w:rPr>
              <w:t>editeur</w:t>
            </w:r>
            <w:proofErr w:type="spellEnd"/>
            <w:r>
              <w:t xml:space="preserve"> » dans la table </w:t>
            </w:r>
            <w:proofErr w:type="spellStart"/>
            <w:r w:rsidRPr="002664DB">
              <w:rPr>
                <w:b/>
              </w:rPr>
              <w:t>oeuvres</w:t>
            </w:r>
            <w:proofErr w:type="spellEnd"/>
          </w:p>
        </w:tc>
      </w:tr>
      <w:tr w:rsidR="004A0B5B" w:rsidTr="004A0B5B">
        <w:trPr>
          <w:trHeight w:val="2148"/>
        </w:trPr>
        <w:tc>
          <w:tcPr>
            <w:tcW w:w="1548" w:type="dxa"/>
          </w:tcPr>
          <w:p w:rsidR="004A0B5B" w:rsidRPr="00CC2066" w:rsidRDefault="004A0B5B" w:rsidP="004A0B5B">
            <w:pPr>
              <w:jc w:val="both"/>
              <w:rPr>
                <w:b/>
              </w:rPr>
            </w:pPr>
            <w:r>
              <w:rPr>
                <w:b/>
              </w:rPr>
              <w:lastRenderedPageBreak/>
              <w:t>4</w:t>
            </w:r>
          </w:p>
        </w:tc>
        <w:tc>
          <w:tcPr>
            <w:tcW w:w="4527" w:type="dxa"/>
          </w:tcPr>
          <w:p w:rsidR="004A0B5B" w:rsidRPr="00F96D27" w:rsidRDefault="004A0B5B" w:rsidP="004A0B5B">
            <w:pPr>
              <w:jc w:val="both"/>
              <w:rPr>
                <w:lang w:val="en-US"/>
              </w:rPr>
            </w:pPr>
            <w:r w:rsidRPr="00F96D27">
              <w:rPr>
                <w:lang w:val="en-US"/>
              </w:rPr>
              <w:t>CREATE TABLE oeuvres(</w:t>
            </w:r>
          </w:p>
          <w:p w:rsidR="004A0B5B" w:rsidRPr="00F96D27" w:rsidRDefault="004A0B5B" w:rsidP="004A0B5B">
            <w:pPr>
              <w:jc w:val="both"/>
              <w:rPr>
                <w:lang w:val="en-US"/>
              </w:rPr>
            </w:pPr>
            <w:r w:rsidRPr="00F96D27">
              <w:rPr>
                <w:lang w:val="en-US"/>
              </w:rPr>
              <w:t xml:space="preserve">NO </w:t>
            </w:r>
            <w:r w:rsidRPr="00F96D27">
              <w:rPr>
                <w:lang w:val="en-US"/>
              </w:rPr>
              <w:tab/>
            </w:r>
            <w:r w:rsidRPr="00F96D27">
              <w:rPr>
                <w:lang w:val="en-US"/>
              </w:rPr>
              <w:tab/>
            </w:r>
            <w:proofErr w:type="spellStart"/>
            <w:r w:rsidRPr="00F96D27">
              <w:rPr>
                <w:lang w:val="en-US"/>
              </w:rPr>
              <w:t>integerprimary</w:t>
            </w:r>
            <w:proofErr w:type="spellEnd"/>
            <w:r w:rsidRPr="00F96D27">
              <w:rPr>
                <w:lang w:val="en-US"/>
              </w:rPr>
              <w:t xml:space="preserve"> key </w:t>
            </w:r>
            <w:proofErr w:type="spellStart"/>
            <w:r w:rsidRPr="00F96D27">
              <w:rPr>
                <w:lang w:val="en-US"/>
              </w:rPr>
              <w:t>auto_increment</w:t>
            </w:r>
            <w:proofErr w:type="spellEnd"/>
            <w:r w:rsidRPr="00F96D27">
              <w:rPr>
                <w:lang w:val="en-US"/>
              </w:rPr>
              <w:t>,</w:t>
            </w:r>
          </w:p>
          <w:p w:rsidR="004A0B5B" w:rsidRDefault="004A0B5B" w:rsidP="004A0B5B">
            <w:pPr>
              <w:jc w:val="both"/>
            </w:pPr>
            <w:r>
              <w:t>titre</w:t>
            </w:r>
            <w:r>
              <w:tab/>
            </w:r>
            <w:r>
              <w:tab/>
            </w:r>
            <w:proofErr w:type="spellStart"/>
            <w:r>
              <w:t>varchar</w:t>
            </w:r>
            <w:proofErr w:type="spellEnd"/>
            <w:r>
              <w:t xml:space="preserve">(150) not </w:t>
            </w:r>
            <w:proofErr w:type="spellStart"/>
            <w:r>
              <w:t>null</w:t>
            </w:r>
            <w:proofErr w:type="spellEnd"/>
            <w:r>
              <w:t>,</w:t>
            </w:r>
          </w:p>
          <w:p w:rsidR="004A0B5B" w:rsidRDefault="004A0B5B" w:rsidP="004A0B5B">
            <w:pPr>
              <w:jc w:val="both"/>
            </w:pPr>
            <w:r>
              <w:t>auteur</w:t>
            </w:r>
            <w:r>
              <w:tab/>
            </w:r>
            <w:r>
              <w:tab/>
            </w:r>
            <w:proofErr w:type="spellStart"/>
            <w:r>
              <w:t>varchar</w:t>
            </w:r>
            <w:proofErr w:type="spellEnd"/>
            <w:r>
              <w:t>(100),</w:t>
            </w:r>
          </w:p>
          <w:p w:rsidR="004A0B5B" w:rsidRDefault="004A0B5B" w:rsidP="004A0B5B">
            <w:pPr>
              <w:jc w:val="both"/>
            </w:pPr>
            <w:proofErr w:type="spellStart"/>
            <w:r>
              <w:t>annee</w:t>
            </w:r>
            <w:proofErr w:type="spellEnd"/>
            <w:r>
              <w:tab/>
            </w:r>
            <w:r>
              <w:tab/>
            </w:r>
            <w:proofErr w:type="spellStart"/>
            <w:r>
              <w:t>integer</w:t>
            </w:r>
            <w:proofErr w:type="spellEnd"/>
            <w:r>
              <w:t>,</w:t>
            </w:r>
          </w:p>
          <w:p w:rsidR="004A0B5B" w:rsidRDefault="004A0B5B" w:rsidP="004A0B5B">
            <w:pPr>
              <w:jc w:val="both"/>
            </w:pPr>
            <w:r>
              <w:t>genre</w:t>
            </w:r>
            <w:r>
              <w:tab/>
            </w:r>
            <w:r>
              <w:tab/>
            </w:r>
            <w:proofErr w:type="spellStart"/>
            <w:r>
              <w:t>varchar</w:t>
            </w:r>
            <w:proofErr w:type="spellEnd"/>
            <w:r>
              <w:t>(30)</w:t>
            </w:r>
          </w:p>
          <w:p w:rsidR="004A0B5B" w:rsidRDefault="004A0B5B" w:rsidP="004A0B5B">
            <w:pPr>
              <w:jc w:val="both"/>
            </w:pPr>
            <w:r>
              <w:t xml:space="preserve">) ENGINE </w:t>
            </w:r>
            <w:proofErr w:type="spellStart"/>
            <w:r>
              <w:t>InnoDB</w:t>
            </w:r>
            <w:proofErr w:type="spellEnd"/>
            <w:r>
              <w:t>;</w:t>
            </w:r>
          </w:p>
        </w:tc>
        <w:tc>
          <w:tcPr>
            <w:tcW w:w="4262" w:type="dxa"/>
          </w:tcPr>
          <w:p w:rsidR="004A0B5B" w:rsidRDefault="004A0B5B" w:rsidP="004A0B5B">
            <w:pPr>
              <w:jc w:val="both"/>
            </w:pPr>
          </w:p>
        </w:tc>
        <w:tc>
          <w:tcPr>
            <w:tcW w:w="3685" w:type="dxa"/>
          </w:tcPr>
          <w:p w:rsidR="004A0B5B" w:rsidRDefault="004A0B5B" w:rsidP="004A0B5B">
            <w:pPr>
              <w:pStyle w:val="Paragraphedeliste"/>
              <w:numPr>
                <w:ilvl w:val="0"/>
                <w:numId w:val="1"/>
              </w:numPr>
              <w:ind w:left="211" w:hanging="211"/>
              <w:jc w:val="both"/>
            </w:pPr>
            <w:r>
              <w:t>Insérer une nouvelle colonne appelée éditeur avant la colonne année</w:t>
            </w:r>
          </w:p>
        </w:tc>
      </w:tr>
      <w:tr w:rsidR="004A0B5B" w:rsidTr="004A0B5B">
        <w:trPr>
          <w:trHeight w:val="2952"/>
        </w:trPr>
        <w:tc>
          <w:tcPr>
            <w:tcW w:w="1548" w:type="dxa"/>
          </w:tcPr>
          <w:p w:rsidR="004A0B5B" w:rsidRPr="00CC2066" w:rsidRDefault="004A0B5B" w:rsidP="004A0B5B">
            <w:pPr>
              <w:jc w:val="both"/>
              <w:rPr>
                <w:b/>
              </w:rPr>
            </w:pPr>
            <w:r>
              <w:rPr>
                <w:b/>
              </w:rPr>
              <w:t>5</w:t>
            </w:r>
          </w:p>
        </w:tc>
        <w:tc>
          <w:tcPr>
            <w:tcW w:w="4527" w:type="dxa"/>
          </w:tcPr>
          <w:p w:rsidR="004A0B5B" w:rsidRPr="00F96D27" w:rsidRDefault="004A0B5B" w:rsidP="004A0B5B">
            <w:pPr>
              <w:jc w:val="both"/>
              <w:rPr>
                <w:lang w:val="en-US"/>
              </w:rPr>
            </w:pPr>
            <w:r w:rsidRPr="00F96D27">
              <w:rPr>
                <w:lang w:val="en-US"/>
              </w:rPr>
              <w:t>CREATE TABLE adherents (</w:t>
            </w:r>
          </w:p>
          <w:p w:rsidR="004A0B5B" w:rsidRPr="00F96D27" w:rsidRDefault="004A0B5B" w:rsidP="004A0B5B">
            <w:pPr>
              <w:jc w:val="both"/>
              <w:rPr>
                <w:lang w:val="en-US"/>
              </w:rPr>
            </w:pPr>
            <w:r w:rsidRPr="00F96D27">
              <w:rPr>
                <w:lang w:val="en-US"/>
              </w:rPr>
              <w:t>NA</w:t>
            </w:r>
            <w:r w:rsidRPr="00F96D27">
              <w:rPr>
                <w:lang w:val="en-US"/>
              </w:rPr>
              <w:tab/>
            </w:r>
            <w:r w:rsidRPr="00F96D27">
              <w:rPr>
                <w:lang w:val="en-US"/>
              </w:rPr>
              <w:tab/>
              <w:t>INT PRIMARY KEY AUTO_INCREMENT,</w:t>
            </w:r>
          </w:p>
          <w:p w:rsidR="004A0B5B" w:rsidRPr="00F96D27" w:rsidRDefault="004A0B5B" w:rsidP="004A0B5B">
            <w:pPr>
              <w:jc w:val="both"/>
              <w:rPr>
                <w:lang w:val="en-US"/>
              </w:rPr>
            </w:pPr>
            <w:r w:rsidRPr="00F96D27">
              <w:rPr>
                <w:lang w:val="en-US"/>
              </w:rPr>
              <w:t>nom</w:t>
            </w:r>
            <w:r w:rsidRPr="00F96D27">
              <w:rPr>
                <w:lang w:val="en-US"/>
              </w:rPr>
              <w:tab/>
            </w:r>
            <w:r w:rsidRPr="00F96D27">
              <w:rPr>
                <w:lang w:val="en-US"/>
              </w:rPr>
              <w:tab/>
              <w:t>VARCHAR(30) not null,</w:t>
            </w:r>
          </w:p>
          <w:p w:rsidR="004A0B5B" w:rsidRPr="00F96D27" w:rsidRDefault="004A0B5B" w:rsidP="004A0B5B">
            <w:pPr>
              <w:jc w:val="both"/>
              <w:rPr>
                <w:lang w:val="en-US"/>
              </w:rPr>
            </w:pPr>
            <w:proofErr w:type="spellStart"/>
            <w:r w:rsidRPr="00F96D27">
              <w:rPr>
                <w:lang w:val="en-US"/>
              </w:rPr>
              <w:t>prenom</w:t>
            </w:r>
            <w:proofErr w:type="spellEnd"/>
            <w:r w:rsidRPr="00F96D27">
              <w:rPr>
                <w:lang w:val="en-US"/>
              </w:rPr>
              <w:tab/>
            </w:r>
            <w:r w:rsidRPr="00F96D27">
              <w:rPr>
                <w:lang w:val="en-US"/>
              </w:rPr>
              <w:tab/>
              <w:t>VARCHAR(30),</w:t>
            </w:r>
          </w:p>
          <w:p w:rsidR="004A0B5B" w:rsidRPr="00F96D27" w:rsidRDefault="004A0B5B" w:rsidP="004A0B5B">
            <w:pPr>
              <w:jc w:val="both"/>
              <w:rPr>
                <w:lang w:val="en-US"/>
              </w:rPr>
            </w:pPr>
            <w:proofErr w:type="spellStart"/>
            <w:r w:rsidRPr="00F96D27">
              <w:rPr>
                <w:lang w:val="en-US"/>
              </w:rPr>
              <w:t>adr</w:t>
            </w:r>
            <w:proofErr w:type="spellEnd"/>
            <w:r w:rsidRPr="00F96D27">
              <w:rPr>
                <w:lang w:val="en-US"/>
              </w:rPr>
              <w:tab/>
            </w:r>
            <w:r w:rsidRPr="00F96D27">
              <w:rPr>
                <w:lang w:val="en-US"/>
              </w:rPr>
              <w:tab/>
              <w:t>VARCHAR(100) not null,</w:t>
            </w:r>
          </w:p>
          <w:p w:rsidR="004A0B5B" w:rsidRDefault="004A0B5B" w:rsidP="004A0B5B">
            <w:pPr>
              <w:jc w:val="both"/>
            </w:pPr>
            <w:r>
              <w:t>tel</w:t>
            </w:r>
            <w:r>
              <w:tab/>
            </w:r>
            <w:r>
              <w:tab/>
              <w:t>CHAR(10)</w:t>
            </w:r>
          </w:p>
          <w:p w:rsidR="004A0B5B" w:rsidRDefault="004A0B5B" w:rsidP="004A0B5B">
            <w:pPr>
              <w:jc w:val="both"/>
            </w:pPr>
            <w:r>
              <w:t xml:space="preserve">) ENGINE </w:t>
            </w:r>
            <w:proofErr w:type="spellStart"/>
            <w:r>
              <w:t>InnoDB</w:t>
            </w:r>
            <w:proofErr w:type="spellEnd"/>
            <w:r>
              <w:t>;</w:t>
            </w:r>
          </w:p>
        </w:tc>
        <w:tc>
          <w:tcPr>
            <w:tcW w:w="4262" w:type="dxa"/>
          </w:tcPr>
          <w:p w:rsidR="004A0B5B" w:rsidRDefault="004A0B5B" w:rsidP="004A0B5B">
            <w:pPr>
              <w:jc w:val="both"/>
            </w:pPr>
            <w:r>
              <w:t>On constate plusieurs doublons de numéro de téléphone. Effectivement, on peut remarquer que la plupart des adhérents ayant le même numéro de téléphone provient d’une même famille puisque leur nom sont les mêmes pourtant d’autres n’ont pas les mêmes nom de famille</w:t>
            </w:r>
          </w:p>
        </w:tc>
        <w:tc>
          <w:tcPr>
            <w:tcW w:w="3685" w:type="dxa"/>
          </w:tcPr>
          <w:p w:rsidR="004A0B5B" w:rsidRDefault="004A0B5B" w:rsidP="004A0B5B">
            <w:pPr>
              <w:pStyle w:val="Paragraphedeliste"/>
              <w:numPr>
                <w:ilvl w:val="0"/>
                <w:numId w:val="1"/>
              </w:numPr>
              <w:ind w:left="211" w:hanging="211"/>
              <w:jc w:val="both"/>
            </w:pPr>
            <w:r>
              <w:t>Il est important d’avoir les vraies coordonnées des adhérents pour pouvoir les contacter personnellement en cas de besoin. Ainsi, nous avons défini le type de données dans la colonne tel comme UNIQUE</w:t>
            </w:r>
          </w:p>
        </w:tc>
      </w:tr>
      <w:tr w:rsidR="004A0B5B" w:rsidTr="004A0B5B">
        <w:trPr>
          <w:trHeight w:val="1080"/>
        </w:trPr>
        <w:tc>
          <w:tcPr>
            <w:tcW w:w="1548" w:type="dxa"/>
          </w:tcPr>
          <w:p w:rsidR="004A0B5B" w:rsidRPr="00CC2066" w:rsidRDefault="004A0B5B" w:rsidP="004A0B5B">
            <w:pPr>
              <w:jc w:val="both"/>
              <w:rPr>
                <w:b/>
              </w:rPr>
            </w:pPr>
            <w:r>
              <w:rPr>
                <w:b/>
              </w:rPr>
              <w:t>6</w:t>
            </w:r>
          </w:p>
        </w:tc>
        <w:tc>
          <w:tcPr>
            <w:tcW w:w="4527" w:type="dxa"/>
          </w:tcPr>
          <w:p w:rsidR="004A0B5B" w:rsidRPr="00F96D27" w:rsidRDefault="004A0B5B" w:rsidP="004A0B5B">
            <w:pPr>
              <w:jc w:val="both"/>
              <w:rPr>
                <w:lang w:val="en-US"/>
              </w:rPr>
            </w:pPr>
            <w:r w:rsidRPr="00F96D27">
              <w:rPr>
                <w:lang w:val="en-US"/>
              </w:rPr>
              <w:t xml:space="preserve">CREATE TABLE </w:t>
            </w:r>
            <w:proofErr w:type="spellStart"/>
            <w:r w:rsidRPr="00F96D27">
              <w:rPr>
                <w:lang w:val="en-US"/>
              </w:rPr>
              <w:t>emprunter</w:t>
            </w:r>
            <w:proofErr w:type="spellEnd"/>
            <w:r w:rsidRPr="00F96D27">
              <w:rPr>
                <w:lang w:val="en-US"/>
              </w:rPr>
              <w:t xml:space="preserve"> (</w:t>
            </w:r>
          </w:p>
          <w:p w:rsidR="004A0B5B" w:rsidRPr="00F96D27" w:rsidRDefault="004A0B5B" w:rsidP="004A0B5B">
            <w:pPr>
              <w:jc w:val="both"/>
              <w:rPr>
                <w:lang w:val="en-US"/>
              </w:rPr>
            </w:pPr>
            <w:r w:rsidRPr="00F96D27">
              <w:rPr>
                <w:lang w:val="en-US"/>
              </w:rPr>
              <w:t>NL</w:t>
            </w:r>
            <w:r w:rsidRPr="00F96D27">
              <w:rPr>
                <w:lang w:val="en-US"/>
              </w:rPr>
              <w:tab/>
            </w:r>
            <w:r w:rsidRPr="00F96D27">
              <w:rPr>
                <w:lang w:val="en-US"/>
              </w:rPr>
              <w:tab/>
              <w:t xml:space="preserve">integer not null, foreign key(NL) references </w:t>
            </w:r>
            <w:proofErr w:type="spellStart"/>
            <w:r w:rsidRPr="00F96D27">
              <w:rPr>
                <w:lang w:val="en-US"/>
              </w:rPr>
              <w:t>livres</w:t>
            </w:r>
            <w:proofErr w:type="spellEnd"/>
            <w:r w:rsidRPr="00F96D27">
              <w:rPr>
                <w:lang w:val="en-US"/>
              </w:rPr>
              <w:t>(NL),</w:t>
            </w:r>
          </w:p>
          <w:p w:rsidR="004A0B5B" w:rsidRPr="00F96D27" w:rsidRDefault="004A0B5B" w:rsidP="004A0B5B">
            <w:pPr>
              <w:jc w:val="both"/>
              <w:rPr>
                <w:lang w:val="en-US"/>
              </w:rPr>
            </w:pPr>
            <w:proofErr w:type="spellStart"/>
            <w:r w:rsidRPr="00F96D27">
              <w:rPr>
                <w:lang w:val="en-US"/>
              </w:rPr>
              <w:t>dateEmp</w:t>
            </w:r>
            <w:proofErr w:type="spellEnd"/>
            <w:r w:rsidRPr="00F96D27">
              <w:rPr>
                <w:lang w:val="en-US"/>
              </w:rPr>
              <w:tab/>
            </w:r>
            <w:r w:rsidRPr="00F96D27">
              <w:rPr>
                <w:lang w:val="en-US"/>
              </w:rPr>
              <w:tab/>
              <w:t>date not null,</w:t>
            </w:r>
          </w:p>
          <w:p w:rsidR="004A0B5B" w:rsidRPr="00F96D27" w:rsidRDefault="004A0B5B" w:rsidP="004A0B5B">
            <w:pPr>
              <w:jc w:val="both"/>
              <w:rPr>
                <w:lang w:val="en-US"/>
              </w:rPr>
            </w:pPr>
            <w:proofErr w:type="spellStart"/>
            <w:r w:rsidRPr="00F96D27">
              <w:rPr>
                <w:lang w:val="en-US"/>
              </w:rPr>
              <w:t>dureeMax</w:t>
            </w:r>
            <w:proofErr w:type="spellEnd"/>
            <w:r w:rsidRPr="00F96D27">
              <w:rPr>
                <w:lang w:val="en-US"/>
              </w:rPr>
              <w:tab/>
              <w:t>integer not null,</w:t>
            </w:r>
          </w:p>
          <w:p w:rsidR="004A0B5B" w:rsidRPr="00F96D27" w:rsidRDefault="004A0B5B" w:rsidP="004A0B5B">
            <w:pPr>
              <w:jc w:val="both"/>
              <w:rPr>
                <w:lang w:val="en-US"/>
              </w:rPr>
            </w:pPr>
            <w:proofErr w:type="spellStart"/>
            <w:r w:rsidRPr="00F96D27">
              <w:rPr>
                <w:lang w:val="en-US"/>
              </w:rPr>
              <w:t>dateRet</w:t>
            </w:r>
            <w:proofErr w:type="spellEnd"/>
            <w:r w:rsidRPr="00F96D27">
              <w:rPr>
                <w:lang w:val="en-US"/>
              </w:rPr>
              <w:tab/>
              <w:t>date,</w:t>
            </w:r>
          </w:p>
          <w:p w:rsidR="004A0B5B" w:rsidRPr="00F96D27" w:rsidRDefault="004A0B5B" w:rsidP="004A0B5B">
            <w:pPr>
              <w:jc w:val="both"/>
              <w:rPr>
                <w:lang w:val="en-US"/>
              </w:rPr>
            </w:pPr>
            <w:r w:rsidRPr="00F96D27">
              <w:rPr>
                <w:lang w:val="en-US"/>
              </w:rPr>
              <w:t>NA</w:t>
            </w:r>
            <w:r w:rsidRPr="00F96D27">
              <w:rPr>
                <w:lang w:val="en-US"/>
              </w:rPr>
              <w:tab/>
            </w:r>
            <w:r w:rsidRPr="00F96D27">
              <w:rPr>
                <w:lang w:val="en-US"/>
              </w:rPr>
              <w:tab/>
              <w:t xml:space="preserve">integer not null, foreign key(NA) </w:t>
            </w:r>
            <w:proofErr w:type="spellStart"/>
            <w:r w:rsidRPr="00F96D27">
              <w:rPr>
                <w:lang w:val="en-US"/>
              </w:rPr>
              <w:t>referencesadherents</w:t>
            </w:r>
            <w:proofErr w:type="spellEnd"/>
            <w:r w:rsidRPr="00F96D27">
              <w:rPr>
                <w:lang w:val="en-US"/>
              </w:rPr>
              <w:t>(NA),</w:t>
            </w:r>
          </w:p>
          <w:p w:rsidR="004A0B5B" w:rsidRPr="00F96D27" w:rsidRDefault="004A0B5B" w:rsidP="004A0B5B">
            <w:pPr>
              <w:jc w:val="both"/>
              <w:rPr>
                <w:lang w:val="en-US"/>
              </w:rPr>
            </w:pPr>
            <w:r w:rsidRPr="00F96D27">
              <w:rPr>
                <w:lang w:val="en-US"/>
              </w:rPr>
              <w:t xml:space="preserve">primary key (NL, </w:t>
            </w:r>
            <w:proofErr w:type="spellStart"/>
            <w:r w:rsidRPr="00F96D27">
              <w:rPr>
                <w:lang w:val="en-US"/>
              </w:rPr>
              <w:t>dateEmp</w:t>
            </w:r>
            <w:proofErr w:type="spellEnd"/>
            <w:r w:rsidRPr="00F96D27">
              <w:rPr>
                <w:lang w:val="en-US"/>
              </w:rPr>
              <w:t>),</w:t>
            </w:r>
          </w:p>
          <w:p w:rsidR="004A0B5B" w:rsidRPr="00F96D27" w:rsidRDefault="004A0B5B" w:rsidP="004A0B5B">
            <w:pPr>
              <w:jc w:val="both"/>
              <w:rPr>
                <w:lang w:val="en-US"/>
              </w:rPr>
            </w:pPr>
            <w:r w:rsidRPr="00F96D27">
              <w:rPr>
                <w:lang w:val="en-US"/>
              </w:rPr>
              <w:t>index(</w:t>
            </w:r>
            <w:proofErr w:type="spellStart"/>
            <w:r w:rsidRPr="00F96D27">
              <w:rPr>
                <w:lang w:val="en-US"/>
              </w:rPr>
              <w:t>dateEmp</w:t>
            </w:r>
            <w:proofErr w:type="spellEnd"/>
            <w:r w:rsidRPr="00F96D27">
              <w:rPr>
                <w:lang w:val="en-US"/>
              </w:rPr>
              <w:t>)</w:t>
            </w:r>
          </w:p>
          <w:p w:rsidR="004A0B5B" w:rsidRDefault="004A0B5B" w:rsidP="004A0B5B">
            <w:pPr>
              <w:jc w:val="both"/>
            </w:pPr>
            <w:r>
              <w:t xml:space="preserve">) ENGINE </w:t>
            </w:r>
            <w:proofErr w:type="spellStart"/>
            <w:r>
              <w:t>InnoDB</w:t>
            </w:r>
            <w:proofErr w:type="spellEnd"/>
            <w:r>
              <w:t>;</w:t>
            </w:r>
          </w:p>
        </w:tc>
        <w:tc>
          <w:tcPr>
            <w:tcW w:w="4262" w:type="dxa"/>
          </w:tcPr>
          <w:p w:rsidR="004A0B5B" w:rsidRDefault="004A0B5B" w:rsidP="004A0B5B">
            <w:pPr>
              <w:jc w:val="both"/>
            </w:pPr>
            <w:r>
              <w:t xml:space="preserve">Ici on remarque qu’il existe 2 clés primaires. Nous savons qu’il n’est pas possible d’avoir 2 clés primaires sur une seule table. Ainsi, il est nécessaire d’avoir une seule clé primaire. On constate ici également que la clé étrangère NA a été définit comme clé primaire. Et que </w:t>
            </w:r>
            <w:proofErr w:type="spellStart"/>
            <w:r>
              <w:t>dateEmp</w:t>
            </w:r>
            <w:proofErr w:type="spellEnd"/>
            <w:r>
              <w:t xml:space="preserve"> est déjà définit comme un index.</w:t>
            </w:r>
          </w:p>
        </w:tc>
        <w:tc>
          <w:tcPr>
            <w:tcW w:w="3685" w:type="dxa"/>
          </w:tcPr>
          <w:p w:rsidR="004A0B5B" w:rsidRDefault="004A0B5B" w:rsidP="004A0B5B">
            <w:pPr>
              <w:pStyle w:val="Paragraphedeliste"/>
              <w:numPr>
                <w:ilvl w:val="0"/>
                <w:numId w:val="1"/>
              </w:numPr>
              <w:ind w:left="211" w:hanging="211"/>
              <w:jc w:val="both"/>
            </w:pPr>
            <w:r>
              <w:t>Supprimer les clés primaires existantes</w:t>
            </w:r>
          </w:p>
          <w:p w:rsidR="004A0B5B" w:rsidRPr="002664DB" w:rsidRDefault="004A0B5B" w:rsidP="004A0B5B">
            <w:pPr>
              <w:pStyle w:val="Paragraphedeliste"/>
              <w:numPr>
                <w:ilvl w:val="0"/>
                <w:numId w:val="1"/>
              </w:numPr>
              <w:ind w:left="211" w:hanging="211"/>
              <w:jc w:val="both"/>
            </w:pPr>
            <w:r>
              <w:t xml:space="preserve">Créer une clé primaire nommé </w:t>
            </w:r>
            <w:proofErr w:type="spellStart"/>
            <w:r>
              <w:t>idEmprunter</w:t>
            </w:r>
            <w:proofErr w:type="spellEnd"/>
            <w:r>
              <w:t xml:space="preserve"> INT PRIMARY KEY AUTO_INCREMENT pour la table </w:t>
            </w:r>
            <w:r w:rsidRPr="002664DB">
              <w:rPr>
                <w:b/>
              </w:rPr>
              <w:t>emprunter</w:t>
            </w:r>
          </w:p>
          <w:p w:rsidR="004A0B5B" w:rsidRDefault="004A0B5B" w:rsidP="004A0B5B">
            <w:pPr>
              <w:pStyle w:val="Paragraphedeliste"/>
              <w:numPr>
                <w:ilvl w:val="0"/>
                <w:numId w:val="1"/>
              </w:numPr>
              <w:ind w:left="211" w:hanging="211"/>
              <w:jc w:val="both"/>
            </w:pPr>
            <w:r w:rsidRPr="002664DB">
              <w:t>Étant donné que nous avons supprimé la table</w:t>
            </w:r>
            <w:r>
              <w:rPr>
                <w:b/>
              </w:rPr>
              <w:t xml:space="preserve"> Livre </w:t>
            </w:r>
            <w:r w:rsidRPr="00E85F60">
              <w:t>(voir observation n°3)</w:t>
            </w:r>
            <w:r>
              <w:rPr>
                <w:b/>
              </w:rPr>
              <w:t xml:space="preserve"> , </w:t>
            </w:r>
            <w:r>
              <w:t xml:space="preserve">nous devons donc ici modifier la clé </w:t>
            </w:r>
            <w:proofErr w:type="spellStart"/>
            <w:r>
              <w:t>étrangère</w:t>
            </w:r>
            <w:r w:rsidRPr="00E85F60">
              <w:rPr>
                <w:b/>
              </w:rPr>
              <w:t>NL</w:t>
            </w:r>
            <w:proofErr w:type="spellEnd"/>
            <w:r>
              <w:t xml:space="preserve"> par </w:t>
            </w:r>
            <w:proofErr w:type="spellStart"/>
            <w:r w:rsidRPr="002664DB">
              <w:rPr>
                <w:b/>
              </w:rPr>
              <w:t>NO_o</w:t>
            </w:r>
            <w:proofErr w:type="spellEnd"/>
          </w:p>
        </w:tc>
      </w:tr>
    </w:tbl>
    <w:p w:rsidR="00755D94" w:rsidRDefault="00755D94" w:rsidP="004A0B5B">
      <w:pPr>
        <w:jc w:val="both"/>
      </w:pPr>
    </w:p>
    <w:sectPr w:rsidR="00755D94" w:rsidSect="00AA79D8">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852FE"/>
    <w:multiLevelType w:val="hybridMultilevel"/>
    <w:tmpl w:val="583AFF92"/>
    <w:lvl w:ilvl="0" w:tplc="655A87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B767AF0"/>
    <w:multiLevelType w:val="hybridMultilevel"/>
    <w:tmpl w:val="1AA0F39C"/>
    <w:lvl w:ilvl="0" w:tplc="65FC0F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79D8"/>
    <w:rsid w:val="00064647"/>
    <w:rsid w:val="000652D0"/>
    <w:rsid w:val="0025215C"/>
    <w:rsid w:val="002664DB"/>
    <w:rsid w:val="002E695D"/>
    <w:rsid w:val="00492CB4"/>
    <w:rsid w:val="004A0B5B"/>
    <w:rsid w:val="004D74FD"/>
    <w:rsid w:val="00675C7E"/>
    <w:rsid w:val="00755D94"/>
    <w:rsid w:val="007A2983"/>
    <w:rsid w:val="007C34F6"/>
    <w:rsid w:val="007D687E"/>
    <w:rsid w:val="00913999"/>
    <w:rsid w:val="00AA79D8"/>
    <w:rsid w:val="00CC2066"/>
    <w:rsid w:val="00D03ECA"/>
    <w:rsid w:val="00DA21B7"/>
    <w:rsid w:val="00DE26AB"/>
    <w:rsid w:val="00E20BF4"/>
    <w:rsid w:val="00E85F60"/>
    <w:rsid w:val="00F96D2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D0"/>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centu">
    <w:name w:val="Accentué"/>
    <w:basedOn w:val="Corpsdetexte"/>
    <w:link w:val="AccentuCar"/>
    <w:qFormat/>
    <w:rsid w:val="004D74FD"/>
    <w:pPr>
      <w:spacing w:after="0" w:line="276" w:lineRule="auto"/>
      <w:ind w:left="426" w:right="1"/>
      <w:jc w:val="both"/>
    </w:pPr>
    <w:rPr>
      <w:rFonts w:ascii="Century Gothic" w:eastAsia="Century Gothic" w:hAnsi="Century Gothic"/>
      <w:color w:val="7B7B7B" w:themeColor="accent3" w:themeShade="BF"/>
      <w:sz w:val="24"/>
      <w:szCs w:val="24"/>
    </w:rPr>
  </w:style>
  <w:style w:type="character" w:customStyle="1" w:styleId="AccentuCar">
    <w:name w:val="Accentué Car"/>
    <w:basedOn w:val="CorpsdetexteCar"/>
    <w:link w:val="Accentu"/>
    <w:rsid w:val="004D74FD"/>
    <w:rPr>
      <w:rFonts w:ascii="Century Gothic" w:eastAsia="Century Gothic" w:hAnsi="Century Gothic"/>
      <w:color w:val="7B7B7B" w:themeColor="accent3" w:themeShade="BF"/>
      <w:sz w:val="24"/>
      <w:szCs w:val="24"/>
    </w:rPr>
  </w:style>
  <w:style w:type="paragraph" w:styleId="Corpsdetexte">
    <w:name w:val="Body Text"/>
    <w:basedOn w:val="Normal"/>
    <w:link w:val="CorpsdetexteCar"/>
    <w:uiPriority w:val="99"/>
    <w:semiHidden/>
    <w:unhideWhenUsed/>
    <w:rsid w:val="004D74FD"/>
    <w:pPr>
      <w:spacing w:after="120"/>
    </w:pPr>
  </w:style>
  <w:style w:type="character" w:customStyle="1" w:styleId="CorpsdetexteCar">
    <w:name w:val="Corps de texte Car"/>
    <w:basedOn w:val="Policepardfaut"/>
    <w:link w:val="Corpsdetexte"/>
    <w:uiPriority w:val="99"/>
    <w:semiHidden/>
    <w:rsid w:val="004D74FD"/>
  </w:style>
  <w:style w:type="table" w:styleId="Grilledutableau">
    <w:name w:val="Table Grid"/>
    <w:basedOn w:val="TableauNormal"/>
    <w:uiPriority w:val="39"/>
    <w:rsid w:val="00AA7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2664DB"/>
    <w:pPr>
      <w:ind w:left="720"/>
      <w:contextualSpacing/>
    </w:pPr>
  </w:style>
  <w:style w:type="paragraph" w:styleId="PrformatHTML">
    <w:name w:val="HTML Preformatted"/>
    <w:basedOn w:val="Normal"/>
    <w:link w:val="PrformatHTMLCar"/>
    <w:uiPriority w:val="99"/>
    <w:semiHidden/>
    <w:unhideWhenUsed/>
    <w:rsid w:val="00E8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5F60"/>
    <w:rPr>
      <w:rFonts w:ascii="Courier New" w:eastAsia="Times New Roman" w:hAnsi="Courier New" w:cs="Courier New"/>
      <w:sz w:val="20"/>
      <w:szCs w:val="20"/>
      <w:lang w:val="fr-FR" w:eastAsia="fr-FR"/>
    </w:rPr>
  </w:style>
</w:styles>
</file>

<file path=word/webSettings.xml><?xml version="1.0" encoding="utf-8"?>
<w:webSettings xmlns:r="http://schemas.openxmlformats.org/officeDocument/2006/relationships" xmlns:w="http://schemas.openxmlformats.org/wordprocessingml/2006/main">
  <w:divs>
    <w:div w:id="1470588877">
      <w:bodyDiv w:val="1"/>
      <w:marLeft w:val="0"/>
      <w:marRight w:val="0"/>
      <w:marTop w:val="0"/>
      <w:marBottom w:val="0"/>
      <w:divBdr>
        <w:top w:val="none" w:sz="0" w:space="0" w:color="auto"/>
        <w:left w:val="none" w:sz="0" w:space="0" w:color="auto"/>
        <w:bottom w:val="none" w:sz="0" w:space="0" w:color="auto"/>
        <w:right w:val="none" w:sz="0" w:space="0" w:color="auto"/>
      </w:divBdr>
    </w:div>
    <w:div w:id="16156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CCA6-672D-4F5E-B324-F36ECDE6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1</Pages>
  <Words>340</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fghjklml</cp:lastModifiedBy>
  <cp:revision>11</cp:revision>
  <dcterms:created xsi:type="dcterms:W3CDTF">2022-06-28T12:19:00Z</dcterms:created>
  <dcterms:modified xsi:type="dcterms:W3CDTF">2022-07-02T08:00:00Z</dcterms:modified>
</cp:coreProperties>
</file>