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.wireframe-4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background: #8E8080;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flex-direction: column;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padding: 136px 0 503px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width: 1440px;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.wireframe-4 .ellipse-4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width: 234px;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height: 207px;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.wireframe-4 .removebg-preview-1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background: url('../assets/images/removebg_preview_1.png') 50% / cover no-repeat;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left: 50%;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bottom: 0px;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translate: -50%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height: 256px;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.wireframe-4 .group-12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margin: 0 0 10px 0.8px;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padding: 24px 11px 25px 11px;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width: 256px;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height: 256px;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.wireframe-4 .your-order-is-going-to-your-address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.wireframe-4 .successful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margin: 0 0 23px 3.8px;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display: inline-block;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overflow-wrap: break-word;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font-family: 'Inter';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font-size: 40px;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color: #FFFFFF;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