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DRAFT TEMPLATE — Not for use without legal review</w:t>
      </w:r>
    </w:p>
    <w:p>
      <w:pPr>
        <w:spacing w:after="160"/>
      </w:pPr>
      <w:r>
        <w:rPr>
          <w:i/>
        </w:rPr>
        <w:t>Non-Circumvention, Non-Disclosure &amp; Finder's Fee Agreement (NCNDA)</w:t>
      </w:r>
    </w:p>
    <w:p/>
    <w:p>
      <w:r>
        <w:rPr>
          <w:b/>
          <w:sz w:val="28"/>
        </w:rPr>
        <w:t>1. Parties</w:t>
      </w:r>
    </w:p>
    <w:p>
      <w:pPr>
        <w:spacing w:after="160"/>
      </w:pPr>
      <w:r>
        <w:t>This Agreement is entered into between BETONIQ WEST LTD (RC 1496603), a company registered in Abuja, Nigeria, ('the Introducer'), and [COUNTERPARTY NAME] ('the Client'), effective as of [DATE].</w:t>
      </w:r>
    </w:p>
    <w:p>
      <w:r>
        <w:rPr>
          <w:b/>
          <w:sz w:val="28"/>
        </w:rPr>
        <w:t>2. Purpose</w:t>
      </w:r>
    </w:p>
    <w:p>
      <w:pPr>
        <w:spacing w:after="160"/>
      </w:pPr>
      <w:r>
        <w:t>The Introducer will identify and introduce the Client to a potential [BUYER / SELLER / ASSET / TRANSACTION OPPORTUNITY] ("the Opportunity"), specifically: [DESCRIBE OPPORTUNITY]. This Agreement governs the terms of that introduction and any resulting transaction.</w:t>
      </w:r>
    </w:p>
    <w:p>
      <w:r>
        <w:rPr>
          <w:b/>
          <w:sz w:val="28"/>
        </w:rPr>
        <w:t>3. Non-Circumvention</w:t>
      </w:r>
    </w:p>
    <w:p>
      <w:pPr>
        <w:spacing w:after="160"/>
      </w:pPr>
      <w:r>
        <w:t>The Client agrees not to bypass, circumvent, or deal directly with any party introduced by the Introducer without the Introducer's involvement, for a period of [24-36] months from the date of introduction, regardless of whether a transaction is completed within that window, and regardless of the medium (direct, through an affiliate, or through a third party) used to complete the transaction.</w:t>
      </w:r>
    </w:p>
    <w:p>
      <w:r>
        <w:rPr>
          <w:b/>
          <w:sz w:val="28"/>
        </w:rPr>
        <w:t>4. Non-Disclosure</w:t>
      </w:r>
    </w:p>
    <w:p>
      <w:pPr>
        <w:spacing w:after="160"/>
      </w:pPr>
      <w:r>
        <w:t>Both parties agree to keep confidential all information exchanged regarding the Opportunity, including identities of counterparties, deal terms, and financial information, except as required by law or with the other party's written consent.</w:t>
      </w:r>
    </w:p>
    <w:p>
      <w:r>
        <w:rPr>
          <w:b/>
          <w:sz w:val="28"/>
        </w:rPr>
        <w:t>5. Finder's Fee / Success Fee</w:t>
      </w:r>
    </w:p>
    <w:p>
      <w:pPr>
        <w:spacing w:after="160"/>
      </w:pPr>
      <w:r>
        <w:t>Upon successful completion of any transaction arising from the Introducer's introduction (including any transaction completed within the non-circumvention period above, even if concluded without the Introducer's direct further involvement), the Client shall pay the Introducer a success fee of [X%] of the total transaction value, payable within [14] days of closing. Suggested benchmark ranges (subject to negotiation per deal): 4-8% for transactions $1M-$10M; 2-4% for $10M-$50M; 0.5-2% above $50M; 2-5% for real estate/land.</w:t>
      </w:r>
    </w:p>
    <w:p>
      <w:r>
        <w:rPr>
          <w:b/>
          <w:sz w:val="28"/>
        </w:rPr>
        <w:t>6. No Obligation to Transact</w:t>
      </w:r>
    </w:p>
    <w:p>
      <w:pPr>
        <w:spacing w:after="160"/>
      </w:pPr>
      <w:r>
        <w:t>Nothing in this Agreement obligates either party to complete any transaction. The Introducer makes no warranty as to the accuracy of information provided by any third party regarding the Opportunity.</w:t>
      </w:r>
    </w:p>
    <w:p>
      <w:r>
        <w:rPr>
          <w:b/>
          <w:sz w:val="28"/>
        </w:rPr>
        <w:t>7. Governing Law</w:t>
      </w:r>
    </w:p>
    <w:p>
      <w:pPr>
        <w:spacing w:after="160"/>
      </w:pPr>
      <w:r>
        <w:t>This Agreement shall be governed by the laws of [Nigeria / England and Wales / jurisdiction to be confirmed per deal].</w:t>
      </w:r>
    </w:p>
    <w:p>
      <w:r>
        <w:rPr>
          <w:b/>
          <w:sz w:val="28"/>
        </w:rPr>
        <w:t>8. Signatures</w:t>
      </w:r>
    </w:p>
    <w:p>
      <w:pPr>
        <w:spacing w:after="160"/>
      </w:pPr>
      <w:r>
        <w:t>For BETONIQ WEST LTD: _______________________  Date: __________</w:t>
      </w:r>
    </w:p>
    <w:p>
      <w:pPr>
        <w:spacing w:after="160"/>
      </w:pPr>
      <w:r>
        <w:t>For [COUNTERPARTY NAME]: _______________________  Date: __________</w:t>
      </w:r>
    </w:p>
    <w:p/>
    <w:p>
      <w:r>
        <w:rPr>
          <w:i/>
          <w:sz w:val="20"/>
        </w:rPr>
        <w:t>NOTE: This is a starting template only. Have a qualified lawyer review and adapt it to the specific jurisdiction and deal before use — especially the non-circumvention tail period and fee percentage, which should be tailored per transaction.</w:t>
      </w:r>
    </w:p>
    <w:p>
      <w:r>
        <w:br w:type="page"/>
      </w:r>
    </w:p>
    <w:p>
      <w:pPr>
        <w:jc w:val="center"/>
      </w:pPr>
      <w:r>
        <w:rPr>
          <w:b/>
          <w:sz w:val="36"/>
        </w:rPr>
        <w:t>DRAFT — Seller-Side Outreach Template</w:t>
      </w:r>
    </w:p>
    <w:p>
      <w:pPr>
        <w:spacing w:after="160"/>
      </w:pPr>
      <w:r>
        <w:rPr>
          <w:i/>
        </w:rPr>
        <w:t>For use via official channels only (named contact, portal, or LinkedIn) — NOT cold email.</w:t>
      </w:r>
    </w:p>
    <w:p/>
    <w:p>
      <w:r>
        <w:rPr>
          <w:b/>
          <w:sz w:val="28"/>
        </w:rPr>
        <w:t>Subject: Introduction — BETONIQ WEST LTD, potential qualified buyer interest</w:t>
      </w:r>
    </w:p>
    <w:p>
      <w:pPr>
        <w:spacing w:after="160"/>
      </w:pPr>
      <w:r>
        <w:t>Dear [Contact Name / Mandated Advisor],</w:t>
      </w:r>
    </w:p>
    <w:p>
      <w:pPr>
        <w:spacing w:after="160"/>
      </w:pPr>
      <w:r>
        <w:t>My name is Tom Ugbodaga, Managing Director of BETONIQ WEST LTD (RC 1496603), a registered Nigerian company. I'm reaching out regarding [ASSET NAME], which I understand is currently [being marketed for sale / under a liquidation/business rescue process].</w:t>
      </w:r>
    </w:p>
    <w:p>
      <w:pPr>
        <w:spacing w:after="160"/>
      </w:pPr>
      <w:r>
        <w:t>BETONIQ WEST LTD works with a network of qualified investors and acquisition partners (private equity, family offices, and strategic buyers) who may have genuine interest in an opportunity of this kind. Rather than a direct approach, I'd like to propose a standard introduction arrangement: we sign a short Non-Circumvention &amp; Finder's Fee Agreement, after which we would present the opportunity to our network on a confidential basis and manage the initial qualification of any interested party before any direct contact with you.</w:t>
      </w:r>
    </w:p>
    <w:p>
      <w:pPr>
        <w:spacing w:after="160"/>
      </w:pPr>
      <w:r>
        <w:t>We are a registered operating company (not an anonymous intermediary) with senior institutional governance on our board, including Air Vice Marshal Monday Riku Morgan (Rtd) as Executive Vice Chairman. Happy to share our corporate credibility profile and proposed NCNDA terms on request.</w:t>
      </w:r>
    </w:p>
    <w:p>
      <w:pPr>
        <w:spacing w:after="160"/>
      </w:pPr>
      <w:r>
        <w:t>Could you let me know if this is of interest, and if so, the best way to proceed on your end?</w:t>
      </w:r>
    </w:p>
    <w:p>
      <w:pPr>
        <w:spacing w:after="160"/>
      </w:pPr>
      <w:r>
        <w:t>Best regards,</w:t>
      </w:r>
    </w:p>
    <w:p>
      <w:pPr>
        <w:spacing w:after="160"/>
      </w:pPr>
      <w:r>
        <w:t>Tom Ugbodaga</w:t>
      </w:r>
    </w:p>
    <w:p>
      <w:pPr>
        <w:spacing w:after="160"/>
      </w:pPr>
      <w:r>
        <w:t>Managing Director, BETONIQ WEST LTD</w:t>
      </w:r>
    </w:p>
    <w:p>
      <w:pPr>
        <w:spacing w:after="160"/>
      </w:pPr>
      <w:r>
        <w:t>zeropointfeild_nonwnt@zeropay.site</w:t>
      </w:r>
    </w:p>
    <w:p>
      <w:r>
        <w:br w:type="page"/>
      </w:r>
    </w:p>
    <w:p>
      <w:pPr>
        <w:jc w:val="center"/>
      </w:pPr>
      <w:r>
        <w:rPr>
          <w:b/>
          <w:sz w:val="36"/>
        </w:rPr>
        <w:t>DRAFT — Buyer-Side Outreach Template</w:t>
      </w:r>
    </w:p>
    <w:p>
      <w:pPr>
        <w:spacing w:after="160"/>
      </w:pPr>
      <w:r>
        <w:rPr>
          <w:i/>
        </w:rPr>
        <w:t>For use via official channels only (named contact, portal, or LinkedIn) — NOT cold email.</w:t>
      </w:r>
    </w:p>
    <w:p/>
    <w:p>
      <w:r>
        <w:rPr>
          <w:b/>
          <w:sz w:val="28"/>
        </w:rPr>
        <w:t>Subject: Deal flow introduction — [Sector] opportunity, [Region]</w:t>
      </w:r>
    </w:p>
    <w:p>
      <w:pPr>
        <w:spacing w:after="160"/>
      </w:pPr>
      <w:r>
        <w:t>Dear [Investment Team Contact Name],</w:t>
      </w:r>
    </w:p>
    <w:p>
      <w:pPr>
        <w:spacing w:after="160"/>
      </w:pPr>
      <w:r>
        <w:t>My name is Tom Ugbodaga, Managing Director of BETONIQ WEST LTD (RC 1496603), a Nigeria-registered company active in deal origination alongside our core fintech operations (ZerôPâŷ Money, in partnership with Paystack).</w:t>
      </w:r>
    </w:p>
    <w:p>
      <w:pPr>
        <w:spacing w:after="160"/>
      </w:pPr>
      <w:r>
        <w:t>We've identified a potential acquisition opportunity that may fit your fund's mandate: [ONE-LINE DEAL SUMMARY — sector, location, approximate size]. We're reaching out as an independent introducer, working under a standard finder's fee arrangement with the seller/opportunity side.</w:t>
      </w:r>
    </w:p>
    <w:p>
      <w:pPr>
        <w:spacing w:after="160"/>
      </w:pPr>
      <w:r>
        <w:t>If this is of interest, we'd welcome the chance to share more detail under NDA, and to discuss how you typically prefer to receive and evaluate introductions like this (direct submission, specific contact, or your deal-flow portal).</w:t>
      </w:r>
    </w:p>
    <w:p>
      <w:pPr>
        <w:spacing w:after="160"/>
      </w:pPr>
      <w:r>
        <w:t>We are a registered operating company with senior institutional governance on our board, including Air Vice Marshal Monday Riku Morgan (Rtd) as Executive Vice Chairman, and a live signed commercial partnership with Paystack (Nigeria's licensed payments infrastructure provider) as evidence of our operating legitimacy.</w:t>
      </w:r>
    </w:p>
    <w:p>
      <w:pPr>
        <w:spacing w:after="160"/>
      </w:pPr>
      <w:r>
        <w:t>Best regards,</w:t>
      </w:r>
    </w:p>
    <w:p>
      <w:pPr>
        <w:spacing w:after="160"/>
      </w:pPr>
      <w:r>
        <w:t>Tom Ugbodaga</w:t>
      </w:r>
    </w:p>
    <w:p>
      <w:pPr>
        <w:spacing w:after="160"/>
      </w:pPr>
      <w:r>
        <w:t>Managing Director, BETONIQ WEST LTD</w:t>
      </w:r>
    </w:p>
    <w:p>
      <w:pPr>
        <w:spacing w:after="160"/>
      </w:pPr>
      <w:r>
        <w:t>zeropointfeild_nonwnt@zeropay.site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