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9E4" w:rsidRDefault="00FE156D" w:rsidP="00FE156D">
      <w:pPr>
        <w:pStyle w:val="1"/>
        <w:jc w:val="center"/>
      </w:pPr>
      <w:proofErr w:type="spellStart"/>
      <w:r>
        <w:rPr>
          <w:rFonts w:hint="eastAsia"/>
        </w:rPr>
        <w:t>TikTok</w:t>
      </w:r>
      <w:proofErr w:type="spellEnd"/>
      <w:r>
        <w:rPr>
          <w:rFonts w:hint="eastAsia"/>
        </w:rPr>
        <w:t>工具需求</w:t>
      </w:r>
    </w:p>
    <w:p w:rsidR="00FE156D" w:rsidRDefault="00FE156D" w:rsidP="00FE156D">
      <w:pPr>
        <w:pStyle w:val="a5"/>
        <w:numPr>
          <w:ilvl w:val="0"/>
          <w:numId w:val="1"/>
        </w:numPr>
        <w:ind w:firstLineChars="0"/>
        <w:rPr>
          <w:b/>
        </w:rPr>
      </w:pPr>
      <w:r w:rsidRPr="00FE156D">
        <w:rPr>
          <w:rFonts w:hint="eastAsia"/>
          <w:b/>
        </w:rPr>
        <w:t>背景介绍</w:t>
      </w:r>
    </w:p>
    <w:p w:rsidR="00FE156D" w:rsidRPr="00FE156D" w:rsidRDefault="00FE156D" w:rsidP="00FE156D">
      <w:pPr>
        <w:rPr>
          <w:rFonts w:hint="eastAsia"/>
        </w:rPr>
      </w:pPr>
      <w:r w:rsidRPr="00FE156D">
        <w:rPr>
          <w:rFonts w:hint="eastAsia"/>
        </w:rPr>
        <w:t>为了提高</w:t>
      </w:r>
      <w:proofErr w:type="spellStart"/>
      <w:r w:rsidRPr="00FE156D">
        <w:rPr>
          <w:rFonts w:hint="eastAsia"/>
        </w:rPr>
        <w:t>TikTok</w:t>
      </w:r>
      <w:proofErr w:type="spellEnd"/>
      <w:r w:rsidRPr="00FE156D">
        <w:rPr>
          <w:rFonts w:hint="eastAsia"/>
        </w:rPr>
        <w:t>做号效率，希望部分重复性操作能由机器代替人工，特此提出本需求，需求将有</w:t>
      </w:r>
      <w:r w:rsidRPr="00FE156D">
        <w:t>4</w:t>
      </w:r>
      <w:r w:rsidRPr="00FE156D">
        <w:rPr>
          <w:rFonts w:hint="eastAsia"/>
        </w:rPr>
        <w:t>大部分构成，第一部分为素材采集，第二部分为素材处理，第三部分为作品发布，第四部分为数据分析。需求将分为3个阶段，第一阶段满足素材处理中的关键行为，第二阶段满足作品发布，第三阶段可以替代采集的部分工作和进行数据分析。</w:t>
      </w:r>
    </w:p>
    <w:p w:rsidR="00FE156D" w:rsidRDefault="00FE156D" w:rsidP="00FE156D">
      <w:pPr>
        <w:pStyle w:val="a5"/>
        <w:ind w:left="420" w:firstLineChars="0" w:firstLine="0"/>
        <w:rPr>
          <w:b/>
        </w:rPr>
      </w:pPr>
    </w:p>
    <w:p w:rsidR="00FE156D" w:rsidRPr="00FE156D" w:rsidRDefault="00FE156D" w:rsidP="00FE156D">
      <w:pPr>
        <w:pStyle w:val="a5"/>
        <w:ind w:left="420" w:firstLineChars="0" w:firstLine="0"/>
        <w:rPr>
          <w:rFonts w:hint="eastAsia"/>
          <w:b/>
        </w:rPr>
      </w:pPr>
    </w:p>
    <w:p w:rsidR="00FE156D" w:rsidRDefault="00FE156D" w:rsidP="00FE156D">
      <w:pPr>
        <w:pStyle w:val="a5"/>
        <w:numPr>
          <w:ilvl w:val="0"/>
          <w:numId w:val="1"/>
        </w:numPr>
        <w:ind w:firstLineChars="0"/>
        <w:rPr>
          <w:b/>
        </w:rPr>
      </w:pPr>
      <w:r w:rsidRPr="00FE156D">
        <w:rPr>
          <w:rFonts w:hint="eastAsia"/>
          <w:b/>
        </w:rPr>
        <w:t>版本</w:t>
      </w:r>
    </w:p>
    <w:p w:rsidR="00FE156D" w:rsidRDefault="00FE156D" w:rsidP="00FE156D">
      <w:pPr>
        <w:pStyle w:val="a5"/>
        <w:rPr>
          <w:b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184"/>
        <w:gridCol w:w="1323"/>
        <w:gridCol w:w="1184"/>
      </w:tblGrid>
      <w:tr w:rsidR="00FE156D" w:rsidTr="00FE156D">
        <w:trPr>
          <w:jc w:val="center"/>
        </w:trPr>
        <w:tc>
          <w:tcPr>
            <w:tcW w:w="1184" w:type="dxa"/>
          </w:tcPr>
          <w:p w:rsidR="00FE156D" w:rsidRDefault="00FE156D" w:rsidP="00FE156D">
            <w:pPr>
              <w:pStyle w:val="a5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184" w:type="dxa"/>
          </w:tcPr>
          <w:p w:rsidR="00FE156D" w:rsidRDefault="00FE156D" w:rsidP="00FE156D">
            <w:pPr>
              <w:pStyle w:val="a5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1184" w:type="dxa"/>
          </w:tcPr>
          <w:p w:rsidR="00FE156D" w:rsidRDefault="00FE156D" w:rsidP="00FE156D">
            <w:pPr>
              <w:pStyle w:val="a5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184" w:type="dxa"/>
          </w:tcPr>
          <w:p w:rsidR="00FE156D" w:rsidRDefault="00FE156D" w:rsidP="00FE156D">
            <w:pPr>
              <w:pStyle w:val="a5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</w:tr>
      <w:tr w:rsidR="00FE156D" w:rsidTr="00FE156D">
        <w:trPr>
          <w:jc w:val="center"/>
        </w:trPr>
        <w:tc>
          <w:tcPr>
            <w:tcW w:w="1184" w:type="dxa"/>
          </w:tcPr>
          <w:p w:rsidR="00FE156D" w:rsidRDefault="00FE156D" w:rsidP="00FE156D">
            <w:pPr>
              <w:pStyle w:val="a5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  <w:tc>
          <w:tcPr>
            <w:tcW w:w="1184" w:type="dxa"/>
          </w:tcPr>
          <w:p w:rsidR="00FE156D" w:rsidRDefault="00FE156D" w:rsidP="00FE156D">
            <w:pPr>
              <w:pStyle w:val="a5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ok</w:t>
            </w:r>
          </w:p>
        </w:tc>
        <w:tc>
          <w:tcPr>
            <w:tcW w:w="1184" w:type="dxa"/>
          </w:tcPr>
          <w:p w:rsidR="00FE156D" w:rsidRDefault="00FE156D" w:rsidP="00FE156D">
            <w:pPr>
              <w:pStyle w:val="a5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020/11/02</w:t>
            </w:r>
          </w:p>
        </w:tc>
        <w:tc>
          <w:tcPr>
            <w:tcW w:w="1184" w:type="dxa"/>
          </w:tcPr>
          <w:p w:rsidR="00FE156D" w:rsidRDefault="00FE156D" w:rsidP="00FE156D">
            <w:pPr>
              <w:pStyle w:val="a5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创建</w:t>
            </w:r>
          </w:p>
        </w:tc>
      </w:tr>
    </w:tbl>
    <w:p w:rsidR="00FE156D" w:rsidRPr="00FE156D" w:rsidRDefault="00FE156D" w:rsidP="00FE156D">
      <w:pPr>
        <w:pStyle w:val="a5"/>
        <w:rPr>
          <w:rFonts w:hint="eastAsia"/>
          <w:b/>
        </w:rPr>
      </w:pPr>
    </w:p>
    <w:p w:rsidR="00FE156D" w:rsidRPr="00FE156D" w:rsidRDefault="00FE156D" w:rsidP="00FE156D">
      <w:pPr>
        <w:pStyle w:val="a5"/>
        <w:ind w:left="420" w:firstLineChars="0" w:firstLine="0"/>
        <w:rPr>
          <w:rFonts w:hint="eastAsia"/>
          <w:b/>
        </w:rPr>
      </w:pPr>
    </w:p>
    <w:p w:rsidR="00FE156D" w:rsidRDefault="00FE156D" w:rsidP="00FE156D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模块</w:t>
      </w:r>
    </w:p>
    <w:p w:rsidR="00FE156D" w:rsidRDefault="00FE156D" w:rsidP="00FE156D">
      <w:pPr>
        <w:pStyle w:val="a5"/>
        <w:ind w:left="420" w:firstLineChars="0" w:firstLine="0"/>
        <w:rPr>
          <w:b/>
        </w:rPr>
      </w:pPr>
    </w:p>
    <w:p w:rsidR="00FE156D" w:rsidRDefault="00FE156D" w:rsidP="00FE156D">
      <w:pPr>
        <w:pStyle w:val="a5"/>
        <w:ind w:left="420" w:firstLineChars="0" w:firstLine="0"/>
        <w:rPr>
          <w:b/>
        </w:rPr>
      </w:pPr>
      <w:r w:rsidRPr="00FE156D">
        <w:rPr>
          <w:b/>
        </w:rPr>
        <w:drawing>
          <wp:inline distT="0" distB="0" distL="0" distR="0" wp14:anchorId="7DD27ADB" wp14:editId="63ABDA8C">
            <wp:extent cx="5270500" cy="24860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6D" w:rsidRDefault="00FE156D" w:rsidP="00FE156D">
      <w:pPr>
        <w:pStyle w:val="a5"/>
        <w:ind w:left="420" w:firstLineChars="0" w:firstLine="0"/>
        <w:rPr>
          <w:rFonts w:hint="eastAsia"/>
          <w:b/>
        </w:rPr>
      </w:pPr>
    </w:p>
    <w:p w:rsidR="00FE156D" w:rsidRDefault="00FE156D" w:rsidP="00FE156D">
      <w:pPr>
        <w:pStyle w:val="a5"/>
        <w:numPr>
          <w:ilvl w:val="0"/>
          <w:numId w:val="1"/>
        </w:numPr>
        <w:ind w:firstLineChars="0"/>
        <w:rPr>
          <w:b/>
        </w:rPr>
      </w:pPr>
      <w:r w:rsidRPr="00FE156D">
        <w:rPr>
          <w:rFonts w:hint="eastAsia"/>
          <w:b/>
        </w:rPr>
        <w:t>业务流程</w:t>
      </w:r>
    </w:p>
    <w:p w:rsidR="00FE156D" w:rsidRPr="00FE156D" w:rsidRDefault="00FE156D" w:rsidP="00FE156D">
      <w:pPr>
        <w:pStyle w:val="a5"/>
        <w:ind w:left="420" w:firstLineChars="0" w:firstLine="0"/>
        <w:rPr>
          <w:rFonts w:hint="eastAsia"/>
          <w:b/>
        </w:rPr>
      </w:pPr>
    </w:p>
    <w:p w:rsidR="00FE156D" w:rsidRDefault="00FE156D" w:rsidP="00FE156D"/>
    <w:p w:rsidR="00FE156D" w:rsidRDefault="00FE156D" w:rsidP="00FE156D">
      <w:pPr>
        <w:jc w:val="center"/>
      </w:pPr>
      <w:r w:rsidRPr="00FE156D">
        <w:lastRenderedPageBreak/>
        <w:drawing>
          <wp:inline distT="0" distB="0" distL="0" distR="0" wp14:anchorId="36D769BA" wp14:editId="21416C8F">
            <wp:extent cx="3255010" cy="886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6D" w:rsidRPr="00FE156D" w:rsidRDefault="00FE156D" w:rsidP="00FE156D">
      <w:pPr>
        <w:rPr>
          <w:b/>
        </w:rPr>
      </w:pPr>
      <w:r w:rsidRPr="00FE156D">
        <w:rPr>
          <w:rFonts w:hint="eastAsia"/>
          <w:b/>
        </w:rPr>
        <w:lastRenderedPageBreak/>
        <w:t>说明</w:t>
      </w:r>
    </w:p>
    <w:p w:rsidR="00FE156D" w:rsidRDefault="00FE156D" w:rsidP="00FE156D">
      <w:r>
        <w:rPr>
          <w:rFonts w:hint="eastAsia"/>
        </w:rPr>
        <w:t>放大并调整位置：可选择放大/缩小比例；并调整位置；选择背景比例（9</w:t>
      </w:r>
      <w:r>
        <w:t>:16</w:t>
      </w:r>
      <w:r>
        <w:rPr>
          <w:rFonts w:hint="eastAsia"/>
        </w:rPr>
        <w:t>；1</w:t>
      </w:r>
      <w:r>
        <w:t>6:9</w:t>
      </w:r>
      <w:r>
        <w:rPr>
          <w:rFonts w:hint="eastAsia"/>
        </w:rPr>
        <w:t>；1</w:t>
      </w:r>
      <w:r>
        <w:t>:1</w:t>
      </w:r>
      <w:r>
        <w:rPr>
          <w:rFonts w:hint="eastAsia"/>
        </w:rPr>
        <w:t>；4</w:t>
      </w:r>
      <w:r>
        <w:t>:3</w:t>
      </w:r>
      <w:r>
        <w:rPr>
          <w:rFonts w:hint="eastAsia"/>
        </w:rPr>
        <w:t>；3</w:t>
      </w:r>
      <w:r>
        <w:t>:4</w:t>
      </w:r>
      <w:r>
        <w:rPr>
          <w:rFonts w:hint="eastAsia"/>
        </w:rPr>
        <w:t>）</w:t>
      </w:r>
    </w:p>
    <w:p w:rsidR="00FE156D" w:rsidRDefault="00FE156D" w:rsidP="00FE156D">
      <w:r>
        <w:rPr>
          <w:rFonts w:hint="eastAsia"/>
        </w:rPr>
        <w:t>掐头去尾：可选择视频开始部分裁剪时间，结束部分裁剪时间，精度0</w:t>
      </w:r>
      <w:r>
        <w:t>.01</w:t>
      </w:r>
      <w:r>
        <w:rPr>
          <w:rFonts w:hint="eastAsia"/>
        </w:rPr>
        <w:t>秒；</w:t>
      </w:r>
    </w:p>
    <w:p w:rsidR="00FE156D" w:rsidRDefault="00FE156D" w:rsidP="00FE156D">
      <w:r>
        <w:rPr>
          <w:rFonts w:hint="eastAsia"/>
        </w:rPr>
        <w:t>抽帧：视频中随机选择帧数进行抽取，抽取帧数可选择；</w:t>
      </w:r>
    </w:p>
    <w:p w:rsidR="00FE156D" w:rsidRDefault="00FE156D" w:rsidP="00FE156D">
      <w:r>
        <w:rPr>
          <w:rFonts w:hint="eastAsia"/>
        </w:rPr>
        <w:t>视频变速：可选择视频加快播放或减速播放，精度1</w:t>
      </w:r>
      <w:r>
        <w:t>%</w:t>
      </w:r>
      <w:r>
        <w:rPr>
          <w:rFonts w:hint="eastAsia"/>
        </w:rPr>
        <w:t>；</w:t>
      </w:r>
    </w:p>
    <w:p w:rsidR="00FE156D" w:rsidRDefault="00FE156D" w:rsidP="00FE156D">
      <w:r>
        <w:rPr>
          <w:rFonts w:hint="eastAsia"/>
        </w:rPr>
        <w:t>调参数：亮度、对比度、饱和度、锐化、高光、阴影、色温、色调、褪色</w:t>
      </w:r>
    </w:p>
    <w:p w:rsidR="00FE156D" w:rsidRDefault="00FE156D" w:rsidP="00FE156D">
      <w:r>
        <w:rPr>
          <w:rFonts w:hint="eastAsia"/>
        </w:rPr>
        <w:t>高斯模糊：可选择高斯模糊度，默认</w:t>
      </w:r>
      <w:r>
        <w:t>1</w:t>
      </w:r>
    </w:p>
    <w:p w:rsidR="00FE156D" w:rsidRDefault="00FE156D" w:rsidP="00FE156D">
      <w:r>
        <w:rPr>
          <w:rFonts w:hint="eastAsia"/>
        </w:rPr>
        <w:t>加画中画：在画中画文件夹中选择两个视频覆盖原文件，其中A：随机、放大、旋转、变暗、不透明度2</w:t>
      </w:r>
      <w:r>
        <w:t>%</w:t>
      </w:r>
      <w:r>
        <w:rPr>
          <w:rFonts w:hint="eastAsia"/>
        </w:rPr>
        <w:t>；B：固定选择计时视频、放大、旋转、滤色、不透明度2</w:t>
      </w:r>
      <w:r>
        <w:t>%</w:t>
      </w:r>
      <w:r>
        <w:rPr>
          <w:rFonts w:hint="eastAsia"/>
        </w:rPr>
        <w:t>；画中画确保覆盖九宫格；</w:t>
      </w:r>
    </w:p>
    <w:p w:rsidR="00FE156D" w:rsidRDefault="00FE156D" w:rsidP="00FE156D">
      <w:r>
        <w:rPr>
          <w:rFonts w:hint="eastAsia"/>
        </w:rPr>
        <w:t>添加文字、贴纸：可选择大小、位置、字体</w:t>
      </w:r>
    </w:p>
    <w:p w:rsidR="00FE156D" w:rsidRDefault="00FE156D" w:rsidP="00FE156D">
      <w:r>
        <w:rPr>
          <w:rFonts w:hint="eastAsia"/>
        </w:rPr>
        <w:t>选择音乐：根据</w:t>
      </w:r>
      <w:proofErr w:type="spellStart"/>
      <w:r>
        <w:rPr>
          <w:rFonts w:hint="eastAsia"/>
        </w:rPr>
        <w:t>tiktok</w:t>
      </w:r>
      <w:proofErr w:type="spellEnd"/>
      <w:r>
        <w:rPr>
          <w:rFonts w:hint="eastAsia"/>
        </w:rPr>
        <w:t>热门音乐可选</w:t>
      </w:r>
    </w:p>
    <w:p w:rsidR="00FE156D" w:rsidRDefault="00FE156D" w:rsidP="00FE156D">
      <w:r>
        <w:rPr>
          <w:rFonts w:hint="eastAsia"/>
        </w:rPr>
        <w:t>选择标签及文案：标签可选择及手动输入；文案可选择及手动输入；</w:t>
      </w:r>
    </w:p>
    <w:p w:rsidR="00FE156D" w:rsidRPr="00FE156D" w:rsidRDefault="00FE156D" w:rsidP="00FE156D">
      <w:pPr>
        <w:rPr>
          <w:rFonts w:hint="eastAsia"/>
        </w:rPr>
      </w:pPr>
      <w:r>
        <w:rPr>
          <w:rFonts w:hint="eastAsia"/>
        </w:rPr>
        <w:t>选择发布时间：默认为</w:t>
      </w:r>
      <w:r>
        <w:t>30</w:t>
      </w:r>
      <w:r>
        <w:rPr>
          <w:rFonts w:hint="eastAsia"/>
        </w:rPr>
        <w:t>秒后发布；</w:t>
      </w:r>
      <w:bookmarkStart w:id="0" w:name="_GoBack"/>
      <w:bookmarkEnd w:id="0"/>
    </w:p>
    <w:p w:rsidR="00FE156D" w:rsidRDefault="00FE156D">
      <w:pPr>
        <w:rPr>
          <w:rFonts w:hint="eastAsia"/>
        </w:rPr>
      </w:pPr>
    </w:p>
    <w:sectPr w:rsidR="00FE156D" w:rsidSect="00A379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4DAB"/>
    <w:multiLevelType w:val="hybridMultilevel"/>
    <w:tmpl w:val="CF4C56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6D"/>
    <w:rsid w:val="008B49E4"/>
    <w:rsid w:val="00A37965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0585D"/>
  <w15:chartTrackingRefBased/>
  <w15:docId w15:val="{8E0A2955-F1CF-A34C-B73C-21A1ECD2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5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156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E15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15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156D"/>
    <w:pPr>
      <w:ind w:firstLineChars="200" w:firstLine="420"/>
    </w:pPr>
  </w:style>
  <w:style w:type="table" w:styleId="a6">
    <w:name w:val="Table Grid"/>
    <w:basedOn w:val="a1"/>
    <w:uiPriority w:val="39"/>
    <w:rsid w:val="00FE1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2020-11-02T08:26:00Z</dcterms:created>
  <dcterms:modified xsi:type="dcterms:W3CDTF">2020-11-02T10:11:00Z</dcterms:modified>
</cp:coreProperties>
</file>