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475AD" w14:textId="77777777" w:rsidR="00367D3B" w:rsidRPr="00367D3B" w:rsidRDefault="00367D3B" w:rsidP="00367D3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7D3B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产品研发需求书（</w:t>
      </w:r>
      <w:r w:rsidRPr="00367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PRD</w:t>
      </w:r>
      <w:r w:rsidRPr="00367D3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）</w:t>
      </w:r>
    </w:p>
    <w:p w14:paraId="74932F55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7D3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一、项目概</w:t>
      </w:r>
      <w:r w:rsidRPr="00367D3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述</w:t>
      </w:r>
    </w:p>
    <w:p w14:paraId="4D8BC6A4" w14:textId="77777777" w:rsidR="00367D3B" w:rsidRPr="00367D3B" w:rsidRDefault="00367D3B" w:rsidP="0036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项目名称：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基于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DPDK</w:t>
      </w:r>
      <w:r w:rsidRPr="00367D3B">
        <w:rPr>
          <w:rFonts w:ascii="宋体" w:eastAsia="宋体" w:hAnsi="宋体" w:cs="宋体" w:hint="eastAsia"/>
          <w:kern w:val="0"/>
          <w14:ligatures w14:val="none"/>
        </w:rPr>
        <w:t>的高性能专用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67D3B">
        <w:rPr>
          <w:rFonts w:ascii="宋体" w:eastAsia="宋体" w:hAnsi="宋体" w:cs="宋体" w:hint="eastAsia"/>
          <w:kern w:val="0"/>
          <w14:ligatures w14:val="none"/>
        </w:rPr>
        <w:t>网关设备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目标性能：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每秒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1000</w:t>
      </w:r>
      <w:r w:rsidRPr="00367D3B">
        <w:rPr>
          <w:rFonts w:ascii="宋体" w:eastAsia="宋体" w:hAnsi="宋体" w:cs="宋体" w:hint="eastAsia"/>
          <w:kern w:val="0"/>
          <w14:ligatures w14:val="none"/>
        </w:rPr>
        <w:t>万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67D3B">
        <w:rPr>
          <w:rFonts w:ascii="宋体" w:eastAsia="宋体" w:hAnsi="宋体" w:cs="宋体" w:hint="eastAsia"/>
          <w:kern w:val="0"/>
          <w14:ligatures w14:val="none"/>
        </w:rPr>
        <w:t>请求（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10M RPS</w:t>
      </w:r>
      <w:r w:rsidRPr="00367D3B">
        <w:rPr>
          <w:rFonts w:ascii="宋体" w:eastAsia="宋体" w:hAnsi="宋体" w:cs="宋体" w:hint="eastAsia"/>
          <w:kern w:val="0"/>
          <w14:ligatures w14:val="none"/>
        </w:rPr>
        <w:t>）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适用场景：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金融、运营商、大型互联网企业对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67D3B">
        <w:rPr>
          <w:rFonts w:ascii="宋体" w:eastAsia="宋体" w:hAnsi="宋体" w:cs="宋体" w:hint="eastAsia"/>
          <w:kern w:val="0"/>
          <w14:ligatures w14:val="none"/>
        </w:rPr>
        <w:t>吞吐、低延迟、安全隔离的极致需求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产品形态：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硬件加速设备（可部署</w:t>
      </w:r>
      <w:proofErr w:type="gramStart"/>
      <w:r w:rsidRPr="00367D3B">
        <w:rPr>
          <w:rFonts w:ascii="宋体" w:eastAsia="宋体" w:hAnsi="宋体" w:cs="宋体" w:hint="eastAsia"/>
          <w:kern w:val="0"/>
          <w14:ligatures w14:val="none"/>
        </w:rPr>
        <w:t>为白盒服务器</w:t>
      </w:r>
      <w:proofErr w:type="gramEnd"/>
      <w:r w:rsidRPr="00367D3B">
        <w:rPr>
          <w:rFonts w:ascii="宋体" w:eastAsia="宋体" w:hAnsi="宋体" w:cs="宋体" w:hint="eastAsia"/>
          <w:kern w:val="0"/>
          <w14:ligatures w14:val="none"/>
        </w:rPr>
        <w:t>）或软件镜像（运行于指定服务器</w:t>
      </w:r>
      <w:r w:rsidRPr="00367D3B">
        <w:rPr>
          <w:rFonts w:ascii="宋体" w:eastAsia="宋体" w:hAnsi="宋体" w:cs="宋体"/>
          <w:kern w:val="0"/>
          <w14:ligatures w14:val="none"/>
        </w:rPr>
        <w:t>）</w:t>
      </w:r>
    </w:p>
    <w:p w14:paraId="065057AD" w14:textId="77777777" w:rsidR="00367D3B" w:rsidRPr="00367D3B" w:rsidRDefault="00367D3B" w:rsidP="0036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pict w14:anchorId="25DFE169">
          <v:rect id="_x0000_i1026" style="width:0;height:1.5pt" o:hralign="center" o:hrstd="t" o:hr="t" fillcolor="#a0a0a0" stroked="f"/>
        </w:pict>
      </w:r>
    </w:p>
    <w:p w14:paraId="53403002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7D3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二、背景与需求动</w:t>
      </w:r>
      <w:r w:rsidRPr="00367D3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因</w:t>
      </w:r>
    </w:p>
    <w:p w14:paraId="607EA45A" w14:textId="77777777" w:rsidR="00367D3B" w:rsidRPr="00367D3B" w:rsidRDefault="00367D3B" w:rsidP="0036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当前主流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67D3B">
        <w:rPr>
          <w:rFonts w:ascii="宋体" w:eastAsia="宋体" w:hAnsi="宋体" w:cs="宋体" w:hint="eastAsia"/>
          <w:kern w:val="0"/>
          <w14:ligatures w14:val="none"/>
        </w:rPr>
        <w:t>网关产品（如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Kong</w:t>
      </w:r>
      <w:r w:rsidRPr="00367D3B">
        <w:rPr>
          <w:rFonts w:ascii="宋体" w:eastAsia="宋体" w:hAnsi="宋体" w:cs="宋体" w:hint="eastAsia"/>
          <w:kern w:val="0"/>
          <w14:ligatures w14:val="none"/>
        </w:rPr>
        <w:t>、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Envoy</w:t>
      </w:r>
      <w:r w:rsidRPr="00367D3B">
        <w:rPr>
          <w:rFonts w:ascii="宋体" w:eastAsia="宋体" w:hAnsi="宋体" w:cs="宋体" w:hint="eastAsia"/>
          <w:kern w:val="0"/>
          <w14:ligatures w14:val="none"/>
        </w:rPr>
        <w:t>、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NGINX</w:t>
      </w:r>
      <w:r w:rsidRPr="00367D3B">
        <w:rPr>
          <w:rFonts w:ascii="宋体" w:eastAsia="宋体" w:hAnsi="宋体" w:cs="宋体" w:hint="eastAsia"/>
          <w:kern w:val="0"/>
          <w14:ligatures w14:val="none"/>
        </w:rPr>
        <w:t>）在极限并发下受限于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Linux</w:t>
      </w:r>
      <w:r w:rsidRPr="00367D3B">
        <w:rPr>
          <w:rFonts w:ascii="宋体" w:eastAsia="宋体" w:hAnsi="宋体" w:cs="宋体" w:hint="eastAsia"/>
          <w:kern w:val="0"/>
          <w14:ligatures w14:val="none"/>
        </w:rPr>
        <w:t>内核协议</w:t>
      </w:r>
      <w:proofErr w:type="gramStart"/>
      <w:r w:rsidRPr="00367D3B">
        <w:rPr>
          <w:rFonts w:ascii="宋体" w:eastAsia="宋体" w:hAnsi="宋体" w:cs="宋体" w:hint="eastAsia"/>
          <w:kern w:val="0"/>
          <w14:ligatures w14:val="none"/>
        </w:rPr>
        <w:t>栈</w:t>
      </w:r>
      <w:proofErr w:type="gramEnd"/>
      <w:r w:rsidRPr="00367D3B">
        <w:rPr>
          <w:rFonts w:ascii="宋体" w:eastAsia="宋体" w:hAnsi="宋体" w:cs="宋体" w:hint="eastAsia"/>
          <w:kern w:val="0"/>
          <w14:ligatures w14:val="none"/>
        </w:rPr>
        <w:t>、系统调用性能瓶颈，难以满足对</w:t>
      </w: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超低延迟</w:t>
      </w:r>
      <w:r w:rsidRPr="00367D3B">
        <w:rPr>
          <w:rFonts w:ascii="宋体" w:eastAsia="宋体" w:hAnsi="宋体" w:cs="宋体" w:hint="eastAsia"/>
          <w:kern w:val="0"/>
          <w14:ligatures w14:val="none"/>
        </w:rPr>
        <w:t>和</w:t>
      </w: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超高并发</w:t>
      </w:r>
      <w:r w:rsidRPr="00367D3B">
        <w:rPr>
          <w:rFonts w:ascii="宋体" w:eastAsia="宋体" w:hAnsi="宋体" w:cs="宋体" w:hint="eastAsia"/>
          <w:kern w:val="0"/>
          <w14:ligatures w14:val="none"/>
        </w:rPr>
        <w:t>的定制场景需求</w:t>
      </w:r>
      <w:r w:rsidRPr="00367D3B">
        <w:rPr>
          <w:rFonts w:ascii="宋体" w:eastAsia="宋体" w:hAnsi="宋体" w:cs="宋体"/>
          <w:kern w:val="0"/>
          <w14:ligatures w14:val="none"/>
        </w:rPr>
        <w:t>。</w:t>
      </w:r>
    </w:p>
    <w:p w14:paraId="7573F28C" w14:textId="77777777" w:rsidR="00367D3B" w:rsidRPr="00367D3B" w:rsidRDefault="00367D3B" w:rsidP="0036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DPDK</w:t>
      </w:r>
      <w:r w:rsidRPr="00367D3B">
        <w:rPr>
          <w:rFonts w:ascii="宋体" w:eastAsia="宋体" w:hAnsi="宋体" w:cs="宋体" w:hint="eastAsia"/>
          <w:kern w:val="0"/>
          <w14:ligatures w14:val="none"/>
        </w:rPr>
        <w:t>（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Data Plane Development Kit</w:t>
      </w:r>
      <w:r w:rsidRPr="00367D3B">
        <w:rPr>
          <w:rFonts w:ascii="宋体" w:eastAsia="宋体" w:hAnsi="宋体" w:cs="宋体" w:hint="eastAsia"/>
          <w:kern w:val="0"/>
          <w14:ligatures w14:val="none"/>
        </w:rPr>
        <w:t>）通过绕过内核、直接操作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NIC</w:t>
      </w:r>
      <w:r w:rsidRPr="00367D3B">
        <w:rPr>
          <w:rFonts w:ascii="宋体" w:eastAsia="宋体" w:hAnsi="宋体" w:cs="宋体" w:hint="eastAsia"/>
          <w:kern w:val="0"/>
          <w14:ligatures w14:val="none"/>
        </w:rPr>
        <w:t>，提供了构建极致性能用户态网络协议栈的可能性。本项目旨在打造一个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DPDK</w:t>
      </w:r>
      <w:r w:rsidRPr="00367D3B">
        <w:rPr>
          <w:rFonts w:ascii="宋体" w:eastAsia="宋体" w:hAnsi="宋体" w:cs="宋体" w:hint="eastAsia"/>
          <w:kern w:val="0"/>
          <w14:ligatures w14:val="none"/>
        </w:rPr>
        <w:t>驱动的专用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367D3B">
        <w:rPr>
          <w:rFonts w:ascii="宋体" w:eastAsia="宋体" w:hAnsi="宋体" w:cs="宋体" w:hint="eastAsia"/>
          <w:kern w:val="0"/>
          <w14:ligatures w14:val="none"/>
        </w:rPr>
        <w:t>网关，满足对百万级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RPS</w:t>
      </w:r>
      <w:r w:rsidRPr="00367D3B">
        <w:rPr>
          <w:rFonts w:ascii="宋体" w:eastAsia="宋体" w:hAnsi="宋体" w:cs="宋体" w:hint="eastAsia"/>
          <w:kern w:val="0"/>
          <w14:ligatures w14:val="none"/>
        </w:rPr>
        <w:t>处理能力和微秒级延迟的挑战</w:t>
      </w:r>
      <w:r w:rsidRPr="00367D3B">
        <w:rPr>
          <w:rFonts w:ascii="宋体" w:eastAsia="宋体" w:hAnsi="宋体" w:cs="宋体"/>
          <w:kern w:val="0"/>
          <w14:ligatures w14:val="none"/>
        </w:rPr>
        <w:t>。</w:t>
      </w:r>
    </w:p>
    <w:p w14:paraId="7C2CED9A" w14:textId="77777777" w:rsidR="00367D3B" w:rsidRPr="00367D3B" w:rsidRDefault="00367D3B" w:rsidP="0036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pict w14:anchorId="18D73C48">
          <v:rect id="_x0000_i1027" style="width:0;height:1.5pt" o:hralign="center" o:hrstd="t" o:hr="t" fillcolor="#a0a0a0" stroked="f"/>
        </w:pict>
      </w:r>
    </w:p>
    <w:p w14:paraId="62A419D0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7D3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三、核心目</w:t>
      </w:r>
      <w:r w:rsidRPr="00367D3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93"/>
        <w:gridCol w:w="4671"/>
      </w:tblGrid>
      <w:tr w:rsidR="00367D3B" w:rsidRPr="00367D3B" w14:paraId="537AB7B9" w14:textId="77777777" w:rsidTr="006E4151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4C7F3DEB" w14:textId="77777777" w:rsidR="00367D3B" w:rsidRPr="00367D3B" w:rsidRDefault="00367D3B" w:rsidP="00367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模块</w:t>
            </w:r>
          </w:p>
        </w:tc>
        <w:tc>
          <w:tcPr>
            <w:tcW w:w="2663" w:type="dxa"/>
            <w:vAlign w:val="center"/>
            <w:hideMark/>
          </w:tcPr>
          <w:p w14:paraId="487735CA" w14:textId="77777777" w:rsidR="00367D3B" w:rsidRPr="00367D3B" w:rsidRDefault="00367D3B" w:rsidP="00367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性能指标</w:t>
            </w:r>
          </w:p>
        </w:tc>
        <w:tc>
          <w:tcPr>
            <w:tcW w:w="4626" w:type="dxa"/>
            <w:vAlign w:val="center"/>
            <w:hideMark/>
          </w:tcPr>
          <w:p w14:paraId="205762EC" w14:textId="77777777" w:rsidR="00367D3B" w:rsidRPr="00367D3B" w:rsidRDefault="00367D3B" w:rsidP="00367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说明</w:t>
            </w:r>
          </w:p>
        </w:tc>
      </w:tr>
      <w:tr w:rsidR="00367D3B" w:rsidRPr="00367D3B" w14:paraId="07094E69" w14:textId="77777777" w:rsidTr="006E415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5E712B2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吞吐能力</w:t>
            </w:r>
          </w:p>
        </w:tc>
        <w:tc>
          <w:tcPr>
            <w:tcW w:w="2663" w:type="dxa"/>
            <w:vAlign w:val="center"/>
            <w:hideMark/>
          </w:tcPr>
          <w:p w14:paraId="2CC4EC04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10M RPS</w:t>
            </w:r>
          </w:p>
        </w:tc>
        <w:tc>
          <w:tcPr>
            <w:tcW w:w="4626" w:type="dxa"/>
            <w:vAlign w:val="center"/>
            <w:hideMark/>
          </w:tcPr>
          <w:p w14:paraId="199F1585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基于典型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RESTful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接口、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128B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以内报文大小</w:t>
            </w:r>
          </w:p>
        </w:tc>
      </w:tr>
      <w:tr w:rsidR="00367D3B" w:rsidRPr="00367D3B" w14:paraId="6305E99F" w14:textId="77777777" w:rsidTr="006E415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B11C360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响应延迟</w:t>
            </w:r>
          </w:p>
        </w:tc>
        <w:tc>
          <w:tcPr>
            <w:tcW w:w="2663" w:type="dxa"/>
            <w:vAlign w:val="center"/>
            <w:hideMark/>
          </w:tcPr>
          <w:p w14:paraId="4380FA50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P99 ≤ 100μs</w:t>
            </w:r>
          </w:p>
        </w:tc>
        <w:tc>
          <w:tcPr>
            <w:tcW w:w="4626" w:type="dxa"/>
            <w:vAlign w:val="center"/>
            <w:hideMark/>
          </w:tcPr>
          <w:p w14:paraId="460FB0FE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用户态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拷贝、零中断路径，目标网卡负载均衡能力强</w:t>
            </w:r>
          </w:p>
        </w:tc>
      </w:tr>
      <w:tr w:rsidR="00367D3B" w:rsidRPr="00367D3B" w14:paraId="390B30C2" w14:textId="77777777" w:rsidTr="006E415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4E0616F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并发连接</w:t>
            </w:r>
          </w:p>
        </w:tc>
        <w:tc>
          <w:tcPr>
            <w:tcW w:w="2663" w:type="dxa"/>
            <w:vAlign w:val="center"/>
            <w:hideMark/>
          </w:tcPr>
          <w:p w14:paraId="5F06D602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1M</w:t>
            </w:r>
          </w:p>
        </w:tc>
        <w:tc>
          <w:tcPr>
            <w:tcW w:w="4626" w:type="dxa"/>
            <w:vAlign w:val="center"/>
            <w:hideMark/>
          </w:tcPr>
          <w:p w14:paraId="244D0024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使用连接池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无状态请求，避免系统调用和锁争用</w:t>
            </w:r>
          </w:p>
        </w:tc>
      </w:tr>
      <w:tr w:rsidR="00367D3B" w:rsidRPr="00367D3B" w14:paraId="2EF438D1" w14:textId="77777777" w:rsidTr="006E415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D5A477B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效率</w:t>
            </w:r>
          </w:p>
        </w:tc>
        <w:tc>
          <w:tcPr>
            <w:tcW w:w="2663" w:type="dxa"/>
            <w:vAlign w:val="center"/>
            <w:hideMark/>
          </w:tcPr>
          <w:p w14:paraId="0B75450E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单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Socket ≤ 70%</w:t>
            </w:r>
          </w:p>
        </w:tc>
        <w:tc>
          <w:tcPr>
            <w:tcW w:w="4626" w:type="dxa"/>
            <w:vAlign w:val="center"/>
            <w:hideMark/>
          </w:tcPr>
          <w:p w14:paraId="2CE6D7DE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使用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NUMA + RSS + Core Pinning 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最大化资源利用率</w:t>
            </w:r>
          </w:p>
        </w:tc>
      </w:tr>
      <w:tr w:rsidR="00367D3B" w:rsidRPr="00367D3B" w14:paraId="2350F681" w14:textId="77777777" w:rsidTr="006E415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A34633E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网络吞吐</w:t>
            </w:r>
          </w:p>
        </w:tc>
        <w:tc>
          <w:tcPr>
            <w:tcW w:w="2663" w:type="dxa"/>
            <w:vAlign w:val="center"/>
            <w:hideMark/>
          </w:tcPr>
          <w:p w14:paraId="76D04000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100Gbps</w:t>
            </w:r>
          </w:p>
        </w:tc>
        <w:tc>
          <w:tcPr>
            <w:tcW w:w="4626" w:type="dxa"/>
            <w:vAlign w:val="center"/>
            <w:hideMark/>
          </w:tcPr>
          <w:p w14:paraId="2E343138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基于双口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100G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以太网卡，结合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DPDK zero-copy</w:t>
            </w:r>
          </w:p>
        </w:tc>
      </w:tr>
      <w:tr w:rsidR="00367D3B" w:rsidRPr="00367D3B" w14:paraId="50F90719" w14:textId="77777777" w:rsidTr="006E415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40D7F70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高可用性</w:t>
            </w:r>
          </w:p>
        </w:tc>
        <w:tc>
          <w:tcPr>
            <w:tcW w:w="2663" w:type="dxa"/>
            <w:vAlign w:val="center"/>
            <w:hideMark/>
          </w:tcPr>
          <w:p w14:paraId="44DEDDF4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支持热更新和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集群</w:t>
            </w:r>
          </w:p>
        </w:tc>
        <w:tc>
          <w:tcPr>
            <w:tcW w:w="4626" w:type="dxa"/>
            <w:vAlign w:val="center"/>
            <w:hideMark/>
          </w:tcPr>
          <w:p w14:paraId="34F5B3A1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提供配置热更新、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共享机制</w:t>
            </w:r>
          </w:p>
        </w:tc>
      </w:tr>
    </w:tbl>
    <w:p w14:paraId="7C921B3A" w14:textId="77777777" w:rsidR="00367D3B" w:rsidRPr="00367D3B" w:rsidRDefault="00367D3B" w:rsidP="0036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pict w14:anchorId="14306668">
          <v:rect id="_x0000_i1028" style="width:0;height:1.5pt" o:hralign="center" o:hrstd="t" o:hr="t" fillcolor="#a0a0a0" stroked="f"/>
        </w:pict>
      </w:r>
    </w:p>
    <w:p w14:paraId="0C2B7569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7D3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lastRenderedPageBreak/>
        <w:t>四、功能需</w:t>
      </w:r>
      <w:r w:rsidRPr="00367D3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求</w:t>
      </w:r>
    </w:p>
    <w:p w14:paraId="7A440200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4.1 </w:t>
      </w: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数据面功</w:t>
      </w:r>
      <w:r w:rsidRPr="00367D3B">
        <w:rPr>
          <w:rFonts w:ascii="宋体" w:eastAsia="宋体" w:hAnsi="宋体" w:cs="宋体"/>
          <w:b/>
          <w:bCs/>
          <w:kern w:val="0"/>
          <w14:ligatures w14:val="none"/>
        </w:rPr>
        <w:t>能</w:t>
      </w:r>
    </w:p>
    <w:p w14:paraId="1E0DB76F" w14:textId="77777777" w:rsidR="00367D3B" w:rsidRPr="00367D3B" w:rsidRDefault="00367D3B" w:rsidP="00367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HTTP/1.1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和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HTTP/2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支持（后续可扩展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QUIC</w:t>
      </w:r>
      <w:r w:rsidRPr="00367D3B">
        <w:rPr>
          <w:rFonts w:ascii="宋体" w:eastAsia="宋体" w:hAnsi="宋体" w:cs="宋体"/>
          <w:kern w:val="0"/>
          <w14:ligatures w14:val="none"/>
        </w:rPr>
        <w:t>）</w:t>
      </w:r>
    </w:p>
    <w:p w14:paraId="0F42D380" w14:textId="77777777" w:rsidR="00367D3B" w:rsidRPr="00367D3B" w:rsidRDefault="00367D3B" w:rsidP="00367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支持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REST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和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JSON-RPC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协议（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Layer 7</w:t>
      </w:r>
      <w:r w:rsidRPr="00367D3B">
        <w:rPr>
          <w:rFonts w:ascii="宋体" w:eastAsia="宋体" w:hAnsi="宋体" w:cs="宋体"/>
          <w:kern w:val="0"/>
          <w14:ligatures w14:val="none"/>
        </w:rPr>
        <w:t>）</w:t>
      </w:r>
    </w:p>
    <w:p w14:paraId="11B8957E" w14:textId="77777777" w:rsidR="00367D3B" w:rsidRPr="00367D3B" w:rsidRDefault="00367D3B" w:rsidP="00367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基于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Host / Path / Header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的路由能</w:t>
      </w:r>
      <w:r w:rsidRPr="00367D3B">
        <w:rPr>
          <w:rFonts w:ascii="宋体" w:eastAsia="宋体" w:hAnsi="宋体" w:cs="宋体"/>
          <w:kern w:val="0"/>
          <w14:ligatures w14:val="none"/>
        </w:rPr>
        <w:t>力</w:t>
      </w:r>
    </w:p>
    <w:p w14:paraId="714BBAE4" w14:textId="77777777" w:rsidR="00367D3B" w:rsidRPr="00367D3B" w:rsidRDefault="00367D3B" w:rsidP="00367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支持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Fast Path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缓存（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route + auth</w:t>
      </w:r>
      <w:r w:rsidRPr="00367D3B">
        <w:rPr>
          <w:rFonts w:ascii="宋体" w:eastAsia="宋体" w:hAnsi="宋体" w:cs="宋体"/>
          <w:kern w:val="0"/>
          <w14:ligatures w14:val="none"/>
        </w:rPr>
        <w:t>）</w:t>
      </w:r>
    </w:p>
    <w:p w14:paraId="014DBEE8" w14:textId="77777777" w:rsidR="00367D3B" w:rsidRPr="00367D3B" w:rsidRDefault="00367D3B" w:rsidP="00367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动态配置与热加载（无中断</w:t>
      </w:r>
      <w:r w:rsidRPr="00367D3B">
        <w:rPr>
          <w:rFonts w:ascii="宋体" w:eastAsia="宋体" w:hAnsi="宋体" w:cs="宋体"/>
          <w:kern w:val="0"/>
          <w14:ligatures w14:val="none"/>
        </w:rPr>
        <w:t>）</w:t>
      </w:r>
    </w:p>
    <w:p w14:paraId="1EA18A59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4.2 </w:t>
      </w: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控制面集</w:t>
      </w:r>
      <w:r w:rsidRPr="00367D3B">
        <w:rPr>
          <w:rFonts w:ascii="宋体" w:eastAsia="宋体" w:hAnsi="宋体" w:cs="宋体"/>
          <w:b/>
          <w:bCs/>
          <w:kern w:val="0"/>
          <w14:ligatures w14:val="none"/>
        </w:rPr>
        <w:t>成</w:t>
      </w:r>
    </w:p>
    <w:p w14:paraId="3645376C" w14:textId="77777777" w:rsidR="00367D3B" w:rsidRPr="00367D3B" w:rsidRDefault="00367D3B" w:rsidP="00367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支持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7D3B">
        <w:rPr>
          <w:rFonts w:ascii="Times New Roman" w:eastAsia="Times New Roman" w:hAnsi="Times New Roman" w:cs="Times New Roman"/>
          <w:kern w:val="0"/>
          <w14:ligatures w14:val="none"/>
        </w:rPr>
        <w:t>gRPC</w:t>
      </w:r>
      <w:proofErr w:type="spellEnd"/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或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REST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接口用于配置控</w:t>
      </w:r>
      <w:r w:rsidRPr="00367D3B">
        <w:rPr>
          <w:rFonts w:ascii="宋体" w:eastAsia="宋体" w:hAnsi="宋体" w:cs="宋体"/>
          <w:kern w:val="0"/>
          <w14:ligatures w14:val="none"/>
        </w:rPr>
        <w:t>制</w:t>
      </w:r>
    </w:p>
    <w:p w14:paraId="186C0D54" w14:textId="77777777" w:rsidR="00367D3B" w:rsidRPr="00367D3B" w:rsidRDefault="00367D3B" w:rsidP="00367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与外部服务中心（如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Consul</w:t>
      </w:r>
      <w:r w:rsidRPr="00367D3B">
        <w:rPr>
          <w:rFonts w:ascii="宋体" w:eastAsia="宋体" w:hAnsi="宋体" w:cs="宋体" w:hint="eastAsia"/>
          <w:kern w:val="0"/>
          <w14:ligatures w14:val="none"/>
        </w:rPr>
        <w:t>、</w:t>
      </w:r>
      <w:proofErr w:type="spellStart"/>
      <w:r w:rsidRPr="00367D3B">
        <w:rPr>
          <w:rFonts w:ascii="Times New Roman" w:eastAsia="Times New Roman" w:hAnsi="Times New Roman" w:cs="Times New Roman"/>
          <w:kern w:val="0"/>
          <w14:ligatures w14:val="none"/>
        </w:rPr>
        <w:t>etcd</w:t>
      </w:r>
      <w:proofErr w:type="spellEnd"/>
      <w:r w:rsidRPr="00367D3B">
        <w:rPr>
          <w:rFonts w:ascii="宋体" w:eastAsia="宋体" w:hAnsi="宋体" w:cs="宋体" w:hint="eastAsia"/>
          <w:kern w:val="0"/>
          <w14:ligatures w14:val="none"/>
        </w:rPr>
        <w:t>）集</w:t>
      </w:r>
      <w:r w:rsidRPr="00367D3B">
        <w:rPr>
          <w:rFonts w:ascii="宋体" w:eastAsia="宋体" w:hAnsi="宋体" w:cs="宋体"/>
          <w:kern w:val="0"/>
          <w14:ligatures w14:val="none"/>
        </w:rPr>
        <w:t>成</w:t>
      </w:r>
    </w:p>
    <w:p w14:paraId="04481EA5" w14:textId="77777777" w:rsidR="00367D3B" w:rsidRPr="00367D3B" w:rsidRDefault="00367D3B" w:rsidP="00367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支持动态添加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67D3B">
        <w:rPr>
          <w:rFonts w:ascii="宋体" w:eastAsia="宋体" w:hAnsi="宋体" w:cs="宋体" w:hint="eastAsia"/>
          <w:kern w:val="0"/>
          <w14:ligatures w14:val="none"/>
        </w:rPr>
        <w:t>移除后端服务实例（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Service Discovery</w:t>
      </w:r>
      <w:r w:rsidRPr="00367D3B">
        <w:rPr>
          <w:rFonts w:ascii="宋体" w:eastAsia="宋体" w:hAnsi="宋体" w:cs="宋体"/>
          <w:kern w:val="0"/>
          <w14:ligatures w14:val="none"/>
        </w:rPr>
        <w:t>）</w:t>
      </w:r>
    </w:p>
    <w:p w14:paraId="5DCC4C39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4.3 </w:t>
      </w: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安全控</w:t>
      </w:r>
      <w:r w:rsidRPr="00367D3B">
        <w:rPr>
          <w:rFonts w:ascii="宋体" w:eastAsia="宋体" w:hAnsi="宋体" w:cs="宋体"/>
          <w:b/>
          <w:bCs/>
          <w:kern w:val="0"/>
          <w14:ligatures w14:val="none"/>
        </w:rPr>
        <w:t>制</w:t>
      </w:r>
    </w:p>
    <w:p w14:paraId="01950DF6" w14:textId="77777777" w:rsidR="00367D3B" w:rsidRPr="00367D3B" w:rsidRDefault="00367D3B" w:rsidP="00367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支持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proofErr w:type="gramStart"/>
      <w:r w:rsidRPr="00367D3B">
        <w:rPr>
          <w:rFonts w:ascii="宋体" w:eastAsia="宋体" w:hAnsi="宋体" w:cs="宋体" w:hint="eastAsia"/>
          <w:kern w:val="0"/>
          <w14:ligatures w14:val="none"/>
        </w:rPr>
        <w:t>级访问</w:t>
      </w:r>
      <w:proofErr w:type="gramEnd"/>
      <w:r w:rsidRPr="00367D3B">
        <w:rPr>
          <w:rFonts w:ascii="宋体" w:eastAsia="宋体" w:hAnsi="宋体" w:cs="宋体" w:hint="eastAsia"/>
          <w:kern w:val="0"/>
          <w14:ligatures w14:val="none"/>
        </w:rPr>
        <w:t>控制（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JWT</w:t>
      </w:r>
      <w:r w:rsidRPr="00367D3B">
        <w:rPr>
          <w:rFonts w:ascii="宋体" w:eastAsia="宋体" w:hAnsi="宋体" w:cs="宋体" w:hint="eastAsia"/>
          <w:kern w:val="0"/>
          <w14:ligatures w14:val="none"/>
        </w:rPr>
        <w:t>、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OAuth</w:t>
      </w:r>
      <w:r w:rsidRPr="00367D3B">
        <w:rPr>
          <w:rFonts w:ascii="宋体" w:eastAsia="宋体" w:hAnsi="宋体" w:cs="宋体" w:hint="eastAsia"/>
          <w:kern w:val="0"/>
          <w14:ligatures w14:val="none"/>
        </w:rPr>
        <w:t>、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API Key</w:t>
      </w:r>
      <w:r w:rsidRPr="00367D3B">
        <w:rPr>
          <w:rFonts w:ascii="宋体" w:eastAsia="宋体" w:hAnsi="宋体" w:cs="宋体"/>
          <w:kern w:val="0"/>
          <w14:ligatures w14:val="none"/>
        </w:rPr>
        <w:t>）</w:t>
      </w:r>
    </w:p>
    <w:p w14:paraId="4E455562" w14:textId="77777777" w:rsidR="00367D3B" w:rsidRPr="00367D3B" w:rsidRDefault="00367D3B" w:rsidP="00367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IP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黑白名单、限速、频控、流量异常检</w:t>
      </w:r>
      <w:r w:rsidRPr="00367D3B">
        <w:rPr>
          <w:rFonts w:ascii="宋体" w:eastAsia="宋体" w:hAnsi="宋体" w:cs="宋体"/>
          <w:kern w:val="0"/>
          <w14:ligatures w14:val="none"/>
        </w:rPr>
        <w:t>测</w:t>
      </w:r>
    </w:p>
    <w:p w14:paraId="54E9613A" w14:textId="77777777" w:rsidR="00367D3B" w:rsidRPr="00367D3B" w:rsidRDefault="00367D3B" w:rsidP="00367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TLS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加解密（集成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QAT</w:t>
      </w:r>
      <w:r w:rsidRPr="00367D3B">
        <w:rPr>
          <w:rFonts w:ascii="宋体" w:eastAsia="宋体" w:hAnsi="宋体" w:cs="宋体" w:hint="eastAsia"/>
          <w:kern w:val="0"/>
          <w14:ligatures w14:val="none"/>
        </w:rPr>
        <w:t>加速或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OpenSSL with DPDK</w:t>
      </w:r>
      <w:r w:rsidRPr="00367D3B">
        <w:rPr>
          <w:rFonts w:ascii="宋体" w:eastAsia="宋体" w:hAnsi="宋体" w:cs="宋体"/>
          <w:kern w:val="0"/>
          <w14:ligatures w14:val="none"/>
        </w:rPr>
        <w:t>）</w:t>
      </w:r>
    </w:p>
    <w:p w14:paraId="1843BE19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4.4 </w:t>
      </w: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观察性与遥</w:t>
      </w:r>
      <w:r w:rsidRPr="00367D3B">
        <w:rPr>
          <w:rFonts w:ascii="宋体" w:eastAsia="宋体" w:hAnsi="宋体" w:cs="宋体"/>
          <w:b/>
          <w:bCs/>
          <w:kern w:val="0"/>
          <w14:ligatures w14:val="none"/>
        </w:rPr>
        <w:t>测</w:t>
      </w:r>
    </w:p>
    <w:p w14:paraId="79E07841" w14:textId="77777777" w:rsidR="00367D3B" w:rsidRPr="00367D3B" w:rsidRDefault="00367D3B" w:rsidP="00367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请求链路追踪支持（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Zipkin/</w:t>
      </w:r>
      <w:proofErr w:type="spellStart"/>
      <w:r w:rsidRPr="00367D3B">
        <w:rPr>
          <w:rFonts w:ascii="Times New Roman" w:eastAsia="Times New Roman" w:hAnsi="Times New Roman" w:cs="Times New Roman"/>
          <w:kern w:val="0"/>
          <w14:ligatures w14:val="none"/>
        </w:rPr>
        <w:t>OpenTelemetry</w:t>
      </w:r>
      <w:proofErr w:type="spellEnd"/>
      <w:r w:rsidRPr="00367D3B">
        <w:rPr>
          <w:rFonts w:ascii="宋体" w:eastAsia="宋体" w:hAnsi="宋体" w:cs="宋体"/>
          <w:kern w:val="0"/>
          <w14:ligatures w14:val="none"/>
        </w:rPr>
        <w:t>）</w:t>
      </w:r>
    </w:p>
    <w:p w14:paraId="33725824" w14:textId="77777777" w:rsidR="00367D3B" w:rsidRPr="00367D3B" w:rsidRDefault="00367D3B" w:rsidP="00367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实时指标（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RPS</w:t>
      </w:r>
      <w:r w:rsidRPr="00367D3B">
        <w:rPr>
          <w:rFonts w:ascii="宋体" w:eastAsia="宋体" w:hAnsi="宋体" w:cs="宋体" w:hint="eastAsia"/>
          <w:kern w:val="0"/>
          <w14:ligatures w14:val="none"/>
        </w:rPr>
        <w:t>、延迟、错误率、连接数等</w:t>
      </w:r>
      <w:r w:rsidRPr="00367D3B">
        <w:rPr>
          <w:rFonts w:ascii="宋体" w:eastAsia="宋体" w:hAnsi="宋体" w:cs="宋体"/>
          <w:kern w:val="0"/>
          <w14:ligatures w14:val="none"/>
        </w:rPr>
        <w:t>）</w:t>
      </w:r>
    </w:p>
    <w:p w14:paraId="44AC20BD" w14:textId="77777777" w:rsidR="00367D3B" w:rsidRPr="00367D3B" w:rsidRDefault="00367D3B" w:rsidP="00367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Prometheus / </w:t>
      </w:r>
      <w:proofErr w:type="spellStart"/>
      <w:r w:rsidRPr="00367D3B">
        <w:rPr>
          <w:rFonts w:ascii="Times New Roman" w:eastAsia="Times New Roman" w:hAnsi="Times New Roman" w:cs="Times New Roman"/>
          <w:kern w:val="0"/>
          <w14:ligatures w14:val="none"/>
        </w:rPr>
        <w:t>StatsD</w:t>
      </w:r>
      <w:proofErr w:type="spellEnd"/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输出接</w:t>
      </w:r>
      <w:r w:rsidRPr="00367D3B">
        <w:rPr>
          <w:rFonts w:ascii="宋体" w:eastAsia="宋体" w:hAnsi="宋体" w:cs="宋体"/>
          <w:kern w:val="0"/>
          <w14:ligatures w14:val="none"/>
        </w:rPr>
        <w:t>口</w:t>
      </w:r>
    </w:p>
    <w:p w14:paraId="1A70CD53" w14:textId="77777777" w:rsidR="00367D3B" w:rsidRPr="00367D3B" w:rsidRDefault="00367D3B" w:rsidP="0036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pict w14:anchorId="1FD56BDD">
          <v:rect id="_x0000_i1029" style="width:0;height:1.5pt" o:hralign="center" o:hrstd="t" o:hr="t" fillcolor="#a0a0a0" stroked="f"/>
        </w:pict>
      </w:r>
    </w:p>
    <w:p w14:paraId="7481BABF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7D3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五、技术架</w:t>
      </w:r>
      <w:r w:rsidRPr="00367D3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构</w:t>
      </w:r>
    </w:p>
    <w:p w14:paraId="2FE62A2C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5.1 </w:t>
      </w: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软件架构图（略，可提供绘图</w:t>
      </w:r>
      <w:r w:rsidRPr="00367D3B">
        <w:rPr>
          <w:rFonts w:ascii="宋体" w:eastAsia="宋体" w:hAnsi="宋体" w:cs="宋体"/>
          <w:b/>
          <w:bCs/>
          <w:kern w:val="0"/>
          <w14:ligatures w14:val="none"/>
        </w:rPr>
        <w:t>）</w:t>
      </w:r>
    </w:p>
    <w:p w14:paraId="2BECAC55" w14:textId="77777777" w:rsidR="00367D3B" w:rsidRPr="00367D3B" w:rsidRDefault="00367D3B" w:rsidP="00367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核心模块：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Packet RX/TX → Parser → Router → Auth → Dispatcher</w:t>
      </w:r>
    </w:p>
    <w:p w14:paraId="319C0442" w14:textId="77777777" w:rsidR="00367D3B" w:rsidRPr="00367D3B" w:rsidRDefault="00367D3B" w:rsidP="00367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核心路径全程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zero-copy + polling</w:t>
      </w:r>
    </w:p>
    <w:p w14:paraId="495C277A" w14:textId="77777777" w:rsidR="00367D3B" w:rsidRPr="00367D3B" w:rsidRDefault="00367D3B" w:rsidP="00367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模块</w:t>
      </w:r>
      <w:proofErr w:type="gramStart"/>
      <w:r w:rsidRPr="00367D3B">
        <w:rPr>
          <w:rFonts w:ascii="宋体" w:eastAsia="宋体" w:hAnsi="宋体" w:cs="宋体" w:hint="eastAsia"/>
          <w:kern w:val="0"/>
          <w14:ligatures w14:val="none"/>
        </w:rPr>
        <w:t>内任务按核</w:t>
      </w:r>
      <w:proofErr w:type="gramEnd"/>
      <w:r w:rsidRPr="00367D3B">
        <w:rPr>
          <w:rFonts w:ascii="宋体" w:eastAsia="宋体" w:hAnsi="宋体" w:cs="宋体" w:hint="eastAsia"/>
          <w:kern w:val="0"/>
          <w14:ligatures w14:val="none"/>
        </w:rPr>
        <w:t>绑定，使用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ring buffer</w:t>
      </w:r>
      <w:r w:rsidRPr="00367D3B">
        <w:rPr>
          <w:rFonts w:ascii="宋体" w:eastAsia="宋体" w:hAnsi="宋体" w:cs="宋体" w:hint="eastAsia"/>
          <w:kern w:val="0"/>
          <w14:ligatures w14:val="none"/>
        </w:rPr>
        <w:t>或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lock-free queue</w:t>
      </w:r>
      <w:r w:rsidRPr="00367D3B">
        <w:rPr>
          <w:rFonts w:ascii="宋体" w:eastAsia="宋体" w:hAnsi="宋体" w:cs="宋体" w:hint="eastAsia"/>
          <w:kern w:val="0"/>
          <w14:ligatures w14:val="none"/>
        </w:rPr>
        <w:t>通</w:t>
      </w:r>
      <w:r w:rsidRPr="00367D3B">
        <w:rPr>
          <w:rFonts w:ascii="宋体" w:eastAsia="宋体" w:hAnsi="宋体" w:cs="宋体"/>
          <w:kern w:val="0"/>
          <w14:ligatures w14:val="none"/>
        </w:rPr>
        <w:t>信</w:t>
      </w:r>
    </w:p>
    <w:p w14:paraId="6F634271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5.2 </w:t>
      </w: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硬件配置建</w:t>
      </w:r>
      <w:r w:rsidRPr="00367D3B">
        <w:rPr>
          <w:rFonts w:ascii="宋体" w:eastAsia="宋体" w:hAnsi="宋体" w:cs="宋体"/>
          <w:b/>
          <w:bCs/>
          <w:kern w:val="0"/>
          <w14:ligatures w14:val="none"/>
        </w:rPr>
        <w:t>议</w:t>
      </w:r>
    </w:p>
    <w:p w14:paraId="4DF8E20F" w14:textId="77777777" w:rsidR="00367D3B" w:rsidRPr="00367D3B" w:rsidRDefault="00367D3B" w:rsidP="00367D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Intel Xeon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或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AMD EPYC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单路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48</w:t>
      </w:r>
      <w:r w:rsidRPr="00367D3B">
        <w:rPr>
          <w:rFonts w:ascii="宋体" w:eastAsia="宋体" w:hAnsi="宋体" w:cs="宋体" w:hint="eastAsia"/>
          <w:kern w:val="0"/>
          <w14:ligatures w14:val="none"/>
        </w:rPr>
        <w:t>核以上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CPU</w:t>
      </w:r>
    </w:p>
    <w:p w14:paraId="600540C6" w14:textId="77777777" w:rsidR="00367D3B" w:rsidRPr="00367D3B" w:rsidRDefault="00367D3B" w:rsidP="00367D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至少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128G</w:t>
      </w:r>
      <w:r w:rsidRPr="00367D3B">
        <w:rPr>
          <w:rFonts w:ascii="宋体" w:eastAsia="宋体" w:hAnsi="宋体" w:cs="宋体" w:hint="eastAsia"/>
          <w:kern w:val="0"/>
          <w14:ligatures w14:val="none"/>
        </w:rPr>
        <w:t>内存，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NUMA</w:t>
      </w:r>
      <w:r w:rsidRPr="00367D3B">
        <w:rPr>
          <w:rFonts w:ascii="宋体" w:eastAsia="宋体" w:hAnsi="宋体" w:cs="宋体" w:hint="eastAsia"/>
          <w:kern w:val="0"/>
          <w14:ligatures w14:val="none"/>
        </w:rPr>
        <w:t>优</w:t>
      </w:r>
      <w:r w:rsidRPr="00367D3B">
        <w:rPr>
          <w:rFonts w:ascii="宋体" w:eastAsia="宋体" w:hAnsi="宋体" w:cs="宋体"/>
          <w:kern w:val="0"/>
          <w14:ligatures w14:val="none"/>
        </w:rPr>
        <w:t>化</w:t>
      </w:r>
    </w:p>
    <w:p w14:paraId="4492D847" w14:textId="77777777" w:rsidR="00367D3B" w:rsidRPr="00367D3B" w:rsidRDefault="00367D3B" w:rsidP="00367D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Intel X710/XL710/XXV710 </w:t>
      </w:r>
      <w:r w:rsidRPr="00367D3B">
        <w:rPr>
          <w:rFonts w:ascii="宋体" w:eastAsia="宋体" w:hAnsi="宋体" w:cs="宋体" w:hint="eastAsia"/>
          <w:kern w:val="0"/>
          <w14:ligatures w14:val="none"/>
        </w:rPr>
        <w:t>系列双口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100G</w:t>
      </w:r>
      <w:r w:rsidRPr="00367D3B">
        <w:rPr>
          <w:rFonts w:ascii="宋体" w:eastAsia="宋体" w:hAnsi="宋体" w:cs="宋体" w:hint="eastAsia"/>
          <w:kern w:val="0"/>
          <w14:ligatures w14:val="none"/>
        </w:rPr>
        <w:t>网</w:t>
      </w:r>
      <w:r w:rsidRPr="00367D3B">
        <w:rPr>
          <w:rFonts w:ascii="宋体" w:eastAsia="宋体" w:hAnsi="宋体" w:cs="宋体"/>
          <w:kern w:val="0"/>
          <w14:ligatures w14:val="none"/>
        </w:rPr>
        <w:t>卡</w:t>
      </w:r>
    </w:p>
    <w:p w14:paraId="507FE84B" w14:textId="77777777" w:rsidR="00367D3B" w:rsidRPr="00367D3B" w:rsidRDefault="00367D3B" w:rsidP="00367D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宋体" w:eastAsia="宋体" w:hAnsi="宋体" w:cs="宋体" w:hint="eastAsia"/>
          <w:kern w:val="0"/>
          <w14:ligatures w14:val="none"/>
        </w:rPr>
        <w:t>可选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Intel QAT</w:t>
      </w:r>
      <w:r w:rsidRPr="00367D3B">
        <w:rPr>
          <w:rFonts w:ascii="宋体" w:eastAsia="宋体" w:hAnsi="宋体" w:cs="宋体" w:hint="eastAsia"/>
          <w:kern w:val="0"/>
          <w14:ligatures w14:val="none"/>
        </w:rPr>
        <w:t>硬件加密卡（用于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TLS offload</w:t>
      </w:r>
      <w:r w:rsidRPr="00367D3B">
        <w:rPr>
          <w:rFonts w:ascii="宋体" w:eastAsia="宋体" w:hAnsi="宋体" w:cs="宋体"/>
          <w:kern w:val="0"/>
          <w14:ligatures w14:val="none"/>
        </w:rPr>
        <w:t>）</w:t>
      </w:r>
    </w:p>
    <w:p w14:paraId="55FF708B" w14:textId="77777777" w:rsidR="00367D3B" w:rsidRPr="00367D3B" w:rsidRDefault="00367D3B" w:rsidP="0036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pict w14:anchorId="5997CD15">
          <v:rect id="_x0000_i1030" style="width:0;height:1.5pt" o:hralign="center" o:hrstd="t" o:hr="t" fillcolor="#a0a0a0" stroked="f"/>
        </w:pict>
      </w:r>
    </w:p>
    <w:p w14:paraId="438D6288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7D3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六、开发计</w:t>
      </w:r>
      <w:r w:rsidRPr="00367D3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969"/>
        <w:gridCol w:w="4905"/>
      </w:tblGrid>
      <w:tr w:rsidR="00367D3B" w:rsidRPr="00367D3B" w14:paraId="20A20993" w14:textId="77777777" w:rsidTr="00367D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9D3AD" w14:textId="77777777" w:rsidR="00367D3B" w:rsidRPr="00367D3B" w:rsidRDefault="00367D3B" w:rsidP="00367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6E0A4646" w14:textId="77777777" w:rsidR="00367D3B" w:rsidRPr="00367D3B" w:rsidRDefault="00367D3B" w:rsidP="00367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1B36CEA3" w14:textId="77777777" w:rsidR="00367D3B" w:rsidRPr="00367D3B" w:rsidRDefault="00367D3B" w:rsidP="00367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里程碑</w:t>
            </w:r>
          </w:p>
        </w:tc>
      </w:tr>
      <w:tr w:rsidR="00367D3B" w:rsidRPr="00367D3B" w14:paraId="3BC3ED30" w14:textId="77777777" w:rsidTr="0036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1563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可</w:t>
            </w:r>
            <w:proofErr w:type="gramStart"/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研</w:t>
            </w:r>
            <w:proofErr w:type="gramEnd"/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与选型</w:t>
            </w:r>
          </w:p>
        </w:tc>
        <w:tc>
          <w:tcPr>
            <w:tcW w:w="0" w:type="auto"/>
            <w:vAlign w:val="center"/>
            <w:hideMark/>
          </w:tcPr>
          <w:p w14:paraId="187F274C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第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61134827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硬件选型、技术评估、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P4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原型搭建</w:t>
            </w:r>
          </w:p>
        </w:tc>
      </w:tr>
      <w:tr w:rsidR="00367D3B" w:rsidRPr="00367D3B" w14:paraId="4A0776CB" w14:textId="77777777" w:rsidTr="0036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2F4A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内核开发</w:t>
            </w:r>
          </w:p>
        </w:tc>
        <w:tc>
          <w:tcPr>
            <w:tcW w:w="0" w:type="auto"/>
            <w:vAlign w:val="center"/>
            <w:hideMark/>
          </w:tcPr>
          <w:p w14:paraId="52761674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第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2-4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1748418D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构建基础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DPDK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数据面框架、支持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解析</w:t>
            </w:r>
          </w:p>
        </w:tc>
      </w:tr>
      <w:tr w:rsidR="00367D3B" w:rsidRPr="00367D3B" w14:paraId="29C05BEE" w14:textId="77777777" w:rsidTr="0036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28E8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核心功能开发</w:t>
            </w:r>
          </w:p>
        </w:tc>
        <w:tc>
          <w:tcPr>
            <w:tcW w:w="0" w:type="auto"/>
            <w:vAlign w:val="center"/>
            <w:hideMark/>
          </w:tcPr>
          <w:p w14:paraId="12DF19FC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第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5-7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13F499E3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路由、限速、安全策略模块集成</w:t>
            </w:r>
          </w:p>
        </w:tc>
      </w:tr>
      <w:tr w:rsidR="00367D3B" w:rsidRPr="00367D3B" w14:paraId="71905840" w14:textId="77777777" w:rsidTr="0036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715B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压测与</w:t>
            </w:r>
            <w:proofErr w:type="gramEnd"/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优化</w:t>
            </w:r>
          </w:p>
        </w:tc>
        <w:tc>
          <w:tcPr>
            <w:tcW w:w="0" w:type="auto"/>
            <w:vAlign w:val="center"/>
            <w:hideMark/>
          </w:tcPr>
          <w:p w14:paraId="5A709D3A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第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2D4CACDD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完成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10M RPS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压测、性能优化</w:t>
            </w:r>
          </w:p>
        </w:tc>
      </w:tr>
      <w:tr w:rsidR="00367D3B" w:rsidRPr="00367D3B" w14:paraId="44CFDB56" w14:textId="77777777" w:rsidTr="0036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7168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控制面与发布</w:t>
            </w:r>
          </w:p>
        </w:tc>
        <w:tc>
          <w:tcPr>
            <w:tcW w:w="0" w:type="auto"/>
            <w:vAlign w:val="center"/>
            <w:hideMark/>
          </w:tcPr>
          <w:p w14:paraId="2B897AD3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第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5439B489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完成控制平面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、上线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MVP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版本</w:t>
            </w:r>
          </w:p>
        </w:tc>
      </w:tr>
    </w:tbl>
    <w:p w14:paraId="751E5DD6" w14:textId="77777777" w:rsidR="00367D3B" w:rsidRPr="00367D3B" w:rsidRDefault="00367D3B" w:rsidP="0036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pict w14:anchorId="2FA389A1">
          <v:rect id="_x0000_i1031" style="width:0;height:1.5pt" o:hralign="center" o:hrstd="t" o:hr="t" fillcolor="#a0a0a0" stroked="f"/>
        </w:pict>
      </w:r>
    </w:p>
    <w:p w14:paraId="2902D4A7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7D3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七、风险与对</w:t>
      </w:r>
      <w:r w:rsidRPr="00367D3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5499"/>
      </w:tblGrid>
      <w:tr w:rsidR="00367D3B" w:rsidRPr="00367D3B" w14:paraId="04FAAB57" w14:textId="77777777" w:rsidTr="00367D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4D286" w14:textId="77777777" w:rsidR="00367D3B" w:rsidRPr="00367D3B" w:rsidRDefault="00367D3B" w:rsidP="00367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风险点</w:t>
            </w:r>
          </w:p>
        </w:tc>
        <w:tc>
          <w:tcPr>
            <w:tcW w:w="0" w:type="auto"/>
            <w:vAlign w:val="center"/>
            <w:hideMark/>
          </w:tcPr>
          <w:p w14:paraId="0A2D3FF1" w14:textId="77777777" w:rsidR="00367D3B" w:rsidRPr="00367D3B" w:rsidRDefault="00367D3B" w:rsidP="00367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对策</w:t>
            </w:r>
          </w:p>
        </w:tc>
      </w:tr>
      <w:tr w:rsidR="00367D3B" w:rsidRPr="00367D3B" w14:paraId="02E8E038" w14:textId="77777777" w:rsidTr="0036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D138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单核性能瓶颈</w:t>
            </w:r>
          </w:p>
        </w:tc>
        <w:tc>
          <w:tcPr>
            <w:tcW w:w="0" w:type="auto"/>
            <w:vAlign w:val="center"/>
            <w:hideMark/>
          </w:tcPr>
          <w:p w14:paraId="51E6160D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合理划分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角色、使用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NUMA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隔离、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优化</w:t>
            </w:r>
          </w:p>
        </w:tc>
      </w:tr>
      <w:tr w:rsidR="00367D3B" w:rsidRPr="00367D3B" w14:paraId="30D05204" w14:textId="77777777" w:rsidTr="0036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829C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缺少成熟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解析库</w:t>
            </w:r>
          </w:p>
        </w:tc>
        <w:tc>
          <w:tcPr>
            <w:tcW w:w="0" w:type="auto"/>
            <w:vAlign w:val="center"/>
            <w:hideMark/>
          </w:tcPr>
          <w:p w14:paraId="6B157257" w14:textId="30C7F93E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使用</w:t>
            </w:r>
            <w:proofErr w:type="spellStart"/>
            <w:r w:rsidR="006E4151">
              <w:rPr>
                <w:rFonts w:ascii="宋体" w:eastAsia="宋体" w:hAnsi="宋体" w:cs="宋体" w:hint="eastAsia"/>
                <w:kern w:val="0"/>
                <w14:ligatures w14:val="none"/>
              </w:rPr>
              <w:t>H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TTPParser</w:t>
            </w:r>
            <w:proofErr w:type="spellEnd"/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或自行实现高性能</w:t>
            </w:r>
            <w:proofErr w:type="gramStart"/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解析器</w:t>
            </w:r>
            <w:proofErr w:type="gramEnd"/>
          </w:p>
        </w:tc>
      </w:tr>
      <w:tr w:rsidR="00367D3B" w:rsidRPr="00367D3B" w14:paraId="7CE4EB31" w14:textId="77777777" w:rsidTr="0036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3832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性能不足</w:t>
            </w:r>
          </w:p>
        </w:tc>
        <w:tc>
          <w:tcPr>
            <w:tcW w:w="0" w:type="auto"/>
            <w:vAlign w:val="center"/>
            <w:hideMark/>
          </w:tcPr>
          <w:p w14:paraId="3B63C0B6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集成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QAT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加速或线程内缓存</w:t>
            </w:r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</w:t>
            </w:r>
          </w:p>
        </w:tc>
      </w:tr>
      <w:tr w:rsidR="00367D3B" w:rsidRPr="00367D3B" w14:paraId="174301E1" w14:textId="77777777" w:rsidTr="0036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B846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高性能测试工具缺失</w:t>
            </w:r>
          </w:p>
        </w:tc>
        <w:tc>
          <w:tcPr>
            <w:tcW w:w="0" w:type="auto"/>
            <w:vAlign w:val="center"/>
            <w:hideMark/>
          </w:tcPr>
          <w:p w14:paraId="5CED50D6" w14:textId="77777777" w:rsidR="00367D3B" w:rsidRPr="00367D3B" w:rsidRDefault="00367D3B" w:rsidP="00367D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基于</w:t>
            </w:r>
            <w:proofErr w:type="spellStart"/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Pktgen</w:t>
            </w:r>
            <w:proofErr w:type="spellEnd"/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wrk</w:t>
            </w:r>
            <w:proofErr w:type="spellEnd"/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tcpreplay</w:t>
            </w:r>
            <w:proofErr w:type="spellEnd"/>
            <w:r w:rsidRPr="00367D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自</w:t>
            </w:r>
            <w:proofErr w:type="gramStart"/>
            <w:r w:rsidRPr="00367D3B">
              <w:rPr>
                <w:rFonts w:ascii="宋体" w:eastAsia="宋体" w:hAnsi="宋体" w:cs="宋体"/>
                <w:kern w:val="0"/>
                <w14:ligatures w14:val="none"/>
              </w:rPr>
              <w:t>研压测工具链</w:t>
            </w:r>
            <w:proofErr w:type="gramEnd"/>
          </w:p>
        </w:tc>
      </w:tr>
    </w:tbl>
    <w:p w14:paraId="00ABC9F1" w14:textId="77777777" w:rsidR="00367D3B" w:rsidRPr="00367D3B" w:rsidRDefault="00367D3B" w:rsidP="0036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pict w14:anchorId="2FE3A7A7">
          <v:rect id="_x0000_i1032" style="width:0;height:1.5pt" o:hralign="center" o:hrstd="t" o:hr="t" fillcolor="#a0a0a0" stroked="f"/>
        </w:pict>
      </w:r>
    </w:p>
    <w:p w14:paraId="596ED4AD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7D3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八、附</w:t>
      </w:r>
      <w:r w:rsidRPr="00367D3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录</w:t>
      </w:r>
    </w:p>
    <w:p w14:paraId="0BE1DE8C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8.1 </w:t>
      </w: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参考项</w:t>
      </w:r>
      <w:r w:rsidRPr="00367D3B">
        <w:rPr>
          <w:rFonts w:ascii="宋体" w:eastAsia="宋体" w:hAnsi="宋体" w:cs="宋体"/>
          <w:b/>
          <w:bCs/>
          <w:kern w:val="0"/>
          <w14:ligatures w14:val="none"/>
        </w:rPr>
        <w:t>目</w:t>
      </w:r>
    </w:p>
    <w:p w14:paraId="73235CCD" w14:textId="77777777" w:rsidR="00367D3B" w:rsidRPr="00367D3B" w:rsidRDefault="00367D3B" w:rsidP="00367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[NGINX + </w:t>
      </w:r>
      <w:proofErr w:type="spellStart"/>
      <w:r w:rsidRPr="00367D3B">
        <w:rPr>
          <w:rFonts w:ascii="Times New Roman" w:eastAsia="Times New Roman" w:hAnsi="Times New Roman" w:cs="Times New Roman"/>
          <w:kern w:val="0"/>
          <w14:ligatures w14:val="none"/>
        </w:rPr>
        <w:t>IO_uring</w:t>
      </w:r>
      <w:proofErr w:type="spellEnd"/>
      <w:r w:rsidRPr="00367D3B">
        <w:rPr>
          <w:rFonts w:ascii="宋体" w:eastAsia="宋体" w:hAnsi="宋体" w:cs="宋体" w:hint="eastAsia"/>
          <w:kern w:val="0"/>
          <w14:ligatures w14:val="none"/>
        </w:rPr>
        <w:t>性能对比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2EAC0A4D" w14:textId="77777777" w:rsidR="00367D3B" w:rsidRPr="00367D3B" w:rsidRDefault="00367D3B" w:rsidP="00367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[Snapdragon DPDK L7 Router</w:t>
      </w:r>
      <w:r w:rsidRPr="00367D3B">
        <w:rPr>
          <w:rFonts w:ascii="宋体" w:eastAsia="宋体" w:hAnsi="宋体" w:cs="宋体" w:hint="eastAsia"/>
          <w:kern w:val="0"/>
          <w14:ligatures w14:val="none"/>
        </w:rPr>
        <w:t>（开源）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1914001F" w14:textId="77777777" w:rsidR="00367D3B" w:rsidRPr="00367D3B" w:rsidRDefault="00367D3B" w:rsidP="00367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[Meta</w:t>
      </w:r>
      <w:r w:rsidRPr="00367D3B">
        <w:rPr>
          <w:rFonts w:ascii="宋体" w:eastAsia="宋体" w:hAnsi="宋体" w:cs="宋体" w:hint="eastAsia"/>
          <w:kern w:val="0"/>
          <w14:ligatures w14:val="none"/>
        </w:rPr>
        <w:t>（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Facebook</w:t>
      </w:r>
      <w:r w:rsidRPr="00367D3B">
        <w:rPr>
          <w:rFonts w:ascii="宋体" w:eastAsia="宋体" w:hAnsi="宋体" w:cs="宋体" w:hint="eastAsia"/>
          <w:kern w:val="0"/>
          <w14:ligatures w14:val="none"/>
        </w:rPr>
        <w:t>）</w:t>
      </w:r>
      <w:proofErr w:type="spellStart"/>
      <w:r w:rsidRPr="00367D3B">
        <w:rPr>
          <w:rFonts w:ascii="Times New Roman" w:eastAsia="Times New Roman" w:hAnsi="Times New Roman" w:cs="Times New Roman"/>
          <w:kern w:val="0"/>
          <w14:ligatures w14:val="none"/>
        </w:rPr>
        <w:t>Proxygen</w:t>
      </w:r>
      <w:proofErr w:type="spellEnd"/>
      <w:r w:rsidRPr="00367D3B">
        <w:rPr>
          <w:rFonts w:ascii="Times New Roman" w:eastAsia="Times New Roman" w:hAnsi="Times New Roman" w:cs="Times New Roman"/>
          <w:kern w:val="0"/>
          <w14:ligatures w14:val="none"/>
        </w:rPr>
        <w:t>/MCROUTE</w:t>
      </w:r>
      <w:r w:rsidRPr="00367D3B">
        <w:rPr>
          <w:rFonts w:ascii="宋体" w:eastAsia="宋体" w:hAnsi="宋体" w:cs="宋体" w:hint="eastAsia"/>
          <w:kern w:val="0"/>
          <w14:ligatures w14:val="none"/>
        </w:rPr>
        <w:t>架构文档</w:t>
      </w: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2F555810" w14:textId="77777777" w:rsidR="00367D3B" w:rsidRPr="00367D3B" w:rsidRDefault="00367D3B" w:rsidP="00367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8.2 </w:t>
      </w:r>
      <w:r w:rsidRPr="00367D3B">
        <w:rPr>
          <w:rFonts w:ascii="宋体" w:eastAsia="宋体" w:hAnsi="宋体" w:cs="宋体" w:hint="eastAsia"/>
          <w:b/>
          <w:bCs/>
          <w:kern w:val="0"/>
          <w14:ligatures w14:val="none"/>
        </w:rPr>
        <w:t>推荐依</w:t>
      </w:r>
      <w:r w:rsidRPr="00367D3B">
        <w:rPr>
          <w:rFonts w:ascii="宋体" w:eastAsia="宋体" w:hAnsi="宋体" w:cs="宋体"/>
          <w:b/>
          <w:bCs/>
          <w:kern w:val="0"/>
          <w14:ligatures w14:val="none"/>
        </w:rPr>
        <w:t>赖</w:t>
      </w:r>
    </w:p>
    <w:p w14:paraId="78203D7E" w14:textId="77777777" w:rsidR="00367D3B" w:rsidRPr="00367D3B" w:rsidRDefault="00367D3B" w:rsidP="00367D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DPDK 23.11 LTS</w:t>
      </w:r>
    </w:p>
    <w:p w14:paraId="07E40942" w14:textId="77777777" w:rsidR="00367D3B" w:rsidRPr="00367D3B" w:rsidRDefault="00367D3B" w:rsidP="00367D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http-parser / nghttp2</w:t>
      </w:r>
    </w:p>
    <w:p w14:paraId="5243CD77" w14:textId="77777777" w:rsidR="00367D3B" w:rsidRPr="00367D3B" w:rsidRDefault="00367D3B" w:rsidP="00367D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7D3B">
        <w:rPr>
          <w:rFonts w:ascii="Times New Roman" w:eastAsia="Times New Roman" w:hAnsi="Times New Roman" w:cs="Times New Roman"/>
          <w:kern w:val="0"/>
          <w14:ligatures w14:val="none"/>
        </w:rPr>
        <w:t>libjwt</w:t>
      </w:r>
      <w:proofErr w:type="spellEnd"/>
      <w:r w:rsidRPr="00367D3B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367D3B">
        <w:rPr>
          <w:rFonts w:ascii="Times New Roman" w:eastAsia="Times New Roman" w:hAnsi="Times New Roman" w:cs="Times New Roman"/>
          <w:kern w:val="0"/>
          <w14:ligatures w14:val="none"/>
        </w:rPr>
        <w:t>libsodium</w:t>
      </w:r>
      <w:proofErr w:type="spellEnd"/>
      <w:r w:rsidRPr="00367D3B">
        <w:rPr>
          <w:rFonts w:ascii="宋体" w:eastAsia="宋体" w:hAnsi="宋体" w:cs="宋体" w:hint="eastAsia"/>
          <w:kern w:val="0"/>
          <w14:ligatures w14:val="none"/>
        </w:rPr>
        <w:t>（安全</w:t>
      </w:r>
      <w:r w:rsidRPr="00367D3B">
        <w:rPr>
          <w:rFonts w:ascii="宋体" w:eastAsia="宋体" w:hAnsi="宋体" w:cs="宋体"/>
          <w:kern w:val="0"/>
          <w14:ligatures w14:val="none"/>
        </w:rPr>
        <w:t>）</w:t>
      </w:r>
    </w:p>
    <w:p w14:paraId="0E2E39AE" w14:textId="77777777" w:rsidR="00367D3B" w:rsidRPr="00367D3B" w:rsidRDefault="00367D3B" w:rsidP="00367D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7D3B">
        <w:rPr>
          <w:rFonts w:ascii="Times New Roman" w:eastAsia="Times New Roman" w:hAnsi="Times New Roman" w:cs="Times New Roman"/>
          <w:kern w:val="0"/>
          <w14:ligatures w14:val="none"/>
        </w:rPr>
        <w:t>Prometheus C SDK</w:t>
      </w:r>
    </w:p>
    <w:p w14:paraId="0574E6E1" w14:textId="3DE2339F" w:rsidR="006125F3" w:rsidRDefault="00ED792B" w:rsidP="00367D3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D792B">
        <w:rPr>
          <w:rFonts w:ascii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0A196C1" wp14:editId="4C085FB8">
            <wp:extent cx="5486400" cy="1884045"/>
            <wp:effectExtent l="0" t="0" r="0" b="1905"/>
            <wp:docPr id="1664556429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56429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D0BA2" w14:textId="77777777" w:rsidR="006E4151" w:rsidRDefault="006E4151" w:rsidP="00367D3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8894E4" w14:textId="22583EE7" w:rsidR="006E4151" w:rsidRPr="00367D3B" w:rsidRDefault="006E4151" w:rsidP="00367D3B">
      <w:pPr>
        <w:spacing w:after="0" w:line="240" w:lineRule="auto"/>
        <w:rPr>
          <w:rFonts w:ascii="Times New Roman" w:hAnsi="Times New Roman" w:cs="Times New Roman" w:hint="eastAsia"/>
          <w:kern w:val="0"/>
          <w14:ligatures w14:val="none"/>
        </w:rPr>
      </w:pPr>
      <w:r w:rsidRPr="006E4151">
        <w:rPr>
          <w:rFonts w:ascii="Times New Roman" w:hAnsi="Times New Roman" w:cs="Times New Roman"/>
          <w:kern w:val="0"/>
          <w14:ligatures w14:val="none"/>
        </w:rPr>
        <w:drawing>
          <wp:inline distT="0" distB="0" distL="0" distR="0" wp14:anchorId="2E71F631" wp14:editId="31BCA098">
            <wp:extent cx="5486400" cy="3507105"/>
            <wp:effectExtent l="0" t="0" r="0" b="0"/>
            <wp:docPr id="166137051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0518" name="图片 1" descr="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151" w:rsidRPr="00367D3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46C2"/>
    <w:multiLevelType w:val="multilevel"/>
    <w:tmpl w:val="8136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2524A"/>
    <w:multiLevelType w:val="multilevel"/>
    <w:tmpl w:val="3296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77858"/>
    <w:multiLevelType w:val="multilevel"/>
    <w:tmpl w:val="40A0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F5B2B"/>
    <w:multiLevelType w:val="multilevel"/>
    <w:tmpl w:val="9858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A7724"/>
    <w:multiLevelType w:val="multilevel"/>
    <w:tmpl w:val="091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D13AA"/>
    <w:multiLevelType w:val="multilevel"/>
    <w:tmpl w:val="33EE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50877"/>
    <w:multiLevelType w:val="multilevel"/>
    <w:tmpl w:val="C95C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8646E"/>
    <w:multiLevelType w:val="multilevel"/>
    <w:tmpl w:val="2FCC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334055">
    <w:abstractNumId w:val="5"/>
  </w:num>
  <w:num w:numId="2" w16cid:durableId="1205555776">
    <w:abstractNumId w:val="1"/>
  </w:num>
  <w:num w:numId="3" w16cid:durableId="314382490">
    <w:abstractNumId w:val="3"/>
  </w:num>
  <w:num w:numId="4" w16cid:durableId="1472746850">
    <w:abstractNumId w:val="7"/>
  </w:num>
  <w:num w:numId="5" w16cid:durableId="1118374200">
    <w:abstractNumId w:val="6"/>
  </w:num>
  <w:num w:numId="6" w16cid:durableId="1606379491">
    <w:abstractNumId w:val="4"/>
  </w:num>
  <w:num w:numId="7" w16cid:durableId="791090590">
    <w:abstractNumId w:val="2"/>
  </w:num>
  <w:num w:numId="8" w16cid:durableId="143597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3B"/>
    <w:rsid w:val="00367D3B"/>
    <w:rsid w:val="004A255D"/>
    <w:rsid w:val="006125F3"/>
    <w:rsid w:val="006E4151"/>
    <w:rsid w:val="00CA69D8"/>
    <w:rsid w:val="00ED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8D34"/>
  <w15:chartTrackingRefBased/>
  <w15:docId w15:val="{4699CD7F-4208-4215-A41B-8FF97D46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7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67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67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67D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67D3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67D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67D3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7D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67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7D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7D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7D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7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7D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7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9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若松 吴</dc:creator>
  <cp:keywords/>
  <dc:description/>
  <cp:lastModifiedBy>若松 吴</cp:lastModifiedBy>
  <cp:revision>3</cp:revision>
  <dcterms:created xsi:type="dcterms:W3CDTF">2025-04-21T04:28:00Z</dcterms:created>
  <dcterms:modified xsi:type="dcterms:W3CDTF">2025-04-21T04:55:00Z</dcterms:modified>
</cp:coreProperties>
</file>