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333" w:rsidRDefault="00201333" w:rsidP="00201333">
      <w:pPr>
        <w:spacing w:line="480" w:lineRule="auto"/>
        <w:jc w:val="center"/>
        <w:rPr>
          <w:rFonts w:ascii="Arial" w:hAnsi="Arial" w:cs="Arial"/>
          <w:b/>
          <w:sz w:val="32"/>
          <w:szCs w:val="32"/>
        </w:rPr>
      </w:pPr>
      <w:r w:rsidRPr="009620CD">
        <w:rPr>
          <w:rFonts w:ascii="Arial" w:hAnsi="Arial" w:cs="Arial"/>
          <w:b/>
          <w:sz w:val="32"/>
          <w:szCs w:val="32"/>
        </w:rPr>
        <w:t>NUMERICAL</w:t>
      </w:r>
      <w:r>
        <w:rPr>
          <w:rFonts w:ascii="Arial" w:hAnsi="Arial" w:cs="Arial"/>
          <w:b/>
          <w:sz w:val="32"/>
          <w:szCs w:val="32"/>
        </w:rPr>
        <w:t xml:space="preserve"> INTEGRATION WITH A SINGULAR INTEGRAND</w:t>
      </w:r>
      <w:r w:rsidRPr="009620CD">
        <w:rPr>
          <w:rFonts w:ascii="Arial" w:hAnsi="Arial" w:cs="Arial"/>
          <w:b/>
          <w:sz w:val="32"/>
          <w:szCs w:val="32"/>
        </w:rPr>
        <w:t xml:space="preserve"> </w:t>
      </w:r>
      <w:r>
        <w:rPr>
          <w:rFonts w:ascii="Arial" w:hAnsi="Arial" w:cs="Arial"/>
          <w:b/>
          <w:sz w:val="32"/>
          <w:szCs w:val="32"/>
        </w:rPr>
        <w:tab/>
      </w:r>
    </w:p>
    <w:p w:rsidR="00201333" w:rsidRDefault="00201333" w:rsidP="00201333">
      <w:pPr>
        <w:spacing w:line="480" w:lineRule="auto"/>
        <w:jc w:val="center"/>
        <w:rPr>
          <w:rFonts w:ascii="Arial" w:hAnsi="Arial" w:cs="Arial"/>
          <w:b/>
          <w:sz w:val="32"/>
          <w:szCs w:val="32"/>
        </w:rPr>
      </w:pPr>
      <w:r>
        <w:rPr>
          <w:rFonts w:ascii="Arial" w:hAnsi="Arial" w:cs="Arial"/>
          <w:b/>
          <w:sz w:val="32"/>
          <w:szCs w:val="32"/>
        </w:rPr>
        <w:t>BY</w:t>
      </w:r>
    </w:p>
    <w:p w:rsidR="00201333" w:rsidRPr="009620CD" w:rsidRDefault="00201333" w:rsidP="00201333">
      <w:pPr>
        <w:jc w:val="center"/>
        <w:rPr>
          <w:rFonts w:ascii="Arial" w:hAnsi="Arial" w:cs="Arial"/>
          <w:b/>
          <w:sz w:val="32"/>
          <w:szCs w:val="32"/>
        </w:rPr>
      </w:pPr>
      <w:r>
        <w:rPr>
          <w:rFonts w:ascii="Arial" w:hAnsi="Arial" w:cs="Arial"/>
          <w:b/>
          <w:sz w:val="32"/>
          <w:szCs w:val="32"/>
        </w:rPr>
        <w:t>OYEKUNLE,</w:t>
      </w:r>
      <w:r w:rsidRPr="009620CD">
        <w:rPr>
          <w:rFonts w:ascii="Arial" w:hAnsi="Arial" w:cs="Arial"/>
          <w:b/>
          <w:sz w:val="32"/>
          <w:szCs w:val="32"/>
        </w:rPr>
        <w:t xml:space="preserve"> SAMSON </w:t>
      </w:r>
      <w:r>
        <w:rPr>
          <w:rFonts w:ascii="Arial" w:hAnsi="Arial" w:cs="Arial"/>
          <w:b/>
          <w:sz w:val="32"/>
          <w:szCs w:val="32"/>
        </w:rPr>
        <w:t>BABATUNDE</w:t>
      </w:r>
    </w:p>
    <w:p w:rsidR="00201333" w:rsidRDefault="00201333" w:rsidP="00201333">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w:t>
      </w:r>
      <w:r>
        <w:rPr>
          <w:rFonts w:ascii="Arial" w:hAnsi="Arial" w:cs="Arial"/>
          <w:b/>
          <w:sz w:val="32"/>
          <w:szCs w:val="32"/>
        </w:rPr>
        <w:t>9</w:t>
      </w:r>
      <w:r w:rsidRPr="009620CD">
        <w:rPr>
          <w:rFonts w:ascii="Arial" w:hAnsi="Arial" w:cs="Arial"/>
          <w:b/>
          <w:sz w:val="32"/>
          <w:szCs w:val="32"/>
        </w:rPr>
        <w:t>3</w:t>
      </w:r>
      <w:r>
        <w:rPr>
          <w:rFonts w:ascii="Arial" w:hAnsi="Arial" w:cs="Arial"/>
          <w:b/>
          <w:sz w:val="32"/>
          <w:szCs w:val="32"/>
        </w:rPr>
        <w:t>156</w:t>
      </w:r>
    </w:p>
    <w:p w:rsidR="00201333" w:rsidRPr="009620CD" w:rsidRDefault="00201333" w:rsidP="00201333">
      <w:pPr>
        <w:jc w:val="center"/>
        <w:rPr>
          <w:rFonts w:ascii="Arial" w:hAnsi="Arial" w:cs="Arial"/>
          <w:b/>
          <w:sz w:val="32"/>
          <w:szCs w:val="32"/>
        </w:rPr>
      </w:pPr>
    </w:p>
    <w:p w:rsidR="00201333" w:rsidRDefault="00201333" w:rsidP="00201333">
      <w:pPr>
        <w:ind w:left="2880" w:firstLine="720"/>
        <w:rPr>
          <w:rFonts w:ascii="Arial" w:hAnsi="Arial" w:cs="Arial"/>
          <w:b/>
          <w:sz w:val="32"/>
          <w:szCs w:val="32"/>
        </w:rPr>
      </w:pPr>
    </w:p>
    <w:p w:rsidR="00201333" w:rsidRPr="009620CD" w:rsidRDefault="00201333" w:rsidP="00201333">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01333" w:rsidRPr="009620CD" w:rsidRDefault="00201333" w:rsidP="00201333">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r>
      <w:proofErr w:type="gramStart"/>
      <w:r w:rsidRPr="009620CD">
        <w:rPr>
          <w:rFonts w:ascii="Arial" w:hAnsi="Arial" w:cs="Arial"/>
          <w:b/>
          <w:sz w:val="32"/>
          <w:szCs w:val="32"/>
        </w:rPr>
        <w:t>FEDERAL UNIVERSITY OF AGRICULTURE, ABEOKUTA.</w:t>
      </w:r>
      <w:proofErr w:type="gramEnd"/>
    </w:p>
    <w:p w:rsidR="00201333" w:rsidRPr="009620CD" w:rsidRDefault="00201333" w:rsidP="00201333">
      <w:pPr>
        <w:tabs>
          <w:tab w:val="left" w:pos="285"/>
        </w:tabs>
        <w:spacing w:line="360" w:lineRule="auto"/>
        <w:ind w:left="285"/>
        <w:jc w:val="center"/>
        <w:rPr>
          <w:rFonts w:ascii="Arial" w:hAnsi="Arial" w:cs="Arial"/>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proofErr w:type="gramStart"/>
      <w:r w:rsidRPr="009620CD">
        <w:rPr>
          <w:rFonts w:ascii="Arial" w:hAnsi="Arial" w:cs="Arial"/>
          <w:b/>
          <w:sz w:val="32"/>
          <w:szCs w:val="32"/>
        </w:rPr>
        <w:t>IN PARTIAL FULFILMENT FOR THE AWARD OF BACHELOR OF SCIENCE DEGREE IN MATHEMATICS.</w:t>
      </w:r>
      <w:proofErr w:type="gramEnd"/>
      <w:r w:rsidRPr="009620CD">
        <w:rPr>
          <w:rFonts w:ascii="Arial" w:hAnsi="Arial" w:cs="Arial"/>
          <w:b/>
          <w:sz w:val="32"/>
          <w:szCs w:val="32"/>
        </w:rPr>
        <w:t xml:space="preserve">    </w:t>
      </w: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01333" w:rsidRPr="009620CD" w:rsidRDefault="00201333" w:rsidP="00201333">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648593"/>
      <w:r w:rsidRPr="00EF6F0D">
        <w:rPr>
          <w:color w:val="000000" w:themeColor="text1"/>
        </w:rPr>
        <w:lastRenderedPageBreak/>
        <w:t>DECLARATION</w:t>
      </w:r>
      <w:bookmarkEnd w:id="0"/>
    </w:p>
    <w:p w:rsidR="00172DA1" w:rsidRPr="00E502EA" w:rsidRDefault="00172DA1" w:rsidP="007906D8">
      <w:pPr>
        <w:pStyle w:val="BodyText"/>
        <w:spacing w:before="346" w:line="480" w:lineRule="auto"/>
        <w:ind w:left="160" w:right="169"/>
        <w:jc w:val="both"/>
        <w:rPr>
          <w:rFonts w:ascii="Times New Roman" w:hAnsi="Times New Roman" w:cs="Times New Roman"/>
        </w:rPr>
      </w:pPr>
      <w:r w:rsidRPr="00E502EA">
        <w:rPr>
          <w:rFonts w:ascii="Times New Roman" w:hAnsi="Times New Roman" w:cs="Times New Roman"/>
        </w:rPr>
        <w:t xml:space="preserve">I hereby declare that this research </w:t>
      </w:r>
      <w:r w:rsidRPr="00E502EA">
        <w:rPr>
          <w:rFonts w:ascii="Times New Roman" w:hAnsi="Times New Roman" w:cs="Times New Roman"/>
          <w:spacing w:val="-3"/>
        </w:rPr>
        <w:t xml:space="preserve">was </w:t>
      </w:r>
      <w:r w:rsidRPr="00E502EA">
        <w:rPr>
          <w:rFonts w:ascii="Times New Roman" w:hAnsi="Times New Roman" w:cs="Times New Roman"/>
        </w:rPr>
        <w:t xml:space="preserve">written </w:t>
      </w:r>
      <w:r w:rsidRPr="00E502EA">
        <w:rPr>
          <w:rFonts w:ascii="Times New Roman" w:hAnsi="Times New Roman" w:cs="Times New Roman"/>
          <w:spacing w:val="-4"/>
        </w:rPr>
        <w:t xml:space="preserve">by </w:t>
      </w:r>
      <w:r w:rsidRPr="00E502EA">
        <w:rPr>
          <w:rFonts w:ascii="Times New Roman" w:hAnsi="Times New Roman" w:cs="Times New Roman"/>
        </w:rPr>
        <w:t xml:space="preserve">me and is a correct record of </w:t>
      </w:r>
      <w:r w:rsidRPr="00E502EA">
        <w:rPr>
          <w:rFonts w:ascii="Times New Roman" w:hAnsi="Times New Roman" w:cs="Times New Roman"/>
          <w:spacing w:val="-4"/>
        </w:rPr>
        <w:t xml:space="preserve">my </w:t>
      </w:r>
      <w:r w:rsidRPr="00E502EA">
        <w:rPr>
          <w:rFonts w:ascii="Times New Roman" w:hAnsi="Times New Roman" w:cs="Times New Roman"/>
          <w:spacing w:val="-3"/>
        </w:rPr>
        <w:t xml:space="preserve">own </w:t>
      </w:r>
      <w:r w:rsidRPr="00E502EA">
        <w:rPr>
          <w:rFonts w:ascii="Times New Roman" w:hAnsi="Times New Roman" w:cs="Times New Roman"/>
        </w:rPr>
        <w:t xml:space="preserve">research. It has not been presented in </w:t>
      </w:r>
      <w:r w:rsidRPr="00E502EA">
        <w:rPr>
          <w:rFonts w:ascii="Times New Roman" w:hAnsi="Times New Roman" w:cs="Times New Roman"/>
          <w:spacing w:val="-3"/>
        </w:rPr>
        <w:t xml:space="preserve">any </w:t>
      </w:r>
      <w:r w:rsidRPr="00E502EA">
        <w:rPr>
          <w:rFonts w:ascii="Times New Roman" w:hAnsi="Times New Roman" w:cs="Times New Roman"/>
        </w:rPr>
        <w:t xml:space="preserve">previous application for </w:t>
      </w:r>
      <w:r w:rsidRPr="00E502EA">
        <w:rPr>
          <w:rFonts w:ascii="Times New Roman" w:hAnsi="Times New Roman" w:cs="Times New Roman"/>
          <w:spacing w:val="-3"/>
        </w:rPr>
        <w:t xml:space="preserve">any </w:t>
      </w:r>
      <w:r w:rsidRPr="00E502EA">
        <w:rPr>
          <w:rFonts w:ascii="Times New Roman" w:hAnsi="Times New Roman" w:cs="Times New Roman"/>
        </w:rPr>
        <w:t xml:space="preserve">degree of this or </w:t>
      </w:r>
      <w:r w:rsidRPr="00E502EA">
        <w:rPr>
          <w:rFonts w:ascii="Times New Roman" w:hAnsi="Times New Roman" w:cs="Times New Roman"/>
          <w:spacing w:val="-3"/>
        </w:rPr>
        <w:t>any</w:t>
      </w:r>
      <w:r w:rsidRPr="00E502EA">
        <w:rPr>
          <w:rFonts w:ascii="Times New Roman" w:hAnsi="Times New Roman" w:cs="Times New Roman"/>
          <w:spacing w:val="-22"/>
        </w:rPr>
        <w:t xml:space="preserve"> </w:t>
      </w:r>
      <w:r w:rsidRPr="00E502EA">
        <w:rPr>
          <w:rFonts w:ascii="Times New Roman" w:hAnsi="Times New Roman" w:cs="Times New Roman"/>
        </w:rPr>
        <w:t>other</w:t>
      </w:r>
      <w:r w:rsidR="007906D8" w:rsidRPr="00E502EA">
        <w:rPr>
          <w:rFonts w:ascii="Times New Roman" w:hAnsi="Times New Roman" w:cs="Times New Roman"/>
        </w:rPr>
        <w:t xml:space="preserve"> </w:t>
      </w:r>
      <w:r w:rsidRPr="00E502EA">
        <w:rPr>
          <w:rFonts w:ascii="Times New Roman" w:hAnsi="Times New Roman" w:cs="Times New Roman"/>
          <w:spacing w:val="-4"/>
        </w:rPr>
        <w:t>University.</w:t>
      </w:r>
      <w:r w:rsidRPr="00E502EA">
        <w:rPr>
          <w:rFonts w:ascii="Times New Roman" w:hAnsi="Times New Roman" w:cs="Times New Roman"/>
        </w:rPr>
        <w:t xml:space="preserve"> All</w:t>
      </w:r>
      <w:r w:rsidRPr="00E502EA">
        <w:rPr>
          <w:rFonts w:ascii="Times New Roman" w:hAnsi="Times New Roman" w:cs="Times New Roman"/>
          <w:spacing w:val="-22"/>
        </w:rPr>
        <w:t xml:space="preserve"> </w:t>
      </w:r>
      <w:r w:rsidRPr="00E502EA">
        <w:rPr>
          <w:rFonts w:ascii="Times New Roman" w:hAnsi="Times New Roman" w:cs="Times New Roman"/>
        </w:rPr>
        <w:t>citations</w:t>
      </w:r>
      <w:r w:rsidRPr="00E502EA">
        <w:rPr>
          <w:rFonts w:ascii="Times New Roman" w:hAnsi="Times New Roman" w:cs="Times New Roman"/>
          <w:spacing w:val="-22"/>
        </w:rPr>
        <w:t xml:space="preserve"> </w:t>
      </w:r>
      <w:r w:rsidRPr="00E502EA">
        <w:rPr>
          <w:rFonts w:ascii="Times New Roman" w:hAnsi="Times New Roman" w:cs="Times New Roman"/>
        </w:rPr>
        <w:t>and</w:t>
      </w:r>
      <w:r w:rsidRPr="00E502EA">
        <w:rPr>
          <w:rFonts w:ascii="Times New Roman" w:hAnsi="Times New Roman" w:cs="Times New Roman"/>
          <w:spacing w:val="-22"/>
        </w:rPr>
        <w:t xml:space="preserve"> </w:t>
      </w:r>
      <w:r w:rsidRPr="00E502EA">
        <w:rPr>
          <w:rFonts w:ascii="Times New Roman" w:hAnsi="Times New Roman" w:cs="Times New Roman"/>
        </w:rPr>
        <w:t>sources</w:t>
      </w:r>
      <w:r w:rsidRPr="00E502EA">
        <w:rPr>
          <w:rFonts w:ascii="Times New Roman" w:hAnsi="Times New Roman" w:cs="Times New Roman"/>
          <w:spacing w:val="-22"/>
        </w:rPr>
        <w:t xml:space="preserve"> </w:t>
      </w:r>
      <w:r w:rsidRPr="00E502EA">
        <w:rPr>
          <w:rFonts w:ascii="Times New Roman" w:hAnsi="Times New Roman" w:cs="Times New Roman"/>
        </w:rPr>
        <w:t>of</w:t>
      </w:r>
      <w:r w:rsidRPr="00E502EA">
        <w:rPr>
          <w:rFonts w:ascii="Times New Roman" w:hAnsi="Times New Roman" w:cs="Times New Roman"/>
          <w:spacing w:val="-21"/>
        </w:rPr>
        <w:t xml:space="preserve"> </w:t>
      </w:r>
      <w:r w:rsidRPr="00E502EA">
        <w:rPr>
          <w:rFonts w:ascii="Times New Roman" w:hAnsi="Times New Roman" w:cs="Times New Roman"/>
        </w:rPr>
        <w:t>information</w:t>
      </w:r>
      <w:r w:rsidRPr="00E502EA">
        <w:rPr>
          <w:rFonts w:ascii="Times New Roman" w:hAnsi="Times New Roman" w:cs="Times New Roman"/>
          <w:spacing w:val="-22"/>
        </w:rPr>
        <w:t xml:space="preserve"> </w:t>
      </w:r>
      <w:r w:rsidRPr="00E502EA">
        <w:rPr>
          <w:rFonts w:ascii="Times New Roman" w:hAnsi="Times New Roman" w:cs="Times New Roman"/>
        </w:rPr>
        <w:t>are</w:t>
      </w:r>
      <w:r w:rsidRPr="00E502EA">
        <w:rPr>
          <w:rFonts w:ascii="Times New Roman" w:hAnsi="Times New Roman" w:cs="Times New Roman"/>
          <w:spacing w:val="-22"/>
        </w:rPr>
        <w:t xml:space="preserve"> </w:t>
      </w:r>
      <w:r w:rsidRPr="00E502EA">
        <w:rPr>
          <w:rFonts w:ascii="Times New Roman" w:hAnsi="Times New Roman" w:cs="Times New Roman"/>
        </w:rPr>
        <w:t>clearly</w:t>
      </w:r>
      <w:r w:rsidRPr="00E502EA">
        <w:rPr>
          <w:rFonts w:ascii="Times New Roman" w:hAnsi="Times New Roman" w:cs="Times New Roman"/>
          <w:spacing w:val="-22"/>
        </w:rPr>
        <w:t xml:space="preserve"> </w:t>
      </w:r>
      <w:r w:rsidRPr="00E502EA">
        <w:rPr>
          <w:rFonts w:ascii="Times New Roman" w:hAnsi="Times New Roman" w:cs="Times New Roman"/>
        </w:rPr>
        <w:t>acknowledged</w:t>
      </w:r>
      <w:r w:rsidRPr="00E502EA">
        <w:rPr>
          <w:rFonts w:ascii="Times New Roman" w:hAnsi="Times New Roman" w:cs="Times New Roman"/>
          <w:spacing w:val="-22"/>
        </w:rPr>
        <w:t xml:space="preserve"> </w:t>
      </w:r>
      <w:r w:rsidRPr="00E502EA">
        <w:rPr>
          <w:rFonts w:ascii="Times New Roman" w:hAnsi="Times New Roman" w:cs="Times New Roman"/>
          <w:spacing w:val="-4"/>
        </w:rPr>
        <w:t xml:space="preserve">by </w:t>
      </w:r>
      <w:r w:rsidRPr="00E502EA">
        <w:rPr>
          <w:rFonts w:ascii="Times New Roman" w:hAnsi="Times New Roman" w:cs="Times New Roman"/>
        </w:rPr>
        <w:t>means of</w:t>
      </w:r>
      <w:r w:rsidRPr="00E502EA">
        <w:rPr>
          <w:rFonts w:ascii="Times New Roman" w:hAnsi="Times New Roman" w:cs="Times New Roman"/>
          <w:spacing w:val="-3"/>
        </w:rPr>
        <w:t xml:space="preserve"> </w:t>
      </w:r>
      <w:r w:rsidRPr="00E502EA">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EF6F0D" w:rsidRDefault="00201333" w:rsidP="00172DA1">
      <w:pPr>
        <w:pStyle w:val="Heading4"/>
        <w:spacing w:before="11" w:line="405" w:lineRule="auto"/>
        <w:ind w:left="3920" w:right="903"/>
        <w:rPr>
          <w:color w:val="000000" w:themeColor="text1"/>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EF6F0D">
        <w:rPr>
          <w:color w:val="000000" w:themeColor="text1"/>
        </w:rPr>
        <w:t>OYEKUNLE, SAMSON BABATUNDE</w:t>
      </w:r>
      <w:r w:rsidR="007906D8" w:rsidRPr="00EF6F0D">
        <w:rPr>
          <w:color w:val="000000" w:themeColor="text1"/>
        </w:rPr>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Pr="00EF6F0D" w:rsidRDefault="001344CA" w:rsidP="00172DA1">
      <w:pPr>
        <w:pStyle w:val="Heading2"/>
        <w:spacing w:before="83"/>
        <w:ind w:right="16"/>
        <w:jc w:val="center"/>
        <w:rPr>
          <w:color w:val="000000" w:themeColor="text1"/>
        </w:rPr>
      </w:pPr>
      <w:r>
        <w:rPr>
          <w:rFonts w:ascii="Segoe UI" w:hAnsi="Segoe UI" w:cs="Segoe UI"/>
          <w:b w:val="0"/>
          <w:sz w:val="32"/>
          <w:szCs w:val="32"/>
        </w:rPr>
        <w:br w:type="page"/>
      </w:r>
      <w:bookmarkStart w:id="6" w:name="_Toc149648594"/>
      <w:r w:rsidR="00172DA1" w:rsidRPr="00EF6F0D">
        <w:rPr>
          <w:color w:val="000000" w:themeColor="text1"/>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01333">
        <w:rPr>
          <w:b/>
          <w:sz w:val="24"/>
        </w:rPr>
        <w:t xml:space="preserve">Numerical Integration </w:t>
      </w:r>
      <w:r w:rsidR="00EF6F0D">
        <w:rPr>
          <w:b/>
          <w:sz w:val="24"/>
        </w:rPr>
        <w:t>w</w:t>
      </w:r>
      <w:r w:rsidR="00201333">
        <w:rPr>
          <w:b/>
          <w:sz w:val="24"/>
        </w:rPr>
        <w:t xml:space="preserve">ith a Singular Integrand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01333">
        <w:rPr>
          <w:b/>
          <w:sz w:val="24"/>
        </w:rPr>
        <w:t xml:space="preserve">Oyekunle Samson Babatunde </w:t>
      </w:r>
      <w:r>
        <w:rPr>
          <w:sz w:val="24"/>
        </w:rPr>
        <w:t>(201</w:t>
      </w:r>
      <w:r w:rsidR="00201333">
        <w:rPr>
          <w:sz w:val="24"/>
        </w:rPr>
        <w:t>93156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sidRPr="00EF6F0D">
        <w:rPr>
          <w:color w:val="000000" w:themeColor="text1"/>
          <w:spacing w:val="-3"/>
        </w:rPr>
        <w:t>PROF.</w:t>
      </w:r>
      <w:r w:rsidRPr="00EF6F0D">
        <w:rPr>
          <w:color w:val="000000" w:themeColor="text1"/>
          <w:spacing w:val="-5"/>
        </w:rPr>
        <w:t xml:space="preserve"> </w:t>
      </w:r>
      <w:r w:rsidR="00201333" w:rsidRPr="00EF6F0D">
        <w:rPr>
          <w:color w:val="000000" w:themeColor="text1"/>
          <w:spacing w:val="-5"/>
        </w:rPr>
        <w:t>J</w:t>
      </w:r>
      <w:r w:rsidR="007906D8" w:rsidRPr="00EF6F0D">
        <w:rPr>
          <w:color w:val="000000" w:themeColor="text1"/>
        </w:rPr>
        <w:t>.</w:t>
      </w:r>
      <w:r w:rsidR="00201333" w:rsidRPr="00EF6F0D">
        <w:rPr>
          <w:color w:val="000000" w:themeColor="text1"/>
        </w:rPr>
        <w:t>A.</w:t>
      </w:r>
      <w:r w:rsidR="007906D8" w:rsidRPr="00EF6F0D">
        <w:rPr>
          <w:color w:val="000000" w:themeColor="text1"/>
        </w:rPr>
        <w:t xml:space="preserve"> O</w:t>
      </w:r>
      <w:r w:rsidR="00201333" w:rsidRPr="00EF6F0D">
        <w:rPr>
          <w:color w:val="000000" w:themeColor="text1"/>
        </w:rPr>
        <w:t>GUNTUASE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bookmarkStart w:id="7" w:name="_GoBack"/>
      <w:bookmarkEnd w:id="7"/>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rsidRPr="00EF6F0D">
        <w:rPr>
          <w:color w:val="000000" w:themeColor="text1"/>
        </w:rPr>
        <w:t>DR.</w:t>
      </w:r>
      <w:r w:rsidRPr="00EF6F0D">
        <w:rPr>
          <w:color w:val="000000" w:themeColor="text1"/>
          <w:spacing w:val="-5"/>
        </w:rPr>
        <w:t xml:space="preserve"> </w:t>
      </w:r>
      <w:r w:rsidRPr="00EF6F0D">
        <w:rPr>
          <w:color w:val="000000" w:themeColor="text1"/>
        </w:rPr>
        <w:t>E.O.</w:t>
      </w:r>
      <w:r w:rsidRPr="00EF6F0D">
        <w:rPr>
          <w:color w:val="000000" w:themeColor="text1"/>
          <w:spacing w:val="-5"/>
        </w:rPr>
        <w:t xml:space="preserve"> </w:t>
      </w:r>
      <w:r w:rsidRPr="00EF6F0D">
        <w:rPr>
          <w:color w:val="000000" w:themeColor="text1"/>
        </w:rPr>
        <w:t>ADELEKE</w:t>
      </w:r>
      <w:r>
        <w:tab/>
        <w:t>Date</w:t>
      </w:r>
    </w:p>
    <w:p w:rsidR="00172DA1" w:rsidRDefault="00172DA1" w:rsidP="00201333">
      <w:pPr>
        <w:spacing w:before="136"/>
        <w:rPr>
          <w:sz w:val="24"/>
        </w:rPr>
      </w:pPr>
      <w:proofErr w:type="gramStart"/>
      <w:r>
        <w:rPr>
          <w:sz w:val="24"/>
        </w:rPr>
        <w:t>(</w:t>
      </w:r>
      <w:r w:rsidR="00201333">
        <w:rPr>
          <w:sz w:val="24"/>
        </w:rPr>
        <w:t>Ag.</w:t>
      </w:r>
      <w:proofErr w:type="gramEnd"/>
      <w:r>
        <w:rPr>
          <w:b/>
          <w:sz w:val="24"/>
        </w:rPr>
        <w:t xml:space="preserve"> HEAD OF DEPARTMENT</w:t>
      </w:r>
      <w:r>
        <w:rPr>
          <w:sz w:val="24"/>
        </w:rPr>
        <w:t>)</w:t>
      </w:r>
    </w:p>
    <w:p w:rsidR="00172DA1" w:rsidRDefault="00172DA1" w:rsidP="00172DA1">
      <w:pPr>
        <w:rPr>
          <w:sz w:val="24"/>
        </w:rPr>
        <w:sectPr w:rsidR="00172DA1" w:rsidSect="00E502EA">
          <w:footerReference w:type="default" r:id="rId9"/>
          <w:pgSz w:w="11910" w:h="16840"/>
          <w:pgMar w:top="1460" w:right="1260" w:bottom="1100" w:left="1280" w:header="0" w:footer="912" w:gutter="0"/>
          <w:pgNumType w:fmt="lowerRoman" w:start="1"/>
          <w:cols w:space="720"/>
          <w:titlePg/>
          <w:docGrid w:linePitch="299"/>
        </w:sectPr>
      </w:pPr>
    </w:p>
    <w:p w:rsidR="00172DA1" w:rsidRDefault="00172DA1" w:rsidP="00172DA1">
      <w:pPr>
        <w:pStyle w:val="Heading2"/>
        <w:spacing w:before="83"/>
        <w:ind w:right="16"/>
        <w:jc w:val="center"/>
      </w:pPr>
      <w:bookmarkStart w:id="8" w:name="_Toc149648595"/>
      <w:r w:rsidRPr="00EF6F0D">
        <w:rPr>
          <w:color w:val="000000" w:themeColor="text1"/>
        </w:rPr>
        <w:lastRenderedPageBreak/>
        <w:t>DEDICATION</w:t>
      </w:r>
      <w:bookmarkEnd w:id="8"/>
    </w:p>
    <w:p w:rsidR="00172DA1" w:rsidRPr="00E502EA" w:rsidRDefault="00172DA1" w:rsidP="007906D8">
      <w:pPr>
        <w:pStyle w:val="BodyText"/>
        <w:spacing w:before="346" w:line="480" w:lineRule="auto"/>
        <w:ind w:left="151" w:right="144"/>
        <w:jc w:val="both"/>
        <w:rPr>
          <w:rFonts w:ascii="Times New Roman" w:hAnsi="Times New Roman" w:cs="Times New Roman"/>
        </w:rPr>
      </w:pPr>
      <w:r w:rsidRPr="00E502EA">
        <w:rPr>
          <w:rFonts w:ascii="Times New Roman" w:hAnsi="Times New Roman" w:cs="Times New Roman"/>
        </w:rPr>
        <w:t>This</w:t>
      </w:r>
      <w:r w:rsidRPr="00E502EA">
        <w:rPr>
          <w:rFonts w:ascii="Times New Roman" w:hAnsi="Times New Roman" w:cs="Times New Roman"/>
          <w:spacing w:val="-39"/>
        </w:rPr>
        <w:t xml:space="preserve"> </w:t>
      </w:r>
      <w:r w:rsidRPr="00E502EA">
        <w:rPr>
          <w:rFonts w:ascii="Times New Roman" w:hAnsi="Times New Roman" w:cs="Times New Roman"/>
        </w:rPr>
        <w:t>project</w:t>
      </w:r>
      <w:r w:rsidRPr="00E502EA">
        <w:rPr>
          <w:rFonts w:ascii="Times New Roman" w:hAnsi="Times New Roman" w:cs="Times New Roman"/>
          <w:spacing w:val="-39"/>
        </w:rPr>
        <w:t xml:space="preserve"> </w:t>
      </w:r>
      <w:r w:rsidRPr="00E502EA">
        <w:rPr>
          <w:rFonts w:ascii="Times New Roman" w:hAnsi="Times New Roman" w:cs="Times New Roman"/>
          <w:spacing w:val="-3"/>
        </w:rPr>
        <w:t>work</w:t>
      </w:r>
      <w:r w:rsidRPr="00E502EA">
        <w:rPr>
          <w:rFonts w:ascii="Times New Roman" w:hAnsi="Times New Roman" w:cs="Times New Roman"/>
          <w:spacing w:val="-39"/>
        </w:rPr>
        <w:t xml:space="preserve"> </w:t>
      </w:r>
      <w:r w:rsidRPr="00E502EA">
        <w:rPr>
          <w:rFonts w:ascii="Times New Roman" w:hAnsi="Times New Roman" w:cs="Times New Roman"/>
        </w:rPr>
        <w:t>is</w:t>
      </w:r>
      <w:r w:rsidRPr="00E502EA">
        <w:rPr>
          <w:rFonts w:ascii="Times New Roman" w:hAnsi="Times New Roman" w:cs="Times New Roman"/>
          <w:spacing w:val="-39"/>
        </w:rPr>
        <w:t xml:space="preserve"> </w:t>
      </w:r>
      <w:r w:rsidRPr="00E502EA">
        <w:rPr>
          <w:rFonts w:ascii="Times New Roman" w:hAnsi="Times New Roman" w:cs="Times New Roman"/>
        </w:rPr>
        <w:t>dedicated</w:t>
      </w:r>
      <w:r w:rsidRPr="00E502EA">
        <w:rPr>
          <w:rFonts w:ascii="Times New Roman" w:hAnsi="Times New Roman" w:cs="Times New Roman"/>
          <w:spacing w:val="-39"/>
        </w:rPr>
        <w:t xml:space="preserve"> </w:t>
      </w:r>
      <w:r w:rsidRPr="00E502EA">
        <w:rPr>
          <w:rFonts w:ascii="Times New Roman" w:hAnsi="Times New Roman" w:cs="Times New Roman"/>
        </w:rPr>
        <w:t>to</w:t>
      </w:r>
      <w:r w:rsidRPr="00E502EA">
        <w:rPr>
          <w:rFonts w:ascii="Times New Roman" w:hAnsi="Times New Roman" w:cs="Times New Roman"/>
          <w:spacing w:val="-39"/>
        </w:rPr>
        <w:t xml:space="preserve"> </w:t>
      </w:r>
      <w:r w:rsidRPr="00E502EA">
        <w:rPr>
          <w:rFonts w:ascii="Times New Roman" w:hAnsi="Times New Roman" w:cs="Times New Roman"/>
        </w:rPr>
        <w:t>Almighty</w:t>
      </w:r>
      <w:r w:rsidR="007906D8" w:rsidRPr="00E502EA">
        <w:rPr>
          <w:rFonts w:ascii="Times New Roman" w:hAnsi="Times New Roman" w:cs="Times New Roman"/>
        </w:rPr>
        <w:t xml:space="preserve"> </w:t>
      </w:r>
      <w:r w:rsidRPr="00E502EA">
        <w:rPr>
          <w:rFonts w:ascii="Times New Roman" w:hAnsi="Times New Roman" w:cs="Times New Roman"/>
        </w:rPr>
        <w:t>God,</w:t>
      </w:r>
      <w:r w:rsidRPr="00E502EA">
        <w:rPr>
          <w:rFonts w:ascii="Times New Roman" w:hAnsi="Times New Roman" w:cs="Times New Roman"/>
          <w:spacing w:val="-35"/>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creator</w:t>
      </w:r>
      <w:r w:rsidRPr="00E502EA">
        <w:rPr>
          <w:rFonts w:ascii="Times New Roman" w:hAnsi="Times New Roman" w:cs="Times New Roman"/>
          <w:spacing w:val="-39"/>
        </w:rPr>
        <w:t xml:space="preserve"> </w:t>
      </w:r>
      <w:r w:rsidRPr="00E502EA">
        <w:rPr>
          <w:rFonts w:ascii="Times New Roman" w:hAnsi="Times New Roman" w:cs="Times New Roman"/>
        </w:rPr>
        <w:t>of</w:t>
      </w:r>
      <w:r w:rsidRPr="00E502EA">
        <w:rPr>
          <w:rFonts w:ascii="Times New Roman" w:hAnsi="Times New Roman" w:cs="Times New Roman"/>
          <w:spacing w:val="-39"/>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universe</w:t>
      </w:r>
      <w:r w:rsidRPr="00E502EA">
        <w:rPr>
          <w:rFonts w:ascii="Times New Roman" w:hAnsi="Times New Roman" w:cs="Times New Roman"/>
          <w:spacing w:val="-39"/>
        </w:rPr>
        <w:t xml:space="preserve"> </w:t>
      </w:r>
      <w:r w:rsidRPr="00E502EA">
        <w:rPr>
          <w:rFonts w:ascii="Times New Roman" w:hAnsi="Times New Roman" w:cs="Times New Roman"/>
        </w:rPr>
        <w:t>and</w:t>
      </w:r>
      <w:r w:rsidRPr="00E502EA">
        <w:rPr>
          <w:rFonts w:ascii="Times New Roman" w:hAnsi="Times New Roman" w:cs="Times New Roman"/>
          <w:spacing w:val="-39"/>
        </w:rPr>
        <w:t xml:space="preserve"> </w:t>
      </w:r>
      <w:r w:rsidRPr="00E502EA">
        <w:rPr>
          <w:rFonts w:ascii="Times New Roman" w:hAnsi="Times New Roman" w:cs="Times New Roman"/>
        </w:rPr>
        <w:t>all</w:t>
      </w:r>
      <w:r w:rsidRPr="00E502EA">
        <w:rPr>
          <w:rFonts w:ascii="Times New Roman" w:hAnsi="Times New Roman" w:cs="Times New Roman"/>
          <w:spacing w:val="-39"/>
        </w:rPr>
        <w:t xml:space="preserve"> </w:t>
      </w:r>
      <w:r w:rsidRPr="00E502EA">
        <w:rPr>
          <w:rFonts w:ascii="Times New Roman" w:hAnsi="Times New Roman" w:cs="Times New Roman"/>
        </w:rPr>
        <w:t xml:space="preserve">mankind, who </w:t>
      </w:r>
      <w:r w:rsidRPr="00E502EA">
        <w:rPr>
          <w:rFonts w:ascii="Times New Roman" w:hAnsi="Times New Roman" w:cs="Times New Roman"/>
          <w:spacing w:val="-4"/>
        </w:rPr>
        <w:t xml:space="preserve">gave </w:t>
      </w:r>
      <w:r w:rsidRPr="00E502EA">
        <w:rPr>
          <w:rFonts w:ascii="Times New Roman" w:hAnsi="Times New Roman" w:cs="Times New Roman"/>
        </w:rPr>
        <w:t xml:space="preserve">me this grace from the inception of this project </w:t>
      </w:r>
      <w:r w:rsidRPr="00E502EA">
        <w:rPr>
          <w:rFonts w:ascii="Times New Roman" w:hAnsi="Times New Roman" w:cs="Times New Roman"/>
          <w:spacing w:val="-3"/>
        </w:rPr>
        <w:t xml:space="preserve">work </w:t>
      </w:r>
      <w:r w:rsidRPr="00E502EA">
        <w:rPr>
          <w:rFonts w:ascii="Times New Roman" w:hAnsi="Times New Roman" w:cs="Times New Roman"/>
        </w:rPr>
        <w:t xml:space="preserve">till its completion. And also to </w:t>
      </w:r>
      <w:r w:rsidRPr="00E502EA">
        <w:rPr>
          <w:rFonts w:ascii="Times New Roman" w:hAnsi="Times New Roman" w:cs="Times New Roman"/>
          <w:spacing w:val="-4"/>
        </w:rPr>
        <w:t xml:space="preserve">my </w:t>
      </w:r>
      <w:r w:rsidRPr="00E502EA">
        <w:rPr>
          <w:rFonts w:ascii="Times New Roman" w:hAnsi="Times New Roman" w:cs="Times New Roman"/>
        </w:rPr>
        <w:t xml:space="preserve">wonderful </w:t>
      </w:r>
      <w:r w:rsidRPr="00E502EA">
        <w:rPr>
          <w:rFonts w:ascii="Times New Roman" w:hAnsi="Times New Roman" w:cs="Times New Roman"/>
          <w:spacing w:val="-3"/>
        </w:rPr>
        <w:t xml:space="preserve">family, </w:t>
      </w:r>
      <w:r w:rsidRPr="00E502EA">
        <w:rPr>
          <w:rFonts w:ascii="Times New Roman" w:hAnsi="Times New Roman" w:cs="Times New Roman"/>
        </w:rPr>
        <w:t xml:space="preserve">starting from </w:t>
      </w:r>
      <w:r w:rsidRPr="00E502EA">
        <w:rPr>
          <w:rFonts w:ascii="Times New Roman" w:hAnsi="Times New Roman" w:cs="Times New Roman"/>
          <w:spacing w:val="-4"/>
        </w:rPr>
        <w:t xml:space="preserve">my </w:t>
      </w:r>
      <w:r w:rsidRPr="00E502EA">
        <w:rPr>
          <w:rFonts w:ascii="Times New Roman" w:hAnsi="Times New Roman" w:cs="Times New Roman"/>
        </w:rPr>
        <w:t>beloved parents, Mr</w:t>
      </w:r>
      <w:r w:rsidR="004070E0" w:rsidRPr="00E502EA">
        <w:rPr>
          <w:rFonts w:ascii="Times New Roman" w:hAnsi="Times New Roman" w:cs="Times New Roman"/>
        </w:rPr>
        <w:t xml:space="preserve"> (Late</w:t>
      </w:r>
      <w:proofErr w:type="gramStart"/>
      <w:r w:rsidR="004070E0" w:rsidRPr="00E502EA">
        <w:rPr>
          <w:rFonts w:ascii="Times New Roman" w:hAnsi="Times New Roman" w:cs="Times New Roman"/>
        </w:rPr>
        <w:t xml:space="preserve">) </w:t>
      </w:r>
      <w:r w:rsidRPr="00E502EA">
        <w:rPr>
          <w:rFonts w:ascii="Times New Roman" w:hAnsi="Times New Roman" w:cs="Times New Roman"/>
        </w:rPr>
        <w:t xml:space="preserve"> and</w:t>
      </w:r>
      <w:proofErr w:type="gramEnd"/>
      <w:r w:rsidRPr="00E502EA">
        <w:rPr>
          <w:rFonts w:ascii="Times New Roman" w:hAnsi="Times New Roman" w:cs="Times New Roman"/>
        </w:rPr>
        <w:t xml:space="preserve"> Mrs </w:t>
      </w:r>
      <w:r w:rsidR="007906D8" w:rsidRPr="00E502EA">
        <w:rPr>
          <w:rFonts w:ascii="Times New Roman" w:hAnsi="Times New Roman" w:cs="Times New Roman"/>
        </w:rPr>
        <w:t>O</w:t>
      </w:r>
      <w:r w:rsidR="00201333" w:rsidRPr="00E502EA">
        <w:rPr>
          <w:rFonts w:ascii="Times New Roman" w:hAnsi="Times New Roman" w:cs="Times New Roman"/>
        </w:rPr>
        <w:t xml:space="preserve">YEKUNLE </w:t>
      </w:r>
      <w:r w:rsidRPr="00E502EA">
        <w:rPr>
          <w:rFonts w:ascii="Times New Roman" w:hAnsi="Times New Roman" w:cs="Times New Roman"/>
        </w:rPr>
        <w:t>as well</w:t>
      </w:r>
      <w:r w:rsidRPr="00E502EA">
        <w:rPr>
          <w:rFonts w:ascii="Times New Roman" w:hAnsi="Times New Roman" w:cs="Times New Roman"/>
          <w:spacing w:val="-12"/>
        </w:rPr>
        <w:t xml:space="preserve"> </w:t>
      </w:r>
      <w:r w:rsidRPr="00E502EA">
        <w:rPr>
          <w:rFonts w:ascii="Times New Roman" w:hAnsi="Times New Roman" w:cs="Times New Roman"/>
        </w:rPr>
        <w:t>as</w:t>
      </w:r>
      <w:r w:rsidRPr="00E502EA">
        <w:rPr>
          <w:rFonts w:ascii="Times New Roman" w:hAnsi="Times New Roman" w:cs="Times New Roman"/>
          <w:spacing w:val="-13"/>
        </w:rPr>
        <w:t xml:space="preserve"> </w:t>
      </w:r>
      <w:r w:rsidRPr="00E502EA">
        <w:rPr>
          <w:rFonts w:ascii="Times New Roman" w:hAnsi="Times New Roman" w:cs="Times New Roman"/>
          <w:spacing w:val="-4"/>
        </w:rPr>
        <w:t>my</w:t>
      </w:r>
      <w:r w:rsidRPr="00E502EA">
        <w:rPr>
          <w:rFonts w:ascii="Times New Roman" w:hAnsi="Times New Roman" w:cs="Times New Roman"/>
          <w:spacing w:val="-13"/>
        </w:rPr>
        <w:t xml:space="preserve"> </w:t>
      </w:r>
      <w:r w:rsidRPr="00E502EA">
        <w:rPr>
          <w:rFonts w:ascii="Times New Roman" w:hAnsi="Times New Roman" w:cs="Times New Roman"/>
        </w:rPr>
        <w:t>ever-supportive</w:t>
      </w:r>
      <w:r w:rsidRPr="00E502EA">
        <w:rPr>
          <w:rFonts w:ascii="Times New Roman" w:hAnsi="Times New Roman" w:cs="Times New Roman"/>
          <w:spacing w:val="-11"/>
        </w:rPr>
        <w:t xml:space="preserve"> </w:t>
      </w:r>
      <w:r w:rsidRPr="00E502EA">
        <w:rPr>
          <w:rFonts w:ascii="Times New Roman" w:hAnsi="Times New Roman" w:cs="Times New Roman"/>
        </w:rPr>
        <w:t>siblings</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to</w:t>
      </w:r>
      <w:r w:rsidRPr="00E502EA">
        <w:rPr>
          <w:rFonts w:ascii="Times New Roman" w:hAnsi="Times New Roman" w:cs="Times New Roman"/>
          <w:spacing w:val="-13"/>
        </w:rPr>
        <w:t xml:space="preserve"> </w:t>
      </w:r>
      <w:r w:rsidRPr="00E502EA">
        <w:rPr>
          <w:rFonts w:ascii="Times New Roman" w:hAnsi="Times New Roman" w:cs="Times New Roman"/>
        </w:rPr>
        <w:t>everyone</w:t>
      </w:r>
      <w:r w:rsidRPr="00E502EA">
        <w:rPr>
          <w:rFonts w:ascii="Times New Roman" w:hAnsi="Times New Roman" w:cs="Times New Roman"/>
          <w:spacing w:val="-12"/>
        </w:rPr>
        <w:t xml:space="preserve"> </w:t>
      </w:r>
      <w:r w:rsidRPr="00E502EA">
        <w:rPr>
          <w:rFonts w:ascii="Times New Roman" w:hAnsi="Times New Roman" w:cs="Times New Roman"/>
        </w:rPr>
        <w:t>that</w:t>
      </w:r>
      <w:r w:rsidRPr="00E502EA">
        <w:rPr>
          <w:rFonts w:ascii="Times New Roman" w:hAnsi="Times New Roman" w:cs="Times New Roman"/>
          <w:spacing w:val="-12"/>
        </w:rPr>
        <w:t xml:space="preserve"> </w:t>
      </w:r>
      <w:r w:rsidRPr="00E502EA">
        <w:rPr>
          <w:rFonts w:ascii="Times New Roman" w:hAnsi="Times New Roman" w:cs="Times New Roman"/>
        </w:rPr>
        <w:t>has</w:t>
      </w:r>
      <w:r w:rsidRPr="00E502EA">
        <w:rPr>
          <w:rFonts w:ascii="Times New Roman" w:hAnsi="Times New Roman" w:cs="Times New Roman"/>
          <w:spacing w:val="-12"/>
        </w:rPr>
        <w:t xml:space="preserve"> </w:t>
      </w:r>
      <w:r w:rsidRPr="00E502EA">
        <w:rPr>
          <w:rFonts w:ascii="Times New Roman" w:hAnsi="Times New Roman" w:cs="Times New Roman"/>
        </w:rPr>
        <w:t>been</w:t>
      </w:r>
      <w:r w:rsidRPr="00E502EA">
        <w:rPr>
          <w:rFonts w:ascii="Times New Roman" w:hAnsi="Times New Roman" w:cs="Times New Roman"/>
          <w:spacing w:val="-12"/>
        </w:rPr>
        <w:t xml:space="preserve"> </w:t>
      </w:r>
      <w:r w:rsidRPr="00E502EA">
        <w:rPr>
          <w:rFonts w:ascii="Times New Roman" w:hAnsi="Times New Roman" w:cs="Times New Roman"/>
        </w:rPr>
        <w:t>supportive</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 xml:space="preserve">helpful in </w:t>
      </w:r>
      <w:r w:rsidRPr="00E502EA">
        <w:rPr>
          <w:rFonts w:ascii="Times New Roman" w:hAnsi="Times New Roman" w:cs="Times New Roman"/>
          <w:spacing w:val="-4"/>
        </w:rPr>
        <w:t xml:space="preserve">my </w:t>
      </w:r>
      <w:r w:rsidRPr="00E502EA">
        <w:rPr>
          <w:rFonts w:ascii="Times New Roman" w:hAnsi="Times New Roman" w:cs="Times New Roman"/>
        </w:rPr>
        <w:t>education life.</w:t>
      </w:r>
    </w:p>
    <w:p w:rsidR="00E502EA" w:rsidRDefault="00E502EA" w:rsidP="00172DA1">
      <w:pPr>
        <w:spacing w:line="340" w:lineRule="auto"/>
        <w:jc w:val="both"/>
      </w:pPr>
    </w:p>
    <w:p w:rsidR="00E502EA" w:rsidRPr="00E502EA" w:rsidRDefault="00E502EA" w:rsidP="00E502EA"/>
    <w:p w:rsidR="00E502EA" w:rsidRPr="00E502EA" w:rsidRDefault="00E502EA" w:rsidP="00E502EA"/>
    <w:p w:rsidR="00E502EA" w:rsidRPr="00E502EA" w:rsidRDefault="00E502EA" w:rsidP="00E502EA"/>
    <w:p w:rsidR="00E502EA" w:rsidRPr="00E502EA" w:rsidRDefault="00E502EA" w:rsidP="00E502EA"/>
    <w:p w:rsidR="00E502EA" w:rsidRDefault="00E502EA">
      <w:pPr>
        <w:rPr>
          <w:rFonts w:asciiTheme="majorHAnsi" w:eastAsiaTheme="majorEastAsia" w:hAnsiTheme="majorHAnsi" w:cstheme="majorBidi"/>
          <w:b/>
          <w:bCs/>
          <w:color w:val="000000" w:themeColor="text1"/>
          <w:sz w:val="26"/>
          <w:szCs w:val="26"/>
        </w:rPr>
      </w:pPr>
      <w:r>
        <w:rPr>
          <w:color w:val="000000" w:themeColor="text1"/>
        </w:rPr>
        <w:br w:type="page"/>
      </w:r>
    </w:p>
    <w:p w:rsidR="00172DA1" w:rsidRDefault="00172DA1" w:rsidP="00172DA1">
      <w:pPr>
        <w:pStyle w:val="Heading2"/>
        <w:spacing w:before="83"/>
        <w:ind w:right="18"/>
        <w:jc w:val="center"/>
      </w:pPr>
      <w:bookmarkStart w:id="9" w:name="_Toc149648596"/>
      <w:r w:rsidRPr="00EF6F0D">
        <w:rPr>
          <w:color w:val="000000" w:themeColor="text1"/>
        </w:rPr>
        <w:lastRenderedPageBreak/>
        <w:t>ACKNOWLEDGMENTS</w:t>
      </w:r>
      <w:bookmarkEnd w:id="9"/>
    </w:p>
    <w:p w:rsidR="00172DA1" w:rsidRPr="00201333" w:rsidRDefault="00172DA1" w:rsidP="00201333">
      <w:pPr>
        <w:pStyle w:val="BodyText"/>
        <w:spacing w:before="346" w:line="480" w:lineRule="auto"/>
        <w:ind w:left="160" w:right="178" w:hanging="9"/>
        <w:jc w:val="both"/>
        <w:rPr>
          <w:rFonts w:ascii="Times New Roman" w:hAnsi="Times New Roman" w:cs="Times New Roman"/>
        </w:rPr>
      </w:pP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spacing w:val="-4"/>
        </w:rPr>
        <w:t>glory,</w:t>
      </w:r>
      <w:r w:rsidR="007906D8" w:rsidRPr="00201333">
        <w:rPr>
          <w:rFonts w:ascii="Times New Roman" w:hAnsi="Times New Roman" w:cs="Times New Roman"/>
          <w:spacing w:val="-4"/>
        </w:rPr>
        <w:t xml:space="preserve"> </w:t>
      </w:r>
      <w:r w:rsidRPr="00201333">
        <w:rPr>
          <w:rFonts w:ascii="Times New Roman" w:hAnsi="Times New Roman" w:cs="Times New Roman"/>
        </w:rPr>
        <w:t>honour</w:t>
      </w:r>
      <w:r w:rsidRPr="00201333">
        <w:rPr>
          <w:rFonts w:ascii="Times New Roman" w:hAnsi="Times New Roman" w:cs="Times New Roman"/>
          <w:spacing w:val="-9"/>
        </w:rPr>
        <w:t xml:space="preserve"> </w:t>
      </w:r>
      <w:r w:rsidRPr="00201333">
        <w:rPr>
          <w:rFonts w:ascii="Times New Roman" w:hAnsi="Times New Roman" w:cs="Times New Roman"/>
        </w:rPr>
        <w:t>and</w:t>
      </w:r>
      <w:r w:rsidRPr="00201333">
        <w:rPr>
          <w:rFonts w:ascii="Times New Roman" w:hAnsi="Times New Roman" w:cs="Times New Roman"/>
          <w:spacing w:val="-10"/>
        </w:rPr>
        <w:t xml:space="preserve"> </w:t>
      </w:r>
      <w:r w:rsidRPr="00201333">
        <w:rPr>
          <w:rFonts w:ascii="Times New Roman" w:hAnsi="Times New Roman" w:cs="Times New Roman"/>
        </w:rPr>
        <w:t>adoration</w:t>
      </w:r>
      <w:r w:rsidRPr="00201333">
        <w:rPr>
          <w:rFonts w:ascii="Times New Roman" w:hAnsi="Times New Roman" w:cs="Times New Roman"/>
          <w:spacing w:val="-9"/>
        </w:rPr>
        <w:t xml:space="preserve"> </w:t>
      </w:r>
      <w:r w:rsidRPr="00201333">
        <w:rPr>
          <w:rFonts w:ascii="Times New Roman" w:hAnsi="Times New Roman" w:cs="Times New Roman"/>
        </w:rPr>
        <w:t>is</w:t>
      </w:r>
      <w:r w:rsidRPr="00201333">
        <w:rPr>
          <w:rFonts w:ascii="Times New Roman" w:hAnsi="Times New Roman" w:cs="Times New Roman"/>
          <w:spacing w:val="-10"/>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9"/>
        </w:rPr>
        <w:t xml:space="preserve"> </w:t>
      </w:r>
      <w:r w:rsidRPr="00201333">
        <w:rPr>
          <w:rFonts w:ascii="Times New Roman" w:hAnsi="Times New Roman" w:cs="Times New Roman"/>
        </w:rPr>
        <w:t>Almighty</w:t>
      </w:r>
      <w:r w:rsidRPr="00201333">
        <w:rPr>
          <w:rFonts w:ascii="Times New Roman" w:hAnsi="Times New Roman" w:cs="Times New Roman"/>
          <w:spacing w:val="-10"/>
        </w:rPr>
        <w:t xml:space="preserve"> </w:t>
      </w:r>
      <w:r w:rsidRPr="00201333">
        <w:rPr>
          <w:rFonts w:ascii="Times New Roman" w:hAnsi="Times New Roman" w:cs="Times New Roman"/>
        </w:rPr>
        <w:t>God</w:t>
      </w:r>
      <w:r w:rsidRPr="00201333">
        <w:rPr>
          <w:rFonts w:ascii="Times New Roman" w:hAnsi="Times New Roman" w:cs="Times New Roman"/>
          <w:spacing w:val="-9"/>
        </w:rPr>
        <w:t xml:space="preserve"> </w:t>
      </w:r>
      <w:r w:rsidRPr="00201333">
        <w:rPr>
          <w:rFonts w:ascii="Times New Roman" w:hAnsi="Times New Roman" w:cs="Times New Roman"/>
        </w:rPr>
        <w:t>who</w:t>
      </w:r>
      <w:r w:rsidRPr="00201333">
        <w:rPr>
          <w:rFonts w:ascii="Times New Roman" w:hAnsi="Times New Roman" w:cs="Times New Roman"/>
          <w:spacing w:val="-10"/>
        </w:rPr>
        <w:t xml:space="preserve"> </w:t>
      </w:r>
      <w:r w:rsidRPr="00201333">
        <w:rPr>
          <w:rFonts w:ascii="Times New Roman" w:hAnsi="Times New Roman" w:cs="Times New Roman"/>
        </w:rPr>
        <w:t>has</w:t>
      </w:r>
      <w:r w:rsidRPr="00201333">
        <w:rPr>
          <w:rFonts w:ascii="Times New Roman" w:hAnsi="Times New Roman" w:cs="Times New Roman"/>
          <w:spacing w:val="-8"/>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0"/>
        </w:rPr>
        <w:t xml:space="preserve"> </w:t>
      </w:r>
      <w:r w:rsidRPr="00201333">
        <w:rPr>
          <w:rFonts w:ascii="Times New Roman" w:hAnsi="Times New Roman" w:cs="Times New Roman"/>
        </w:rPr>
        <w:t>success</w:t>
      </w:r>
      <w:r w:rsidRPr="00201333">
        <w:rPr>
          <w:rFonts w:ascii="Times New Roman" w:hAnsi="Times New Roman" w:cs="Times New Roman"/>
          <w:spacing w:val="-9"/>
        </w:rPr>
        <w:t xml:space="preserve"> </w:t>
      </w:r>
      <w:r w:rsidRPr="00201333">
        <w:rPr>
          <w:rFonts w:ascii="Times New Roman" w:hAnsi="Times New Roman" w:cs="Times New Roman"/>
        </w:rPr>
        <w:t>of</w:t>
      </w:r>
      <w:r w:rsidRPr="00201333">
        <w:rPr>
          <w:rFonts w:ascii="Times New Roman" w:hAnsi="Times New Roman" w:cs="Times New Roman"/>
          <w:spacing w:val="-9"/>
        </w:rPr>
        <w:t xml:space="preserve"> </w:t>
      </w:r>
      <w:r w:rsidRPr="00201333">
        <w:rPr>
          <w:rFonts w:ascii="Times New Roman" w:hAnsi="Times New Roman" w:cs="Times New Roman"/>
        </w:rPr>
        <w:t xml:space="preserve">the research </w:t>
      </w:r>
      <w:r w:rsidRPr="00201333">
        <w:rPr>
          <w:rFonts w:ascii="Times New Roman" w:hAnsi="Times New Roman" w:cs="Times New Roman"/>
          <w:spacing w:val="-3"/>
        </w:rPr>
        <w:t xml:space="preserve">work </w:t>
      </w:r>
      <w:r w:rsidRPr="00201333">
        <w:rPr>
          <w:rFonts w:ascii="Times New Roman" w:hAnsi="Times New Roman" w:cs="Times New Roman"/>
        </w:rPr>
        <w:t xml:space="preserve">and the completion of </w:t>
      </w:r>
      <w:r w:rsidRPr="00201333">
        <w:rPr>
          <w:rFonts w:ascii="Times New Roman" w:hAnsi="Times New Roman" w:cs="Times New Roman"/>
          <w:spacing w:val="-4"/>
        </w:rPr>
        <w:t xml:space="preserve">my </w:t>
      </w:r>
      <w:r w:rsidRPr="00201333">
        <w:rPr>
          <w:rFonts w:ascii="Times New Roman" w:hAnsi="Times New Roman" w:cs="Times New Roman"/>
        </w:rPr>
        <w:t>BSc. programme at large a</w:t>
      </w:r>
      <w:r w:rsidRPr="00201333">
        <w:rPr>
          <w:rFonts w:ascii="Times New Roman" w:hAnsi="Times New Roman" w:cs="Times New Roman"/>
          <w:spacing w:val="3"/>
        </w:rPr>
        <w:t xml:space="preserve"> </w:t>
      </w:r>
      <w:r w:rsidRPr="00201333">
        <w:rPr>
          <w:rFonts w:ascii="Times New Roman" w:hAnsi="Times New Roman" w:cs="Times New Roman"/>
          <w:spacing w:val="-4"/>
        </w:rPr>
        <w:t>reality.</w:t>
      </w:r>
    </w:p>
    <w:p w:rsidR="00172DA1" w:rsidRPr="00201333" w:rsidRDefault="00172DA1" w:rsidP="00201333">
      <w:pPr>
        <w:pStyle w:val="BodyText"/>
        <w:spacing w:line="480" w:lineRule="auto"/>
        <w:ind w:left="151" w:right="137" w:firstLine="8"/>
        <w:jc w:val="both"/>
        <w:rPr>
          <w:rFonts w:ascii="Times New Roman" w:hAnsi="Times New Roman" w:cs="Times New Roman"/>
        </w:rPr>
      </w:pP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would</w:t>
      </w:r>
      <w:r w:rsidRPr="00201333">
        <w:rPr>
          <w:rFonts w:ascii="Times New Roman" w:hAnsi="Times New Roman" w:cs="Times New Roman"/>
          <w:spacing w:val="-17"/>
        </w:rPr>
        <w:t xml:space="preserve"> </w:t>
      </w:r>
      <w:r w:rsidRPr="00201333">
        <w:rPr>
          <w:rFonts w:ascii="Times New Roman" w:hAnsi="Times New Roman" w:cs="Times New Roman"/>
        </w:rPr>
        <w:t>like</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7"/>
        </w:rPr>
        <w:t xml:space="preserve"> </w:t>
      </w:r>
      <w:r w:rsidRPr="00201333">
        <w:rPr>
          <w:rFonts w:ascii="Times New Roman" w:hAnsi="Times New Roman" w:cs="Times New Roman"/>
        </w:rPr>
        <w:t>express</w:t>
      </w:r>
      <w:r w:rsidRPr="00201333">
        <w:rPr>
          <w:rFonts w:ascii="Times New Roman" w:hAnsi="Times New Roman" w:cs="Times New Roman"/>
          <w:spacing w:val="-15"/>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gratitude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appreciation</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supervisor,</w:t>
      </w:r>
      <w:r w:rsidRPr="00201333">
        <w:rPr>
          <w:rFonts w:ascii="Times New Roman" w:hAnsi="Times New Roman" w:cs="Times New Roman"/>
          <w:spacing w:val="-16"/>
        </w:rPr>
        <w:t xml:space="preserve"> </w:t>
      </w:r>
      <w:r w:rsidRPr="00201333">
        <w:rPr>
          <w:rFonts w:ascii="Times New Roman" w:hAnsi="Times New Roman" w:cs="Times New Roman"/>
        </w:rPr>
        <w:t>Prof</w:t>
      </w:r>
      <w:r w:rsidR="00201333">
        <w:rPr>
          <w:rFonts w:ascii="Times New Roman" w:hAnsi="Times New Roman" w:cs="Times New Roman"/>
        </w:rPr>
        <w:t>.</w:t>
      </w:r>
      <w:r w:rsidR="007906D8" w:rsidRPr="00201333">
        <w:rPr>
          <w:rFonts w:ascii="Times New Roman" w:hAnsi="Times New Roman" w:cs="Times New Roman"/>
        </w:rPr>
        <w:t xml:space="preserve"> </w:t>
      </w:r>
      <w:r w:rsidR="00201333">
        <w:rPr>
          <w:rFonts w:ascii="Times New Roman" w:hAnsi="Times New Roman" w:cs="Times New Roman"/>
        </w:rPr>
        <w:t>J</w:t>
      </w:r>
      <w:r w:rsidR="007906D8" w:rsidRPr="00201333">
        <w:rPr>
          <w:rFonts w:ascii="Times New Roman" w:hAnsi="Times New Roman" w:cs="Times New Roman"/>
        </w:rPr>
        <w:t>.</w:t>
      </w:r>
      <w:r w:rsidR="00201333">
        <w:rPr>
          <w:rFonts w:ascii="Times New Roman" w:hAnsi="Times New Roman" w:cs="Times New Roman"/>
        </w:rPr>
        <w:t>A.</w:t>
      </w:r>
      <w:r w:rsidR="007906D8" w:rsidRPr="00201333">
        <w:rPr>
          <w:rFonts w:ascii="Times New Roman" w:hAnsi="Times New Roman" w:cs="Times New Roman"/>
        </w:rPr>
        <w:t xml:space="preserve"> O</w:t>
      </w:r>
      <w:r w:rsidR="00201333">
        <w:rPr>
          <w:rFonts w:ascii="Times New Roman" w:hAnsi="Times New Roman" w:cs="Times New Roman"/>
        </w:rPr>
        <w:t xml:space="preserve">GUNTUASE </w:t>
      </w:r>
      <w:r w:rsidRPr="00201333">
        <w:rPr>
          <w:rFonts w:ascii="Times New Roman" w:hAnsi="Times New Roman" w:cs="Times New Roman"/>
        </w:rPr>
        <w:t>whose</w:t>
      </w:r>
      <w:r w:rsidRPr="00201333">
        <w:rPr>
          <w:rFonts w:ascii="Times New Roman" w:hAnsi="Times New Roman" w:cs="Times New Roman"/>
          <w:spacing w:val="-22"/>
        </w:rPr>
        <w:t xml:space="preserve"> </w:t>
      </w:r>
      <w:r w:rsidRPr="00201333">
        <w:rPr>
          <w:rFonts w:ascii="Times New Roman" w:hAnsi="Times New Roman" w:cs="Times New Roman"/>
        </w:rPr>
        <w:t>help</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2"/>
        </w:rPr>
        <w:t xml:space="preserve"> </w:t>
      </w:r>
      <w:r w:rsidRPr="00201333">
        <w:rPr>
          <w:rFonts w:ascii="Times New Roman" w:hAnsi="Times New Roman" w:cs="Times New Roman"/>
        </w:rPr>
        <w:t>stimulating</w:t>
      </w:r>
      <w:r w:rsidRPr="00201333">
        <w:rPr>
          <w:rFonts w:ascii="Times New Roman" w:hAnsi="Times New Roman" w:cs="Times New Roman"/>
          <w:spacing w:val="-22"/>
        </w:rPr>
        <w:t xml:space="preserve"> </w:t>
      </w:r>
      <w:r w:rsidRPr="00201333">
        <w:rPr>
          <w:rFonts w:ascii="Times New Roman" w:hAnsi="Times New Roman" w:cs="Times New Roman"/>
        </w:rPr>
        <w:t>suggestion</w:t>
      </w:r>
      <w:r w:rsidRPr="00201333">
        <w:rPr>
          <w:rFonts w:ascii="Times New Roman" w:hAnsi="Times New Roman" w:cs="Times New Roman"/>
          <w:spacing w:val="-21"/>
        </w:rPr>
        <w:t xml:space="preserve"> </w:t>
      </w:r>
      <w:r w:rsidRPr="00201333">
        <w:rPr>
          <w:rFonts w:ascii="Times New Roman" w:hAnsi="Times New Roman" w:cs="Times New Roman"/>
        </w:rPr>
        <w:t>and</w:t>
      </w:r>
      <w:r w:rsidRPr="00201333">
        <w:rPr>
          <w:rFonts w:ascii="Times New Roman" w:hAnsi="Times New Roman" w:cs="Times New Roman"/>
          <w:spacing w:val="-22"/>
        </w:rPr>
        <w:t xml:space="preserve"> </w:t>
      </w:r>
      <w:r w:rsidRPr="00201333">
        <w:rPr>
          <w:rFonts w:ascii="Times New Roman" w:hAnsi="Times New Roman" w:cs="Times New Roman"/>
        </w:rPr>
        <w:t>encouragement</w:t>
      </w:r>
      <w:r w:rsidRPr="00201333">
        <w:rPr>
          <w:rFonts w:ascii="Times New Roman" w:hAnsi="Times New Roman" w:cs="Times New Roman"/>
          <w:spacing w:val="-22"/>
        </w:rPr>
        <w:t xml:space="preserve"> </w:t>
      </w:r>
      <w:r w:rsidRPr="00201333">
        <w:rPr>
          <w:rFonts w:ascii="Times New Roman" w:hAnsi="Times New Roman" w:cs="Times New Roman"/>
        </w:rPr>
        <w:t>helped</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1"/>
        </w:rPr>
        <w:t xml:space="preserve"> </w:t>
      </w:r>
      <w:r w:rsidRPr="00201333">
        <w:rPr>
          <w:rFonts w:ascii="Times New Roman" w:hAnsi="Times New Roman" w:cs="Times New Roman"/>
        </w:rPr>
        <w:t>the</w:t>
      </w:r>
      <w:r w:rsidRPr="00201333">
        <w:rPr>
          <w:rFonts w:ascii="Times New Roman" w:hAnsi="Times New Roman" w:cs="Times New Roman"/>
          <w:spacing w:val="-22"/>
        </w:rPr>
        <w:t xml:space="preserve"> </w:t>
      </w:r>
      <w:r w:rsidRPr="00201333">
        <w:rPr>
          <w:rFonts w:ascii="Times New Roman" w:hAnsi="Times New Roman" w:cs="Times New Roman"/>
        </w:rPr>
        <w:t>process</w:t>
      </w:r>
      <w:r w:rsidRPr="00201333">
        <w:rPr>
          <w:rFonts w:ascii="Times New Roman" w:hAnsi="Times New Roman" w:cs="Times New Roman"/>
          <w:spacing w:val="-22"/>
        </w:rPr>
        <w:t xml:space="preserve"> </w:t>
      </w:r>
      <w:r w:rsidRPr="00201333">
        <w:rPr>
          <w:rFonts w:ascii="Times New Roman" w:hAnsi="Times New Roman" w:cs="Times New Roman"/>
        </w:rPr>
        <w:t>of</w:t>
      </w:r>
      <w:r w:rsidRPr="00201333">
        <w:rPr>
          <w:rFonts w:ascii="Times New Roman" w:hAnsi="Times New Roman" w:cs="Times New Roman"/>
          <w:spacing w:val="-22"/>
        </w:rPr>
        <w:t xml:space="preserve"> </w:t>
      </w:r>
      <w:r w:rsidRPr="00201333">
        <w:rPr>
          <w:rFonts w:ascii="Times New Roman" w:hAnsi="Times New Roman" w:cs="Times New Roman"/>
        </w:rPr>
        <w:t>completing</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7"/>
        </w:rPr>
        <w:t xml:space="preserve"> </w:t>
      </w: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also</w:t>
      </w:r>
      <w:r w:rsidRPr="00201333">
        <w:rPr>
          <w:rFonts w:ascii="Times New Roman" w:hAnsi="Times New Roman" w:cs="Times New Roman"/>
          <w:spacing w:val="-17"/>
        </w:rPr>
        <w:t xml:space="preserve"> </w:t>
      </w:r>
      <w:r w:rsidRPr="00201333">
        <w:rPr>
          <w:rFonts w:ascii="Times New Roman" w:hAnsi="Times New Roman" w:cs="Times New Roman"/>
        </w:rPr>
        <w:t>sincerely</w:t>
      </w:r>
      <w:r w:rsidRPr="00201333">
        <w:rPr>
          <w:rFonts w:ascii="Times New Roman" w:hAnsi="Times New Roman" w:cs="Times New Roman"/>
          <w:spacing w:val="-16"/>
        </w:rPr>
        <w:t xml:space="preserve"> </w:t>
      </w:r>
      <w:r w:rsidRPr="00201333">
        <w:rPr>
          <w:rFonts w:ascii="Times New Roman" w:hAnsi="Times New Roman" w:cs="Times New Roman"/>
        </w:rPr>
        <w:t>thank</w:t>
      </w:r>
      <w:r w:rsidRPr="00201333">
        <w:rPr>
          <w:rFonts w:ascii="Times New Roman" w:hAnsi="Times New Roman" w:cs="Times New Roman"/>
          <w:spacing w:val="-16"/>
        </w:rPr>
        <w:t xml:space="preserve"> </w:t>
      </w:r>
      <w:r w:rsidRPr="00201333">
        <w:rPr>
          <w:rFonts w:ascii="Times New Roman" w:hAnsi="Times New Roman" w:cs="Times New Roman"/>
        </w:rPr>
        <w:t>him</w:t>
      </w:r>
      <w:r w:rsidRPr="00201333">
        <w:rPr>
          <w:rFonts w:ascii="Times New Roman" w:hAnsi="Times New Roman" w:cs="Times New Roman"/>
          <w:spacing w:val="-16"/>
        </w:rPr>
        <w:t xml:space="preserve"> </w:t>
      </w:r>
      <w:r w:rsidRPr="00201333">
        <w:rPr>
          <w:rFonts w:ascii="Times New Roman" w:hAnsi="Times New Roman" w:cs="Times New Roman"/>
        </w:rPr>
        <w:t>for</w:t>
      </w:r>
      <w:r w:rsidRPr="00201333">
        <w:rPr>
          <w:rFonts w:ascii="Times New Roman" w:hAnsi="Times New Roman" w:cs="Times New Roman"/>
          <w:spacing w:val="-17"/>
        </w:rPr>
        <w:t xml:space="preserve"> </w:t>
      </w:r>
      <w:r w:rsidRPr="00201333">
        <w:rPr>
          <w:rFonts w:ascii="Times New Roman" w:hAnsi="Times New Roman" w:cs="Times New Roman"/>
        </w:rPr>
        <w:t>the</w:t>
      </w:r>
      <w:r w:rsidRPr="00201333">
        <w:rPr>
          <w:rFonts w:ascii="Times New Roman" w:hAnsi="Times New Roman" w:cs="Times New Roman"/>
          <w:spacing w:val="-16"/>
        </w:rPr>
        <w:t xml:space="preserve"> </w:t>
      </w:r>
      <w:r w:rsidRPr="00201333">
        <w:rPr>
          <w:rFonts w:ascii="Times New Roman" w:hAnsi="Times New Roman" w:cs="Times New Roman"/>
        </w:rPr>
        <w:t>time</w:t>
      </w:r>
      <w:r w:rsidRPr="00201333">
        <w:rPr>
          <w:rFonts w:ascii="Times New Roman" w:hAnsi="Times New Roman" w:cs="Times New Roman"/>
          <w:spacing w:val="-16"/>
        </w:rPr>
        <w:t xml:space="preserve"> </w:t>
      </w:r>
      <w:r w:rsidRPr="00201333">
        <w:rPr>
          <w:rFonts w:ascii="Times New Roman" w:hAnsi="Times New Roman" w:cs="Times New Roman"/>
        </w:rPr>
        <w:t>spent</w:t>
      </w:r>
      <w:r w:rsidRPr="00201333">
        <w:rPr>
          <w:rFonts w:ascii="Times New Roman" w:hAnsi="Times New Roman" w:cs="Times New Roman"/>
          <w:spacing w:val="-16"/>
        </w:rPr>
        <w:t xml:space="preserve"> </w:t>
      </w:r>
      <w:r w:rsidRPr="00201333">
        <w:rPr>
          <w:rFonts w:ascii="Times New Roman" w:hAnsi="Times New Roman" w:cs="Times New Roman"/>
        </w:rPr>
        <w:t>proofreading</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rPr>
        <w:t xml:space="preserve">correcting </w:t>
      </w:r>
      <w:r w:rsidRPr="00201333">
        <w:rPr>
          <w:rFonts w:ascii="Times New Roman" w:hAnsi="Times New Roman" w:cs="Times New Roman"/>
          <w:spacing w:val="-4"/>
        </w:rPr>
        <w:t xml:space="preserve">my </w:t>
      </w:r>
      <w:r w:rsidRPr="00201333">
        <w:rPr>
          <w:rFonts w:ascii="Times New Roman" w:hAnsi="Times New Roman" w:cs="Times New Roman"/>
        </w:rPr>
        <w:t>many</w:t>
      </w:r>
      <w:r w:rsidRPr="00201333">
        <w:rPr>
          <w:rFonts w:ascii="Times New Roman" w:hAnsi="Times New Roman" w:cs="Times New Roman"/>
          <w:spacing w:val="1"/>
        </w:rPr>
        <w:t xml:space="preserve"> </w:t>
      </w:r>
      <w:r w:rsidRPr="00201333">
        <w:rPr>
          <w:rFonts w:ascii="Times New Roman" w:hAnsi="Times New Roman" w:cs="Times New Roman"/>
        </w:rPr>
        <w:t>mistakes.</w:t>
      </w:r>
    </w:p>
    <w:p w:rsidR="00172DA1" w:rsidRPr="00201333" w:rsidRDefault="00172DA1" w:rsidP="00201333">
      <w:pPr>
        <w:pStyle w:val="BodyText"/>
        <w:spacing w:line="480" w:lineRule="auto"/>
        <w:ind w:left="160" w:right="146"/>
        <w:jc w:val="both"/>
        <w:rPr>
          <w:rFonts w:ascii="Times New Roman" w:hAnsi="Times New Roman" w:cs="Times New Roman"/>
        </w:rPr>
      </w:pPr>
      <w:r w:rsidRPr="00201333">
        <w:rPr>
          <w:rFonts w:ascii="Times New Roman" w:hAnsi="Times New Roman" w:cs="Times New Roman"/>
        </w:rPr>
        <w:t xml:space="preserve">I am grateful to the </w:t>
      </w:r>
      <w:r w:rsidR="00201333">
        <w:rPr>
          <w:rFonts w:ascii="Times New Roman" w:hAnsi="Times New Roman" w:cs="Times New Roman"/>
        </w:rPr>
        <w:t xml:space="preserve">Ag. </w:t>
      </w:r>
      <w:r w:rsidRPr="00201333">
        <w:rPr>
          <w:rFonts w:ascii="Times New Roman" w:hAnsi="Times New Roman" w:cs="Times New Roman"/>
        </w:rPr>
        <w:t xml:space="preserve">Head of Department, DR. E.O. </w:t>
      </w:r>
      <w:proofErr w:type="gramStart"/>
      <w:r w:rsidRPr="00201333">
        <w:rPr>
          <w:rFonts w:ascii="Times New Roman" w:hAnsi="Times New Roman" w:cs="Times New Roman"/>
        </w:rPr>
        <w:t>Adeleke ,</w:t>
      </w:r>
      <w:proofErr w:type="gramEnd"/>
      <w:r w:rsidRPr="00201333">
        <w:rPr>
          <w:rFonts w:ascii="Times New Roman" w:hAnsi="Times New Roman" w:cs="Times New Roman"/>
        </w:rPr>
        <w:t xml:space="preserve"> immediate past Head of department Prof. B.I. Olajuwon and all lecturers of the Department of Mathematics, because</w:t>
      </w:r>
      <w:r w:rsidRPr="00201333">
        <w:rPr>
          <w:rFonts w:ascii="Times New Roman" w:hAnsi="Times New Roman" w:cs="Times New Roman"/>
          <w:spacing w:val="-11"/>
        </w:rPr>
        <w:t xml:space="preserve"> </w:t>
      </w: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rPr>
        <w:t>I</w:t>
      </w:r>
      <w:r w:rsidRPr="00201333">
        <w:rPr>
          <w:rFonts w:ascii="Times New Roman" w:hAnsi="Times New Roman" w:cs="Times New Roman"/>
          <w:spacing w:val="-10"/>
        </w:rPr>
        <w:t xml:space="preserve"> </w:t>
      </w:r>
      <w:r w:rsidRPr="00201333">
        <w:rPr>
          <w:rFonts w:ascii="Times New Roman" w:hAnsi="Times New Roman" w:cs="Times New Roman"/>
          <w:spacing w:val="-4"/>
        </w:rPr>
        <w:t>have</w:t>
      </w:r>
      <w:r w:rsidRPr="00201333">
        <w:rPr>
          <w:rFonts w:ascii="Times New Roman" w:hAnsi="Times New Roman" w:cs="Times New Roman"/>
          <w:spacing w:val="-10"/>
        </w:rPr>
        <w:t xml:space="preserve"> </w:t>
      </w:r>
      <w:r w:rsidRPr="00201333">
        <w:rPr>
          <w:rFonts w:ascii="Times New Roman" w:hAnsi="Times New Roman" w:cs="Times New Roman"/>
        </w:rPr>
        <w:t>been</w:t>
      </w:r>
      <w:r w:rsidRPr="00201333">
        <w:rPr>
          <w:rFonts w:ascii="Times New Roman" w:hAnsi="Times New Roman" w:cs="Times New Roman"/>
          <w:spacing w:val="-10"/>
        </w:rPr>
        <w:t xml:space="preserve"> </w:t>
      </w:r>
      <w:r w:rsidRPr="00201333">
        <w:rPr>
          <w:rFonts w:ascii="Times New Roman" w:hAnsi="Times New Roman" w:cs="Times New Roman"/>
        </w:rPr>
        <w:t>taught</w:t>
      </w:r>
      <w:r w:rsidRPr="00201333">
        <w:rPr>
          <w:rFonts w:ascii="Times New Roman" w:hAnsi="Times New Roman" w:cs="Times New Roman"/>
          <w:spacing w:val="-10"/>
        </w:rPr>
        <w:t xml:space="preserve"> </w:t>
      </w:r>
      <w:r w:rsidRPr="00201333">
        <w:rPr>
          <w:rFonts w:ascii="Times New Roman" w:hAnsi="Times New Roman" w:cs="Times New Roman"/>
        </w:rPr>
        <w:t>from</w:t>
      </w:r>
      <w:r w:rsidRPr="00201333">
        <w:rPr>
          <w:rFonts w:ascii="Times New Roman" w:hAnsi="Times New Roman" w:cs="Times New Roman"/>
          <w:spacing w:val="-10"/>
        </w:rPr>
        <w:t xml:space="preserve"> </w:t>
      </w:r>
      <w:r w:rsidRPr="00201333">
        <w:rPr>
          <w:rFonts w:ascii="Times New Roman" w:hAnsi="Times New Roman" w:cs="Times New Roman"/>
          <w:spacing w:val="-4"/>
        </w:rPr>
        <w:t>my</w:t>
      </w:r>
      <w:r w:rsidRPr="00201333">
        <w:rPr>
          <w:rFonts w:ascii="Times New Roman" w:hAnsi="Times New Roman" w:cs="Times New Roman"/>
          <w:spacing w:val="-10"/>
        </w:rPr>
        <w:t xml:space="preserve"> </w:t>
      </w:r>
      <w:r w:rsidRPr="00201333">
        <w:rPr>
          <w:rFonts w:ascii="Times New Roman" w:hAnsi="Times New Roman" w:cs="Times New Roman"/>
        </w:rPr>
        <w:t>first</w:t>
      </w:r>
      <w:r w:rsidRPr="00201333">
        <w:rPr>
          <w:rFonts w:ascii="Times New Roman" w:hAnsi="Times New Roman" w:cs="Times New Roman"/>
          <w:spacing w:val="-10"/>
        </w:rPr>
        <w:t xml:space="preserve"> </w:t>
      </w:r>
      <w:r w:rsidRPr="00201333">
        <w:rPr>
          <w:rFonts w:ascii="Times New Roman" w:hAnsi="Times New Roman" w:cs="Times New Roman"/>
        </w:rPr>
        <w:t>year</w:t>
      </w:r>
      <w:r w:rsidRPr="00201333">
        <w:rPr>
          <w:rFonts w:ascii="Times New Roman" w:hAnsi="Times New Roman" w:cs="Times New Roman"/>
          <w:spacing w:val="-10"/>
        </w:rPr>
        <w:t xml:space="preserve"> </w:t>
      </w:r>
      <w:r w:rsidRPr="00201333">
        <w:rPr>
          <w:rFonts w:ascii="Times New Roman" w:hAnsi="Times New Roman" w:cs="Times New Roman"/>
        </w:rPr>
        <w:t>in</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Department</w:t>
      </w:r>
      <w:r w:rsidRPr="00201333">
        <w:rPr>
          <w:rFonts w:ascii="Times New Roman" w:hAnsi="Times New Roman" w:cs="Times New Roman"/>
          <w:spacing w:val="-10"/>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it</w:t>
      </w:r>
      <w:r w:rsidRPr="00201333">
        <w:rPr>
          <w:rFonts w:ascii="Times New Roman" w:hAnsi="Times New Roman" w:cs="Times New Roman"/>
          <w:spacing w:val="-10"/>
        </w:rPr>
        <w:t xml:space="preserve"> </w:t>
      </w:r>
      <w:r w:rsidRPr="00201333">
        <w:rPr>
          <w:rFonts w:ascii="Times New Roman" w:hAnsi="Times New Roman" w:cs="Times New Roman"/>
        </w:rPr>
        <w:t>possible</w:t>
      </w:r>
      <w:r w:rsidRPr="00201333">
        <w:rPr>
          <w:rFonts w:ascii="Times New Roman" w:hAnsi="Times New Roman" w:cs="Times New Roman"/>
          <w:spacing w:val="-10"/>
        </w:rPr>
        <w:t xml:space="preserve"> </w:t>
      </w:r>
      <w:r w:rsidRPr="00201333">
        <w:rPr>
          <w:rFonts w:ascii="Times New Roman" w:hAnsi="Times New Roman" w:cs="Times New Roman"/>
        </w:rPr>
        <w:t>for me to carry out this research</w:t>
      </w:r>
      <w:r w:rsidRPr="00201333">
        <w:rPr>
          <w:rFonts w:ascii="Times New Roman" w:hAnsi="Times New Roman" w:cs="Times New Roman"/>
          <w:spacing w:val="-9"/>
        </w:rPr>
        <w:t xml:space="preserve"> </w:t>
      </w:r>
      <w:r w:rsidRPr="00201333">
        <w:rPr>
          <w:rFonts w:ascii="Times New Roman" w:hAnsi="Times New Roman" w:cs="Times New Roman"/>
          <w:spacing w:val="-3"/>
        </w:rPr>
        <w:t>work.</w:t>
      </w:r>
    </w:p>
    <w:p w:rsidR="00172DA1" w:rsidRPr="00201333" w:rsidRDefault="00172DA1" w:rsidP="00201333">
      <w:pPr>
        <w:pStyle w:val="BodyText"/>
        <w:spacing w:line="480" w:lineRule="auto"/>
        <w:ind w:left="153" w:right="144" w:firstLine="6"/>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20"/>
        </w:rPr>
        <w:t xml:space="preserve"> </w:t>
      </w:r>
      <w:r w:rsidRPr="00201333">
        <w:rPr>
          <w:rFonts w:ascii="Times New Roman" w:hAnsi="Times New Roman" w:cs="Times New Roman"/>
        </w:rPr>
        <w:t>sincere</w:t>
      </w:r>
      <w:r w:rsidRPr="00201333">
        <w:rPr>
          <w:rFonts w:ascii="Times New Roman" w:hAnsi="Times New Roman" w:cs="Times New Roman"/>
          <w:spacing w:val="-19"/>
        </w:rPr>
        <w:t xml:space="preserve"> </w:t>
      </w:r>
      <w:r w:rsidRPr="00201333">
        <w:rPr>
          <w:rFonts w:ascii="Times New Roman" w:hAnsi="Times New Roman" w:cs="Times New Roman"/>
        </w:rPr>
        <w:t>appreciation</w:t>
      </w:r>
      <w:r w:rsidRPr="00201333">
        <w:rPr>
          <w:rFonts w:ascii="Times New Roman" w:hAnsi="Times New Roman" w:cs="Times New Roman"/>
          <w:spacing w:val="-19"/>
        </w:rPr>
        <w:t xml:space="preserve"> </w:t>
      </w:r>
      <w:r w:rsidRPr="00201333">
        <w:rPr>
          <w:rFonts w:ascii="Times New Roman" w:hAnsi="Times New Roman" w:cs="Times New Roman"/>
        </w:rPr>
        <w:t>also</w:t>
      </w:r>
      <w:r w:rsidRPr="00201333">
        <w:rPr>
          <w:rFonts w:ascii="Times New Roman" w:hAnsi="Times New Roman" w:cs="Times New Roman"/>
          <w:spacing w:val="-19"/>
        </w:rPr>
        <w:t xml:space="preserve"> </w:t>
      </w:r>
      <w:r w:rsidRPr="00201333">
        <w:rPr>
          <w:rFonts w:ascii="Times New Roman" w:hAnsi="Times New Roman" w:cs="Times New Roman"/>
        </w:rPr>
        <w:t>goes</w:t>
      </w:r>
      <w:r w:rsidRPr="00201333">
        <w:rPr>
          <w:rFonts w:ascii="Times New Roman" w:hAnsi="Times New Roman" w:cs="Times New Roman"/>
          <w:spacing w:val="-19"/>
        </w:rPr>
        <w:t xml:space="preserve"> </w:t>
      </w:r>
      <w:r w:rsidRPr="00201333">
        <w:rPr>
          <w:rFonts w:ascii="Times New Roman" w:hAnsi="Times New Roman" w:cs="Times New Roman"/>
        </w:rPr>
        <w:t>to</w:t>
      </w:r>
      <w:r w:rsidRPr="00201333">
        <w:rPr>
          <w:rFonts w:ascii="Times New Roman" w:hAnsi="Times New Roman" w:cs="Times New Roman"/>
          <w:spacing w:val="-19"/>
        </w:rPr>
        <w:t xml:space="preserve"> </w:t>
      </w:r>
      <w:r w:rsidRPr="00201333">
        <w:rPr>
          <w:rFonts w:ascii="Times New Roman" w:hAnsi="Times New Roman" w:cs="Times New Roman"/>
          <w:spacing w:val="-4"/>
        </w:rPr>
        <w:t>my</w:t>
      </w:r>
      <w:r w:rsidRPr="00201333">
        <w:rPr>
          <w:rFonts w:ascii="Times New Roman" w:hAnsi="Times New Roman" w:cs="Times New Roman"/>
          <w:spacing w:val="-20"/>
        </w:rPr>
        <w:t xml:space="preserve"> </w:t>
      </w:r>
      <w:r w:rsidRPr="00201333">
        <w:rPr>
          <w:rFonts w:ascii="Times New Roman" w:hAnsi="Times New Roman" w:cs="Times New Roman"/>
        </w:rPr>
        <w:t>parent</w:t>
      </w:r>
      <w:r w:rsidRPr="00201333">
        <w:rPr>
          <w:rFonts w:ascii="Times New Roman" w:hAnsi="Times New Roman" w:cs="Times New Roman"/>
          <w:spacing w:val="-19"/>
        </w:rPr>
        <w:t xml:space="preserve"> </w:t>
      </w:r>
      <w:r w:rsidRPr="00201333">
        <w:rPr>
          <w:rFonts w:ascii="Times New Roman" w:hAnsi="Times New Roman" w:cs="Times New Roman"/>
        </w:rPr>
        <w:t>Mr</w:t>
      </w:r>
      <w:r w:rsidRPr="00201333">
        <w:rPr>
          <w:rFonts w:ascii="Times New Roman" w:hAnsi="Times New Roman" w:cs="Times New Roman"/>
          <w:spacing w:val="-19"/>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Mrs</w:t>
      </w:r>
      <w:r w:rsidRPr="00201333">
        <w:rPr>
          <w:rFonts w:ascii="Times New Roman" w:hAnsi="Times New Roman" w:cs="Times New Roman"/>
          <w:spacing w:val="-19"/>
        </w:rPr>
        <w:t xml:space="preserve"> </w:t>
      </w:r>
      <w:r w:rsidR="007906D8" w:rsidRPr="00201333">
        <w:rPr>
          <w:rFonts w:ascii="Times New Roman" w:hAnsi="Times New Roman" w:cs="Times New Roman"/>
        </w:rPr>
        <w:t>O</w:t>
      </w:r>
      <w:r w:rsidR="00976E8C">
        <w:rPr>
          <w:rFonts w:ascii="Times New Roman" w:hAnsi="Times New Roman" w:cs="Times New Roman"/>
        </w:rPr>
        <w:t xml:space="preserve">yekunle </w:t>
      </w:r>
      <w:r w:rsidRPr="00201333">
        <w:rPr>
          <w:rFonts w:ascii="Times New Roman" w:hAnsi="Times New Roman" w:cs="Times New Roman"/>
        </w:rPr>
        <w:t>for</w:t>
      </w:r>
      <w:r w:rsidRPr="00201333">
        <w:rPr>
          <w:rFonts w:ascii="Times New Roman" w:hAnsi="Times New Roman" w:cs="Times New Roman"/>
          <w:spacing w:val="-19"/>
        </w:rPr>
        <w:t xml:space="preserve"> </w:t>
      </w:r>
      <w:r w:rsidRPr="00201333">
        <w:rPr>
          <w:rFonts w:ascii="Times New Roman" w:hAnsi="Times New Roman" w:cs="Times New Roman"/>
        </w:rPr>
        <w:t>their</w:t>
      </w:r>
      <w:r w:rsidRPr="00201333">
        <w:rPr>
          <w:rFonts w:ascii="Times New Roman" w:hAnsi="Times New Roman" w:cs="Times New Roman"/>
          <w:spacing w:val="-20"/>
        </w:rPr>
        <w:t xml:space="preserve"> </w:t>
      </w:r>
      <w:r w:rsidRPr="00201333">
        <w:rPr>
          <w:rFonts w:ascii="Times New Roman" w:hAnsi="Times New Roman" w:cs="Times New Roman"/>
        </w:rPr>
        <w:t>full</w:t>
      </w:r>
      <w:r w:rsidRPr="00201333">
        <w:rPr>
          <w:rFonts w:ascii="Times New Roman" w:hAnsi="Times New Roman" w:cs="Times New Roman"/>
          <w:spacing w:val="-19"/>
        </w:rPr>
        <w:t xml:space="preserve"> </w:t>
      </w:r>
      <w:r w:rsidRPr="00201333">
        <w:rPr>
          <w:rFonts w:ascii="Times New Roman" w:hAnsi="Times New Roman" w:cs="Times New Roman"/>
        </w:rPr>
        <w:t>support, advice,</w:t>
      </w:r>
      <w:r w:rsidRPr="00201333">
        <w:rPr>
          <w:rFonts w:ascii="Times New Roman" w:hAnsi="Times New Roman" w:cs="Times New Roman"/>
          <w:spacing w:val="-16"/>
        </w:rPr>
        <w:t xml:space="preserve"> </w:t>
      </w:r>
      <w:r w:rsidRPr="00201333">
        <w:rPr>
          <w:rFonts w:ascii="Times New Roman" w:hAnsi="Times New Roman" w:cs="Times New Roman"/>
        </w:rPr>
        <w:t>prayer,</w:t>
      </w:r>
      <w:r w:rsidRPr="00201333">
        <w:rPr>
          <w:rFonts w:ascii="Times New Roman" w:hAnsi="Times New Roman" w:cs="Times New Roman"/>
          <w:spacing w:val="-16"/>
        </w:rPr>
        <w:t xml:space="preserve"> </w:t>
      </w:r>
      <w:r w:rsidRPr="00201333">
        <w:rPr>
          <w:rFonts w:ascii="Times New Roman" w:hAnsi="Times New Roman" w:cs="Times New Roman"/>
          <w:spacing w:val="-4"/>
        </w:rPr>
        <w:t>love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care</w:t>
      </w:r>
      <w:r w:rsidRPr="00201333">
        <w:rPr>
          <w:rFonts w:ascii="Times New Roman" w:hAnsi="Times New Roman" w:cs="Times New Roman"/>
          <w:spacing w:val="-16"/>
        </w:rPr>
        <w:t xml:space="preserve"> </w:t>
      </w:r>
      <w:r w:rsidRPr="00201333">
        <w:rPr>
          <w:rFonts w:ascii="Times New Roman" w:hAnsi="Times New Roman" w:cs="Times New Roman"/>
        </w:rPr>
        <w:t>placed</w:t>
      </w:r>
      <w:r w:rsidRPr="00201333">
        <w:rPr>
          <w:rFonts w:ascii="Times New Roman" w:hAnsi="Times New Roman" w:cs="Times New Roman"/>
          <w:spacing w:val="-16"/>
        </w:rPr>
        <w:t xml:space="preserve"> </w:t>
      </w:r>
      <w:r w:rsidRPr="00201333">
        <w:rPr>
          <w:rFonts w:ascii="Times New Roman" w:hAnsi="Times New Roman" w:cs="Times New Roman"/>
        </w:rPr>
        <w:t>on</w:t>
      </w:r>
      <w:r w:rsidRPr="00201333">
        <w:rPr>
          <w:rFonts w:ascii="Times New Roman" w:hAnsi="Times New Roman" w:cs="Times New Roman"/>
          <w:spacing w:val="-17"/>
        </w:rPr>
        <w:t xml:space="preserve"> </w:t>
      </w:r>
      <w:r w:rsidRPr="00201333">
        <w:rPr>
          <w:rFonts w:ascii="Times New Roman" w:hAnsi="Times New Roman" w:cs="Times New Roman"/>
        </w:rPr>
        <w:t>me</w:t>
      </w:r>
      <w:r w:rsidRPr="00201333">
        <w:rPr>
          <w:rFonts w:ascii="Times New Roman" w:hAnsi="Times New Roman" w:cs="Times New Roman"/>
          <w:spacing w:val="-16"/>
        </w:rPr>
        <w:t xml:space="preserve"> </w:t>
      </w:r>
      <w:r w:rsidRPr="00201333">
        <w:rPr>
          <w:rFonts w:ascii="Times New Roman" w:hAnsi="Times New Roman" w:cs="Times New Roman"/>
        </w:rPr>
        <w:t>throughout</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16"/>
        </w:rPr>
        <w:t xml:space="preserve"> </w:t>
      </w:r>
      <w:r w:rsidRPr="00201333">
        <w:rPr>
          <w:rFonts w:ascii="Times New Roman" w:hAnsi="Times New Roman" w:cs="Times New Roman"/>
        </w:rPr>
        <w:t>period</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stay</w:t>
      </w:r>
      <w:r w:rsidRPr="00201333">
        <w:rPr>
          <w:rFonts w:ascii="Times New Roman" w:hAnsi="Times New Roman" w:cs="Times New Roman"/>
          <w:spacing w:val="-16"/>
        </w:rPr>
        <w:t xml:space="preserve"> </w:t>
      </w:r>
      <w:r w:rsidRPr="00201333">
        <w:rPr>
          <w:rFonts w:ascii="Times New Roman" w:hAnsi="Times New Roman" w:cs="Times New Roman"/>
        </w:rPr>
        <w:t>on campus</w:t>
      </w:r>
      <w:r w:rsidRPr="00201333">
        <w:rPr>
          <w:rFonts w:ascii="Times New Roman" w:hAnsi="Times New Roman" w:cs="Times New Roman"/>
          <w:spacing w:val="-10"/>
        </w:rPr>
        <w:t xml:space="preserve"> </w:t>
      </w:r>
      <w:r w:rsidRPr="00201333">
        <w:rPr>
          <w:rFonts w:ascii="Times New Roman" w:hAnsi="Times New Roman" w:cs="Times New Roman"/>
        </w:rPr>
        <w:t>at</w:t>
      </w:r>
      <w:r w:rsidRPr="00201333">
        <w:rPr>
          <w:rFonts w:ascii="Times New Roman" w:hAnsi="Times New Roman" w:cs="Times New Roman"/>
          <w:spacing w:val="-11"/>
        </w:rPr>
        <w:t xml:space="preserve"> </w:t>
      </w:r>
      <w:r w:rsidRPr="00201333">
        <w:rPr>
          <w:rFonts w:ascii="Times New Roman" w:hAnsi="Times New Roman" w:cs="Times New Roman"/>
        </w:rPr>
        <w:t>large.</w:t>
      </w:r>
      <w:r w:rsidRPr="00201333">
        <w:rPr>
          <w:rFonts w:ascii="Times New Roman" w:hAnsi="Times New Roman" w:cs="Times New Roman"/>
          <w:spacing w:val="13"/>
        </w:rPr>
        <w:t xml:space="preserve"> </w:t>
      </w:r>
      <w:r w:rsidRPr="00201333">
        <w:rPr>
          <w:rFonts w:ascii="Times New Roman" w:hAnsi="Times New Roman" w:cs="Times New Roman"/>
        </w:rPr>
        <w:t>Daddy</w:t>
      </w:r>
      <w:r w:rsidRPr="00201333">
        <w:rPr>
          <w:rFonts w:ascii="Times New Roman" w:hAnsi="Times New Roman" w:cs="Times New Roman"/>
          <w:spacing w:val="-10"/>
        </w:rPr>
        <w:t xml:space="preserve"> </w:t>
      </w:r>
      <w:r w:rsidRPr="00201333">
        <w:rPr>
          <w:rFonts w:ascii="Times New Roman" w:hAnsi="Times New Roman" w:cs="Times New Roman"/>
        </w:rPr>
        <w:t>and</w:t>
      </w:r>
      <w:r w:rsidRPr="00201333">
        <w:rPr>
          <w:rFonts w:ascii="Times New Roman" w:hAnsi="Times New Roman" w:cs="Times New Roman"/>
          <w:spacing w:val="-11"/>
        </w:rPr>
        <w:t xml:space="preserve"> </w:t>
      </w:r>
      <w:r w:rsidRPr="00201333">
        <w:rPr>
          <w:rFonts w:ascii="Times New Roman" w:hAnsi="Times New Roman" w:cs="Times New Roman"/>
          <w:spacing w:val="-5"/>
        </w:rPr>
        <w:t>Mummy,</w:t>
      </w:r>
      <w:r w:rsidRPr="00201333">
        <w:rPr>
          <w:rFonts w:ascii="Times New Roman" w:hAnsi="Times New Roman" w:cs="Times New Roman"/>
          <w:spacing w:val="-11"/>
        </w:rPr>
        <w:t xml:space="preserve"> </w:t>
      </w:r>
      <w:r w:rsidRPr="00201333">
        <w:rPr>
          <w:rFonts w:ascii="Times New Roman" w:hAnsi="Times New Roman" w:cs="Times New Roman"/>
        </w:rPr>
        <w:t>I</w:t>
      </w:r>
      <w:r w:rsidRPr="00201333">
        <w:rPr>
          <w:rFonts w:ascii="Times New Roman" w:hAnsi="Times New Roman" w:cs="Times New Roman"/>
          <w:spacing w:val="-9"/>
        </w:rPr>
        <w:t xml:space="preserve"> </w:t>
      </w:r>
      <w:r w:rsidRPr="00201333">
        <w:rPr>
          <w:rFonts w:ascii="Times New Roman" w:hAnsi="Times New Roman" w:cs="Times New Roman"/>
        </w:rPr>
        <w:t>pray</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1"/>
        </w:rPr>
        <w:t xml:space="preserve"> </w:t>
      </w:r>
      <w:r w:rsidRPr="00201333">
        <w:rPr>
          <w:rFonts w:ascii="Times New Roman" w:hAnsi="Times New Roman" w:cs="Times New Roman"/>
        </w:rPr>
        <w:t>God</w:t>
      </w:r>
      <w:r w:rsidRPr="00201333">
        <w:rPr>
          <w:rFonts w:ascii="Times New Roman" w:hAnsi="Times New Roman" w:cs="Times New Roman"/>
          <w:spacing w:val="-10"/>
        </w:rPr>
        <w:t xml:space="preserve"> </w:t>
      </w:r>
      <w:r w:rsidRPr="00201333">
        <w:rPr>
          <w:rFonts w:ascii="Times New Roman" w:hAnsi="Times New Roman" w:cs="Times New Roman"/>
        </w:rPr>
        <w:t>that</w:t>
      </w:r>
      <w:r w:rsidRPr="00201333">
        <w:rPr>
          <w:rFonts w:ascii="Times New Roman" w:hAnsi="Times New Roman" w:cs="Times New Roman"/>
          <w:spacing w:val="-11"/>
        </w:rPr>
        <w:t xml:space="preserve"> </w:t>
      </w:r>
      <w:r w:rsidRPr="00201333">
        <w:rPr>
          <w:rFonts w:ascii="Times New Roman" w:hAnsi="Times New Roman" w:cs="Times New Roman"/>
          <w:spacing w:val="-3"/>
        </w:rPr>
        <w:t>you</w:t>
      </w:r>
      <w:r w:rsidRPr="00201333">
        <w:rPr>
          <w:rFonts w:ascii="Times New Roman" w:hAnsi="Times New Roman" w:cs="Times New Roman"/>
          <w:spacing w:val="-10"/>
        </w:rPr>
        <w:t xml:space="preserve"> </w:t>
      </w:r>
      <w:r w:rsidRPr="00201333">
        <w:rPr>
          <w:rFonts w:ascii="Times New Roman" w:hAnsi="Times New Roman" w:cs="Times New Roman"/>
        </w:rPr>
        <w:t>live</w:t>
      </w:r>
      <w:r w:rsidRPr="00201333">
        <w:rPr>
          <w:rFonts w:ascii="Times New Roman" w:hAnsi="Times New Roman" w:cs="Times New Roman"/>
          <w:spacing w:val="-11"/>
        </w:rPr>
        <w:t xml:space="preserve"> </w:t>
      </w:r>
      <w:r w:rsidRPr="00201333">
        <w:rPr>
          <w:rFonts w:ascii="Times New Roman" w:hAnsi="Times New Roman" w:cs="Times New Roman"/>
        </w:rPr>
        <w:t>long</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eat</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fruit</w:t>
      </w:r>
      <w:r w:rsidRPr="00201333">
        <w:rPr>
          <w:rFonts w:ascii="Times New Roman" w:hAnsi="Times New Roman" w:cs="Times New Roman"/>
          <w:spacing w:val="-9"/>
        </w:rPr>
        <w:t xml:space="preserve"> </w:t>
      </w:r>
      <w:r w:rsidRPr="00201333">
        <w:rPr>
          <w:rFonts w:ascii="Times New Roman" w:hAnsi="Times New Roman" w:cs="Times New Roman"/>
        </w:rPr>
        <w:t xml:space="preserve">of </w:t>
      </w:r>
      <w:r w:rsidRPr="00201333">
        <w:rPr>
          <w:rFonts w:ascii="Times New Roman" w:hAnsi="Times New Roman" w:cs="Times New Roman"/>
          <w:spacing w:val="-3"/>
        </w:rPr>
        <w:t>your</w:t>
      </w:r>
      <w:r w:rsidRPr="00201333">
        <w:rPr>
          <w:rFonts w:ascii="Times New Roman" w:hAnsi="Times New Roman" w:cs="Times New Roman"/>
          <w:spacing w:val="-1"/>
        </w:rPr>
        <w:t xml:space="preserve"> </w:t>
      </w:r>
      <w:r w:rsidRPr="00201333">
        <w:rPr>
          <w:rFonts w:ascii="Times New Roman" w:hAnsi="Times New Roman" w:cs="Times New Roman"/>
        </w:rPr>
        <w:t>labor.</w:t>
      </w:r>
    </w:p>
    <w:p w:rsidR="00172DA1" w:rsidRPr="00201333" w:rsidRDefault="00172DA1" w:rsidP="00201333">
      <w:pPr>
        <w:pStyle w:val="BodyText"/>
        <w:spacing w:line="480" w:lineRule="auto"/>
        <w:ind w:left="160" w:right="140"/>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7"/>
        </w:rPr>
        <w:t xml:space="preserve"> </w:t>
      </w:r>
      <w:r w:rsidRPr="00201333">
        <w:rPr>
          <w:rFonts w:ascii="Times New Roman" w:hAnsi="Times New Roman" w:cs="Times New Roman"/>
        </w:rPr>
        <w:t>profound</w:t>
      </w:r>
      <w:r w:rsidRPr="00201333">
        <w:rPr>
          <w:rFonts w:ascii="Times New Roman" w:hAnsi="Times New Roman" w:cs="Times New Roman"/>
          <w:spacing w:val="-6"/>
        </w:rPr>
        <w:t xml:space="preserve"> </w:t>
      </w:r>
      <w:r w:rsidRPr="00201333">
        <w:rPr>
          <w:rFonts w:ascii="Times New Roman" w:hAnsi="Times New Roman" w:cs="Times New Roman"/>
        </w:rPr>
        <w:t>appreciation</w:t>
      </w:r>
      <w:r w:rsidRPr="00201333">
        <w:rPr>
          <w:rFonts w:ascii="Times New Roman" w:hAnsi="Times New Roman" w:cs="Times New Roman"/>
          <w:spacing w:val="-7"/>
        </w:rPr>
        <w:t xml:space="preserve"> </w:t>
      </w:r>
      <w:r w:rsidRPr="00201333">
        <w:rPr>
          <w:rFonts w:ascii="Times New Roman" w:hAnsi="Times New Roman" w:cs="Times New Roman"/>
        </w:rPr>
        <w:t>also</w:t>
      </w:r>
      <w:r w:rsidRPr="00201333">
        <w:rPr>
          <w:rFonts w:ascii="Times New Roman" w:hAnsi="Times New Roman" w:cs="Times New Roman"/>
          <w:spacing w:val="-6"/>
        </w:rPr>
        <w:t xml:space="preserve"> </w:t>
      </w:r>
      <w:r w:rsidRPr="00201333">
        <w:rPr>
          <w:rFonts w:ascii="Times New Roman" w:hAnsi="Times New Roman" w:cs="Times New Roman"/>
        </w:rPr>
        <w:t>goes</w:t>
      </w:r>
      <w:r w:rsidRPr="00201333">
        <w:rPr>
          <w:rFonts w:ascii="Times New Roman" w:hAnsi="Times New Roman" w:cs="Times New Roman"/>
          <w:spacing w:val="-6"/>
        </w:rPr>
        <w:t xml:space="preserve"> </w:t>
      </w:r>
      <w:r w:rsidRPr="00201333">
        <w:rPr>
          <w:rFonts w:ascii="Times New Roman" w:hAnsi="Times New Roman" w:cs="Times New Roman"/>
        </w:rPr>
        <w:t>to</w:t>
      </w:r>
      <w:r w:rsidRPr="00201333">
        <w:rPr>
          <w:rFonts w:ascii="Times New Roman" w:hAnsi="Times New Roman" w:cs="Times New Roman"/>
          <w:spacing w:val="-7"/>
        </w:rPr>
        <w:t xml:space="preserve"> </w:t>
      </w:r>
      <w:r w:rsidRPr="00201333">
        <w:rPr>
          <w:rFonts w:ascii="Times New Roman" w:hAnsi="Times New Roman" w:cs="Times New Roman"/>
          <w:spacing w:val="-4"/>
        </w:rPr>
        <w:t>my</w:t>
      </w:r>
      <w:r w:rsidRPr="00201333">
        <w:rPr>
          <w:rFonts w:ascii="Times New Roman" w:hAnsi="Times New Roman" w:cs="Times New Roman"/>
          <w:spacing w:val="-6"/>
        </w:rPr>
        <w:t xml:space="preserve"> </w:t>
      </w:r>
      <w:r w:rsidRPr="00201333">
        <w:rPr>
          <w:rFonts w:ascii="Times New Roman" w:hAnsi="Times New Roman" w:cs="Times New Roman"/>
        </w:rPr>
        <w:t>wonderful</w:t>
      </w:r>
      <w:r w:rsidRPr="00201333">
        <w:rPr>
          <w:rFonts w:ascii="Times New Roman" w:hAnsi="Times New Roman" w:cs="Times New Roman"/>
          <w:spacing w:val="-6"/>
        </w:rPr>
        <w:t xml:space="preserve"> </w:t>
      </w:r>
      <w:r w:rsidRPr="00201333">
        <w:rPr>
          <w:rFonts w:ascii="Times New Roman" w:hAnsi="Times New Roman" w:cs="Times New Roman"/>
        </w:rPr>
        <w:t>siblings</w:t>
      </w:r>
      <w:r w:rsidRPr="00201333">
        <w:rPr>
          <w:rFonts w:ascii="Times New Roman" w:hAnsi="Times New Roman" w:cs="Times New Roman"/>
          <w:spacing w:val="-7"/>
        </w:rPr>
        <w:t xml:space="preserve"> </w:t>
      </w:r>
      <w:r w:rsidRPr="00201333">
        <w:rPr>
          <w:rFonts w:ascii="Times New Roman" w:hAnsi="Times New Roman" w:cs="Times New Roman"/>
        </w:rPr>
        <w:t>for</w:t>
      </w:r>
      <w:r w:rsidRPr="00201333">
        <w:rPr>
          <w:rFonts w:ascii="Times New Roman" w:hAnsi="Times New Roman" w:cs="Times New Roman"/>
          <w:spacing w:val="-6"/>
        </w:rPr>
        <w:t xml:space="preserve"> </w:t>
      </w:r>
      <w:r w:rsidRPr="00201333">
        <w:rPr>
          <w:rFonts w:ascii="Times New Roman" w:hAnsi="Times New Roman" w:cs="Times New Roman"/>
        </w:rPr>
        <w:t>their</w:t>
      </w:r>
      <w:r w:rsidRPr="00201333">
        <w:rPr>
          <w:rFonts w:ascii="Times New Roman" w:hAnsi="Times New Roman" w:cs="Times New Roman"/>
          <w:spacing w:val="-6"/>
        </w:rPr>
        <w:t xml:space="preserve"> </w:t>
      </w:r>
      <w:r w:rsidRPr="00201333">
        <w:rPr>
          <w:rFonts w:ascii="Times New Roman" w:hAnsi="Times New Roman" w:cs="Times New Roman"/>
        </w:rPr>
        <w:t>contr</w:t>
      </w:r>
      <w:r w:rsidR="007906D8" w:rsidRPr="00201333">
        <w:rPr>
          <w:rFonts w:ascii="Times New Roman" w:hAnsi="Times New Roman" w:cs="Times New Roman"/>
        </w:rPr>
        <w:t>i</w:t>
      </w:r>
      <w:r w:rsidRPr="00201333">
        <w:rPr>
          <w:rFonts w:ascii="Times New Roman" w:hAnsi="Times New Roman" w:cs="Times New Roman"/>
        </w:rPr>
        <w:t xml:space="preserve">bution </w:t>
      </w:r>
      <w:r w:rsidRPr="00201333">
        <w:rPr>
          <w:rFonts w:ascii="Times New Roman" w:hAnsi="Times New Roman" w:cs="Times New Roman"/>
          <w:spacing w:val="-4"/>
        </w:rPr>
        <w:t xml:space="preserve">physically, </w:t>
      </w:r>
      <w:r w:rsidRPr="00201333">
        <w:rPr>
          <w:rFonts w:ascii="Times New Roman" w:hAnsi="Times New Roman" w:cs="Times New Roman"/>
        </w:rPr>
        <w:t xml:space="preserve">spiritually, financially </w:t>
      </w:r>
      <w:r w:rsidRPr="00201333">
        <w:rPr>
          <w:rFonts w:ascii="Times New Roman" w:hAnsi="Times New Roman" w:cs="Times New Roman"/>
          <w:spacing w:val="-3"/>
        </w:rPr>
        <w:t xml:space="preserve">towards </w:t>
      </w:r>
      <w:r w:rsidRPr="00201333">
        <w:rPr>
          <w:rFonts w:ascii="Times New Roman" w:hAnsi="Times New Roman" w:cs="Times New Roman"/>
        </w:rPr>
        <w:t xml:space="preserve">the success of </w:t>
      </w:r>
      <w:r w:rsidRPr="00201333">
        <w:rPr>
          <w:rFonts w:ascii="Times New Roman" w:hAnsi="Times New Roman" w:cs="Times New Roman"/>
          <w:spacing w:val="-4"/>
        </w:rPr>
        <w:t xml:space="preserve">my </w:t>
      </w:r>
      <w:r w:rsidRPr="00201333">
        <w:rPr>
          <w:rFonts w:ascii="Times New Roman" w:hAnsi="Times New Roman" w:cs="Times New Roman"/>
        </w:rPr>
        <w:t xml:space="preserve">programme. I pray that </w:t>
      </w:r>
      <w:r w:rsidRPr="00201333">
        <w:rPr>
          <w:rFonts w:ascii="Times New Roman" w:hAnsi="Times New Roman" w:cs="Times New Roman"/>
          <w:spacing w:val="-3"/>
        </w:rPr>
        <w:t xml:space="preserve">almighty </w:t>
      </w:r>
      <w:r w:rsidRPr="00201333">
        <w:rPr>
          <w:rFonts w:ascii="Times New Roman" w:hAnsi="Times New Roman" w:cs="Times New Roman"/>
        </w:rPr>
        <w:t xml:space="preserve">God </w:t>
      </w:r>
      <w:r w:rsidRPr="00201333">
        <w:rPr>
          <w:rFonts w:ascii="Times New Roman" w:hAnsi="Times New Roman" w:cs="Times New Roman"/>
          <w:spacing w:val="-3"/>
        </w:rPr>
        <w:t xml:space="preserve">take </w:t>
      </w:r>
      <w:r w:rsidRPr="00201333">
        <w:rPr>
          <w:rFonts w:ascii="Times New Roman" w:hAnsi="Times New Roman" w:cs="Times New Roman"/>
        </w:rPr>
        <w:t>them to higher</w:t>
      </w:r>
      <w:r w:rsidRPr="00201333">
        <w:rPr>
          <w:rFonts w:ascii="Times New Roman" w:hAnsi="Times New Roman" w:cs="Times New Roman"/>
          <w:spacing w:val="-4"/>
        </w:rPr>
        <w:t xml:space="preserve"> </w:t>
      </w:r>
      <w:r w:rsidRPr="00201333">
        <w:rPr>
          <w:rFonts w:ascii="Times New Roman" w:hAnsi="Times New Roman" w:cs="Times New Roman"/>
        </w:rPr>
        <w:t>grounds.</w:t>
      </w:r>
    </w:p>
    <w:p w:rsidR="00172DA1" w:rsidRPr="00201333" w:rsidRDefault="00172DA1" w:rsidP="00201333">
      <w:pPr>
        <w:pStyle w:val="BodyText"/>
        <w:spacing w:line="480" w:lineRule="auto"/>
        <w:ind w:left="160" w:right="173"/>
        <w:jc w:val="both"/>
        <w:rPr>
          <w:rFonts w:ascii="Times New Roman" w:hAnsi="Times New Roman" w:cs="Times New Roman"/>
        </w:rPr>
      </w:pPr>
      <w:r w:rsidRPr="00201333">
        <w:rPr>
          <w:rFonts w:ascii="Times New Roman" w:hAnsi="Times New Roman" w:cs="Times New Roman"/>
          <w:spacing w:val="-3"/>
        </w:rPr>
        <w:t>Finally,</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5"/>
        </w:rPr>
        <w:t xml:space="preserve"> </w:t>
      </w:r>
      <w:r w:rsidRPr="00201333">
        <w:rPr>
          <w:rFonts w:ascii="Times New Roman" w:hAnsi="Times New Roman" w:cs="Times New Roman"/>
        </w:rPr>
        <w:t>sincere</w:t>
      </w:r>
      <w:r w:rsidRPr="00201333">
        <w:rPr>
          <w:rFonts w:ascii="Times New Roman" w:hAnsi="Times New Roman" w:cs="Times New Roman"/>
          <w:spacing w:val="-13"/>
        </w:rPr>
        <w:t xml:space="preserve"> </w:t>
      </w:r>
      <w:r w:rsidRPr="00201333">
        <w:rPr>
          <w:rFonts w:ascii="Times New Roman" w:hAnsi="Times New Roman" w:cs="Times New Roman"/>
        </w:rPr>
        <w:t>gratitude</w:t>
      </w:r>
      <w:r w:rsidRPr="00201333">
        <w:rPr>
          <w:rFonts w:ascii="Times New Roman" w:hAnsi="Times New Roman" w:cs="Times New Roman"/>
          <w:spacing w:val="-15"/>
        </w:rPr>
        <w:t xml:space="preserve"> </w:t>
      </w:r>
      <w:r w:rsidRPr="00201333">
        <w:rPr>
          <w:rFonts w:ascii="Times New Roman" w:hAnsi="Times New Roman" w:cs="Times New Roman"/>
        </w:rPr>
        <w:t>also</w:t>
      </w:r>
      <w:r w:rsidRPr="00201333">
        <w:rPr>
          <w:rFonts w:ascii="Times New Roman" w:hAnsi="Times New Roman" w:cs="Times New Roman"/>
          <w:spacing w:val="-13"/>
        </w:rPr>
        <w:t xml:space="preserve"> </w:t>
      </w:r>
      <w:r w:rsidRPr="00201333">
        <w:rPr>
          <w:rFonts w:ascii="Times New Roman" w:hAnsi="Times New Roman" w:cs="Times New Roman"/>
        </w:rPr>
        <w:t>goes</w:t>
      </w:r>
      <w:r w:rsidRPr="00201333">
        <w:rPr>
          <w:rFonts w:ascii="Times New Roman" w:hAnsi="Times New Roman" w:cs="Times New Roman"/>
          <w:spacing w:val="-14"/>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rPr>
        <w:t>all</w:t>
      </w:r>
      <w:r w:rsidRPr="00201333">
        <w:rPr>
          <w:rFonts w:ascii="Times New Roman" w:hAnsi="Times New Roman" w:cs="Times New Roman"/>
          <w:spacing w:val="-15"/>
        </w:rPr>
        <w:t xml:space="preserve"> </w:t>
      </w:r>
      <w:r w:rsidRPr="00201333">
        <w:rPr>
          <w:rFonts w:ascii="Times New Roman" w:hAnsi="Times New Roman" w:cs="Times New Roman"/>
        </w:rPr>
        <w:t>those</w:t>
      </w:r>
      <w:r w:rsidRPr="00201333">
        <w:rPr>
          <w:rFonts w:ascii="Times New Roman" w:hAnsi="Times New Roman" w:cs="Times New Roman"/>
          <w:spacing w:val="-14"/>
        </w:rPr>
        <w:t xml:space="preserve"> </w:t>
      </w:r>
      <w:r w:rsidRPr="00201333">
        <w:rPr>
          <w:rFonts w:ascii="Times New Roman" w:hAnsi="Times New Roman" w:cs="Times New Roman"/>
        </w:rPr>
        <w:t>who</w:t>
      </w:r>
      <w:r w:rsidRPr="00201333">
        <w:rPr>
          <w:rFonts w:ascii="Times New Roman" w:hAnsi="Times New Roman" w:cs="Times New Roman"/>
          <w:spacing w:val="-14"/>
        </w:rPr>
        <w:t xml:space="preserve"> </w:t>
      </w:r>
      <w:r w:rsidRPr="00201333">
        <w:rPr>
          <w:rFonts w:ascii="Times New Roman" w:hAnsi="Times New Roman" w:cs="Times New Roman"/>
          <w:spacing w:val="-4"/>
        </w:rPr>
        <w:t>have</w:t>
      </w:r>
      <w:r w:rsidRPr="00201333">
        <w:rPr>
          <w:rFonts w:ascii="Times New Roman" w:hAnsi="Times New Roman" w:cs="Times New Roman"/>
          <w:spacing w:val="-13"/>
        </w:rPr>
        <w:t xml:space="preserve"> </w:t>
      </w:r>
      <w:r w:rsidRPr="00201333">
        <w:rPr>
          <w:rFonts w:ascii="Times New Roman" w:hAnsi="Times New Roman" w:cs="Times New Roman"/>
        </w:rPr>
        <w:t>contributed</w:t>
      </w:r>
      <w:r w:rsidRPr="00201333">
        <w:rPr>
          <w:rFonts w:ascii="Times New Roman" w:hAnsi="Times New Roman" w:cs="Times New Roman"/>
          <w:spacing w:val="-15"/>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4"/>
        </w:rPr>
        <w:t xml:space="preserve"> </w:t>
      </w:r>
      <w:r w:rsidRPr="00201333">
        <w:rPr>
          <w:rFonts w:ascii="Times New Roman" w:hAnsi="Times New Roman" w:cs="Times New Roman"/>
        </w:rPr>
        <w:t>success</w:t>
      </w:r>
      <w:r w:rsidRPr="00201333">
        <w:rPr>
          <w:rFonts w:ascii="Times New Roman" w:hAnsi="Times New Roman" w:cs="Times New Roman"/>
          <w:spacing w:val="-13"/>
        </w:rPr>
        <w:t xml:space="preserve"> </w:t>
      </w:r>
      <w:r w:rsidRPr="00201333">
        <w:rPr>
          <w:rFonts w:ascii="Times New Roman" w:hAnsi="Times New Roman" w:cs="Times New Roman"/>
        </w:rPr>
        <w:t>in FUNAAB:</w:t>
      </w:r>
      <w:r w:rsidRPr="00201333">
        <w:rPr>
          <w:rFonts w:ascii="Times New Roman" w:hAnsi="Times New Roman" w:cs="Times New Roman"/>
          <w:spacing w:val="-18"/>
        </w:rPr>
        <w:t xml:space="preserve"> </w:t>
      </w:r>
      <w:r w:rsidRPr="00201333">
        <w:rPr>
          <w:rFonts w:ascii="Times New Roman" w:hAnsi="Times New Roman" w:cs="Times New Roman"/>
          <w:spacing w:val="-4"/>
        </w:rPr>
        <w:t>my</w:t>
      </w:r>
      <w:r w:rsidRPr="00201333">
        <w:rPr>
          <w:rFonts w:ascii="Times New Roman" w:hAnsi="Times New Roman" w:cs="Times New Roman"/>
          <w:spacing w:val="-19"/>
        </w:rPr>
        <w:t xml:space="preserve"> </w:t>
      </w:r>
      <w:r w:rsidRPr="00201333">
        <w:rPr>
          <w:rFonts w:ascii="Times New Roman" w:hAnsi="Times New Roman" w:cs="Times New Roman"/>
        </w:rPr>
        <w:t>friends,</w:t>
      </w:r>
      <w:r w:rsidRPr="00201333">
        <w:rPr>
          <w:rFonts w:ascii="Times New Roman" w:hAnsi="Times New Roman" w:cs="Times New Roman"/>
          <w:spacing w:val="-17"/>
        </w:rPr>
        <w:t xml:space="preserve"> </w:t>
      </w:r>
      <w:r w:rsidRPr="00201333">
        <w:rPr>
          <w:rFonts w:ascii="Times New Roman" w:hAnsi="Times New Roman" w:cs="Times New Roman"/>
        </w:rPr>
        <w:t>departmental</w:t>
      </w:r>
      <w:r w:rsidRPr="00201333">
        <w:rPr>
          <w:rFonts w:ascii="Times New Roman" w:hAnsi="Times New Roman" w:cs="Times New Roman"/>
          <w:spacing w:val="-19"/>
        </w:rPr>
        <w:t xml:space="preserve"> </w:t>
      </w:r>
      <w:r w:rsidRPr="00201333">
        <w:rPr>
          <w:rFonts w:ascii="Times New Roman" w:hAnsi="Times New Roman" w:cs="Times New Roman"/>
        </w:rPr>
        <w:t>mates</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many</w:t>
      </w:r>
      <w:r w:rsidRPr="00201333">
        <w:rPr>
          <w:rFonts w:ascii="Times New Roman" w:hAnsi="Times New Roman" w:cs="Times New Roman"/>
          <w:spacing w:val="-18"/>
        </w:rPr>
        <w:t xml:space="preserve"> </w:t>
      </w:r>
      <w:r w:rsidRPr="00201333">
        <w:rPr>
          <w:rFonts w:ascii="Times New Roman" w:hAnsi="Times New Roman" w:cs="Times New Roman"/>
        </w:rPr>
        <w:t>others</w:t>
      </w:r>
      <w:r w:rsidRPr="00201333">
        <w:rPr>
          <w:rFonts w:ascii="Times New Roman" w:hAnsi="Times New Roman" w:cs="Times New Roman"/>
          <w:spacing w:val="-19"/>
        </w:rPr>
        <w:t xml:space="preserve"> </w:t>
      </w:r>
      <w:r w:rsidRPr="00201333">
        <w:rPr>
          <w:rFonts w:ascii="Times New Roman" w:hAnsi="Times New Roman" w:cs="Times New Roman"/>
        </w:rPr>
        <w:t>that</w:t>
      </w:r>
      <w:r w:rsidRPr="00201333">
        <w:rPr>
          <w:rFonts w:ascii="Times New Roman" w:hAnsi="Times New Roman" w:cs="Times New Roman"/>
          <w:spacing w:val="-18"/>
        </w:rPr>
        <w:t xml:space="preserve"> </w:t>
      </w:r>
      <w:r w:rsidRPr="00201333">
        <w:rPr>
          <w:rFonts w:ascii="Times New Roman" w:hAnsi="Times New Roman" w:cs="Times New Roman"/>
        </w:rPr>
        <w:t>i</w:t>
      </w:r>
      <w:r w:rsidRPr="00201333">
        <w:rPr>
          <w:rFonts w:ascii="Times New Roman" w:hAnsi="Times New Roman" w:cs="Times New Roman"/>
          <w:spacing w:val="-18"/>
        </w:rPr>
        <w:t xml:space="preserve"> </w:t>
      </w:r>
      <w:r w:rsidRPr="00201333">
        <w:rPr>
          <w:rFonts w:ascii="Times New Roman" w:hAnsi="Times New Roman" w:cs="Times New Roman"/>
        </w:rPr>
        <w:t>couldn</w:t>
      </w:r>
      <w:r w:rsidR="007906D8" w:rsidRPr="00201333">
        <w:rPr>
          <w:rFonts w:ascii="Times New Roman" w:hAnsi="Times New Roman" w:cs="Times New Roman"/>
        </w:rPr>
        <w:t>`</w:t>
      </w:r>
      <w:r w:rsidRPr="00201333">
        <w:rPr>
          <w:rFonts w:ascii="Times New Roman" w:hAnsi="Times New Roman" w:cs="Times New Roman"/>
        </w:rPr>
        <w:t>t</w:t>
      </w:r>
      <w:r w:rsidRPr="00201333">
        <w:rPr>
          <w:rFonts w:ascii="Times New Roman" w:hAnsi="Times New Roman" w:cs="Times New Roman"/>
          <w:spacing w:val="-18"/>
        </w:rPr>
        <w:t xml:space="preserve"> </w:t>
      </w:r>
      <w:r w:rsidRPr="00201333">
        <w:rPr>
          <w:rFonts w:ascii="Times New Roman" w:hAnsi="Times New Roman" w:cs="Times New Roman"/>
        </w:rPr>
        <w:t>mention</w:t>
      </w:r>
      <w:r w:rsidRPr="00201333">
        <w:rPr>
          <w:rFonts w:ascii="Times New Roman" w:hAnsi="Times New Roman" w:cs="Times New Roman"/>
          <w:spacing w:val="-18"/>
        </w:rPr>
        <w:t xml:space="preserve"> </w:t>
      </w:r>
      <w:r w:rsidRPr="00201333">
        <w:rPr>
          <w:rFonts w:ascii="Times New Roman" w:hAnsi="Times New Roman" w:cs="Times New Roman"/>
        </w:rPr>
        <w:t>their names.</w:t>
      </w:r>
      <w:r w:rsidR="007906D8" w:rsidRPr="00201333">
        <w:rPr>
          <w:rFonts w:ascii="Times New Roman" w:hAnsi="Times New Roman" w:cs="Times New Roman"/>
        </w:rPr>
        <w:t xml:space="preserve"> </w:t>
      </w:r>
      <w:r w:rsidRPr="00201333">
        <w:rPr>
          <w:rFonts w:ascii="Times New Roman" w:hAnsi="Times New Roman" w:cs="Times New Roman"/>
        </w:rPr>
        <w:t xml:space="preserve">Thank </w:t>
      </w:r>
      <w:r w:rsidRPr="00201333">
        <w:rPr>
          <w:rFonts w:ascii="Times New Roman" w:hAnsi="Times New Roman" w:cs="Times New Roman"/>
          <w:spacing w:val="-3"/>
        </w:rPr>
        <w:t xml:space="preserve">you </w:t>
      </w:r>
      <w:r w:rsidRPr="00201333">
        <w:rPr>
          <w:rFonts w:ascii="Times New Roman" w:hAnsi="Times New Roman" w:cs="Times New Roman"/>
        </w:rPr>
        <w:t xml:space="preserve">all and God bless </w:t>
      </w:r>
      <w:r w:rsidRPr="00201333">
        <w:rPr>
          <w:rFonts w:ascii="Times New Roman" w:hAnsi="Times New Roman" w:cs="Times New Roman"/>
          <w:spacing w:val="-3"/>
        </w:rPr>
        <w:t>you.</w:t>
      </w:r>
      <w:r w:rsidRPr="00201333">
        <w:rPr>
          <w:rFonts w:ascii="Times New Roman" w:hAnsi="Times New Roman" w:cs="Times New Roman"/>
          <w:spacing w:val="19"/>
        </w:rPr>
        <w:t xml:space="preserve"> </w:t>
      </w:r>
      <w:r w:rsidRPr="00201333">
        <w:rPr>
          <w:rFonts w:ascii="Times New Roman" w:hAnsi="Times New Roman" w:cs="Times New Roman"/>
        </w:rPr>
        <w:t>(AMEN).</w:t>
      </w:r>
    </w:p>
    <w:p w:rsidR="00172DA1" w:rsidRPr="00201333" w:rsidRDefault="00172DA1" w:rsidP="00201333">
      <w:pPr>
        <w:spacing w:line="480" w:lineRule="auto"/>
        <w:jc w:val="both"/>
        <w:rPr>
          <w:rFonts w:ascii="Times New Roman" w:hAnsi="Times New Roman" w:cs="Times New Roman"/>
        </w:rPr>
        <w:sectPr w:rsidR="00172DA1" w:rsidRPr="00201333" w:rsidSect="00E502EA">
          <w:pgSz w:w="11910" w:h="16840"/>
          <w:pgMar w:top="1460" w:right="1260" w:bottom="1100" w:left="1280" w:header="0" w:footer="912" w:gutter="0"/>
          <w:pgNumType w:fmt="lowerRoman" w:start="4"/>
          <w:cols w:space="720"/>
        </w:sectPr>
      </w:pPr>
    </w:p>
    <w:p w:rsidR="00976E8C" w:rsidRDefault="00172DA1" w:rsidP="00172DA1">
      <w:pPr>
        <w:pStyle w:val="Heading2"/>
        <w:spacing w:before="83"/>
        <w:ind w:right="19"/>
        <w:jc w:val="center"/>
      </w:pPr>
      <w:bookmarkStart w:id="10" w:name="_Toc149648597"/>
      <w:r w:rsidRPr="00EF6F0D">
        <w:rPr>
          <w:color w:val="000000" w:themeColor="text1"/>
        </w:rPr>
        <w:lastRenderedPageBreak/>
        <w:t>ABSTRACT</w:t>
      </w:r>
      <w:bookmarkEnd w:id="10"/>
    </w:p>
    <w:p w:rsidR="00A22CB9" w:rsidRPr="00A22CB9" w:rsidRDefault="00A22CB9" w:rsidP="00A22CB9"/>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Numerical integration of functions characterized by singularities poses a fundamental challenge in computational mathematics. This project explores various specialized techniques designed to accurately compute integrals where singularities or discontinuities occur within the integration domain. Singular integrands, presenting mathematical complexities due to singular points, demand innovative methodologies beyond conventional numerical integration approaches.</w:t>
      </w:r>
    </w:p>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22CB9">
        <w:rPr>
          <w:rFonts w:ascii="Times New Roman" w:hAnsi="Times New Roman" w:cs="Times New Roman"/>
          <w:sz w:val="24"/>
          <w:szCs w:val="24"/>
        </w:rPr>
        <w:t>commences by elucidating the nature of singular integrands, categorizing and delineating the impact of different types of singularities on traditional numerical integration methods. The analysis establishes the foundation for a comprehensive exploration of specialized techniques adept at handling singularities within integrands.</w:t>
      </w:r>
      <w:r>
        <w:rPr>
          <w:rFonts w:ascii="Times New Roman" w:hAnsi="Times New Roman" w:cs="Times New Roman"/>
          <w:sz w:val="24"/>
          <w:szCs w:val="24"/>
        </w:rPr>
        <w:t xml:space="preserve"> </w:t>
      </w:r>
      <w:r w:rsidRPr="00A22CB9">
        <w:rPr>
          <w:rFonts w:ascii="Times New Roman" w:hAnsi="Times New Roman" w:cs="Times New Roman"/>
          <w:sz w:val="24"/>
          <w:szCs w:val="24"/>
        </w:rPr>
        <w:t>The research investigates a spectrum of specialized numerical integration methodologies tailored explicitly to address singular integrands. These techniques encompass singular quadrature rules, transformation methodologies, adaptive algorithms, and composite approaches. Singular quadrature rules leverage distinctive weights and nodes to capture singular behavior, while transformation techniques seek to reframe the integrals into more manageable forms. Adaptive methods dynamically adjust sampling to target singularities, and composite approaches amalgamate various integration methods to effectively address both singular and non-singular parts of the integrand.</w:t>
      </w:r>
      <w:r>
        <w:rPr>
          <w:rFonts w:ascii="Times New Roman" w:hAnsi="Times New Roman" w:cs="Times New Roman"/>
          <w:sz w:val="24"/>
          <w:szCs w:val="24"/>
        </w:rPr>
        <w:t xml:space="preserve"> </w:t>
      </w:r>
      <w:r w:rsidRPr="00A22CB9">
        <w:rPr>
          <w:rFonts w:ascii="Times New Roman" w:hAnsi="Times New Roman" w:cs="Times New Roman"/>
          <w:sz w:val="24"/>
          <w:szCs w:val="24"/>
        </w:rPr>
        <w:t>Moreover, the project delves into an in-depth error analysis, examining convergence rates and error estimations associated with the numerical integration of singular integrands. Practical applications in scientific, engineering, and other disciplines are highlighted, demonstrating instances where singular integrands are prevalent.</w:t>
      </w:r>
      <w:r>
        <w:rPr>
          <w:rFonts w:ascii="Times New Roman" w:hAnsi="Times New Roman" w:cs="Times New Roman"/>
          <w:sz w:val="24"/>
          <w:szCs w:val="24"/>
        </w:rPr>
        <w:t xml:space="preserve"> </w:t>
      </w:r>
      <w:r w:rsidRPr="00A22CB9">
        <w:rPr>
          <w:rFonts w:ascii="Times New Roman" w:hAnsi="Times New Roman" w:cs="Times New Roman"/>
          <w:sz w:val="24"/>
          <w:szCs w:val="24"/>
        </w:rPr>
        <w:t xml:space="preserve">The implementation of these specialized techniques in software, accompanied by practical case studies, showcases their efficacy in solving real-world problems involving singular integrands. Furthermore, a </w:t>
      </w:r>
      <w:r w:rsidRPr="00A22CB9">
        <w:rPr>
          <w:rFonts w:ascii="Times New Roman" w:hAnsi="Times New Roman" w:cs="Times New Roman"/>
          <w:sz w:val="24"/>
          <w:szCs w:val="24"/>
        </w:rPr>
        <w:lastRenderedPageBreak/>
        <w:t>comparative analysis between traditional integration methods and specialized techniques underscores the advantages, limitations, and nuances of each approach, paving the way for potential future research avenues.</w:t>
      </w:r>
      <w:r>
        <w:rPr>
          <w:rFonts w:ascii="Times New Roman" w:hAnsi="Times New Roman" w:cs="Times New Roman"/>
          <w:sz w:val="24"/>
          <w:szCs w:val="24"/>
        </w:rPr>
        <w:t xml:space="preserve"> </w:t>
      </w:r>
      <w:r w:rsidRPr="00A22CB9">
        <w:rPr>
          <w:rFonts w:ascii="Times New Roman" w:hAnsi="Times New Roman" w:cs="Times New Roman"/>
          <w:sz w:val="24"/>
          <w:szCs w:val="24"/>
        </w:rPr>
        <w:t>In conclusion, this project aims to equip mathematicians, researchers, and practitioners with a comprehensive understanding of specialized techniques tailored for singular integrands, providing valuable insights and practical solutions to navigate complex integrals that challenge traditional numerical methods.</w:t>
      </w: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Default="00A22CB9">
      <w:r>
        <w:rPr>
          <w:b/>
          <w:bCs/>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EF6F0D" w:rsidRDefault="00B81930">
          <w:pPr>
            <w:pStyle w:val="TOCHeading"/>
            <w:rPr>
              <w:color w:val="000000" w:themeColor="text1"/>
            </w:rPr>
          </w:pPr>
          <w:r w:rsidRPr="00EF6F0D">
            <w:rPr>
              <w:color w:val="000000" w:themeColor="text1"/>
            </w:rPr>
            <w:t>Table of Contents</w:t>
          </w:r>
        </w:p>
        <w:p w:rsidR="008A0DD1"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648593" w:history="1">
            <w:r w:rsidR="008A0DD1" w:rsidRPr="00B27245">
              <w:rPr>
                <w:rStyle w:val="Hyperlink"/>
                <w:noProof/>
              </w:rPr>
              <w:t>DECLARATION</w:t>
            </w:r>
            <w:r w:rsidR="008A0DD1">
              <w:rPr>
                <w:noProof/>
                <w:webHidden/>
              </w:rPr>
              <w:tab/>
            </w:r>
            <w:r w:rsidR="008A0DD1">
              <w:rPr>
                <w:noProof/>
                <w:webHidden/>
              </w:rPr>
              <w:fldChar w:fldCharType="begin"/>
            </w:r>
            <w:r w:rsidR="008A0DD1">
              <w:rPr>
                <w:noProof/>
                <w:webHidden/>
              </w:rPr>
              <w:instrText xml:space="preserve"> PAGEREF _Toc149648593 \h </w:instrText>
            </w:r>
            <w:r w:rsidR="008A0DD1">
              <w:rPr>
                <w:noProof/>
                <w:webHidden/>
              </w:rPr>
            </w:r>
            <w:r w:rsidR="008A0DD1">
              <w:rPr>
                <w:noProof/>
                <w:webHidden/>
              </w:rPr>
              <w:fldChar w:fldCharType="separate"/>
            </w:r>
            <w:r w:rsidR="008A0DD1">
              <w:rPr>
                <w:noProof/>
                <w:webHidden/>
              </w:rPr>
              <w:t>ii</w:t>
            </w:r>
            <w:r w:rsidR="008A0DD1">
              <w:rPr>
                <w:noProof/>
                <w:webHidden/>
              </w:rPr>
              <w:fldChar w:fldCharType="end"/>
            </w:r>
          </w:hyperlink>
        </w:p>
        <w:p w:rsidR="008A0DD1" w:rsidRDefault="008A0DD1">
          <w:pPr>
            <w:pStyle w:val="TOC2"/>
            <w:tabs>
              <w:tab w:val="right" w:leader="dot" w:pos="9350"/>
            </w:tabs>
            <w:rPr>
              <w:rFonts w:eastAsiaTheme="minorEastAsia"/>
              <w:noProof/>
            </w:rPr>
          </w:pPr>
          <w:hyperlink w:anchor="_Toc149648594" w:history="1">
            <w:r w:rsidRPr="00B27245">
              <w:rPr>
                <w:rStyle w:val="Hyperlink"/>
                <w:noProof/>
              </w:rPr>
              <w:t>CERTIFICATION</w:t>
            </w:r>
            <w:r>
              <w:rPr>
                <w:noProof/>
                <w:webHidden/>
              </w:rPr>
              <w:tab/>
            </w:r>
            <w:r>
              <w:rPr>
                <w:noProof/>
                <w:webHidden/>
              </w:rPr>
              <w:fldChar w:fldCharType="begin"/>
            </w:r>
            <w:r>
              <w:rPr>
                <w:noProof/>
                <w:webHidden/>
              </w:rPr>
              <w:instrText xml:space="preserve"> PAGEREF _Toc149648594 \h </w:instrText>
            </w:r>
            <w:r>
              <w:rPr>
                <w:noProof/>
                <w:webHidden/>
              </w:rPr>
            </w:r>
            <w:r>
              <w:rPr>
                <w:noProof/>
                <w:webHidden/>
              </w:rPr>
              <w:fldChar w:fldCharType="separate"/>
            </w:r>
            <w:r>
              <w:rPr>
                <w:noProof/>
                <w:webHidden/>
              </w:rPr>
              <w:t>iii</w:t>
            </w:r>
            <w:r>
              <w:rPr>
                <w:noProof/>
                <w:webHidden/>
              </w:rPr>
              <w:fldChar w:fldCharType="end"/>
            </w:r>
          </w:hyperlink>
        </w:p>
        <w:p w:rsidR="008A0DD1" w:rsidRDefault="008A0DD1">
          <w:pPr>
            <w:pStyle w:val="TOC2"/>
            <w:tabs>
              <w:tab w:val="right" w:leader="dot" w:pos="9350"/>
            </w:tabs>
            <w:rPr>
              <w:rFonts w:eastAsiaTheme="minorEastAsia"/>
              <w:noProof/>
            </w:rPr>
          </w:pPr>
          <w:hyperlink w:anchor="_Toc149648595" w:history="1">
            <w:r w:rsidRPr="00B27245">
              <w:rPr>
                <w:rStyle w:val="Hyperlink"/>
                <w:noProof/>
              </w:rPr>
              <w:t>DEDICATION</w:t>
            </w:r>
            <w:r>
              <w:rPr>
                <w:noProof/>
                <w:webHidden/>
              </w:rPr>
              <w:tab/>
            </w:r>
            <w:r>
              <w:rPr>
                <w:noProof/>
                <w:webHidden/>
              </w:rPr>
              <w:fldChar w:fldCharType="begin"/>
            </w:r>
            <w:r>
              <w:rPr>
                <w:noProof/>
                <w:webHidden/>
              </w:rPr>
              <w:instrText xml:space="preserve"> PAGEREF _Toc149648595 \h </w:instrText>
            </w:r>
            <w:r>
              <w:rPr>
                <w:noProof/>
                <w:webHidden/>
              </w:rPr>
            </w:r>
            <w:r>
              <w:rPr>
                <w:noProof/>
                <w:webHidden/>
              </w:rPr>
              <w:fldChar w:fldCharType="separate"/>
            </w:r>
            <w:r>
              <w:rPr>
                <w:noProof/>
                <w:webHidden/>
              </w:rPr>
              <w:t>iv</w:t>
            </w:r>
            <w:r>
              <w:rPr>
                <w:noProof/>
                <w:webHidden/>
              </w:rPr>
              <w:fldChar w:fldCharType="end"/>
            </w:r>
          </w:hyperlink>
        </w:p>
        <w:p w:rsidR="008A0DD1" w:rsidRDefault="008A0DD1">
          <w:pPr>
            <w:pStyle w:val="TOC2"/>
            <w:tabs>
              <w:tab w:val="right" w:leader="dot" w:pos="9350"/>
            </w:tabs>
            <w:rPr>
              <w:rFonts w:eastAsiaTheme="minorEastAsia"/>
              <w:noProof/>
            </w:rPr>
          </w:pPr>
          <w:hyperlink w:anchor="_Toc149648596" w:history="1">
            <w:r w:rsidRPr="00B27245">
              <w:rPr>
                <w:rStyle w:val="Hyperlink"/>
                <w:noProof/>
              </w:rPr>
              <w:t>ACKNOWLEDGMENTS</w:t>
            </w:r>
            <w:r>
              <w:rPr>
                <w:noProof/>
                <w:webHidden/>
              </w:rPr>
              <w:tab/>
            </w:r>
            <w:r>
              <w:rPr>
                <w:noProof/>
                <w:webHidden/>
              </w:rPr>
              <w:fldChar w:fldCharType="begin"/>
            </w:r>
            <w:r>
              <w:rPr>
                <w:noProof/>
                <w:webHidden/>
              </w:rPr>
              <w:instrText xml:space="preserve"> PAGEREF _Toc149648596 \h </w:instrText>
            </w:r>
            <w:r>
              <w:rPr>
                <w:noProof/>
                <w:webHidden/>
              </w:rPr>
            </w:r>
            <w:r>
              <w:rPr>
                <w:noProof/>
                <w:webHidden/>
              </w:rPr>
              <w:fldChar w:fldCharType="separate"/>
            </w:r>
            <w:r>
              <w:rPr>
                <w:noProof/>
                <w:webHidden/>
              </w:rPr>
              <w:t>v</w:t>
            </w:r>
            <w:r>
              <w:rPr>
                <w:noProof/>
                <w:webHidden/>
              </w:rPr>
              <w:fldChar w:fldCharType="end"/>
            </w:r>
          </w:hyperlink>
        </w:p>
        <w:p w:rsidR="008A0DD1" w:rsidRDefault="008A0DD1">
          <w:pPr>
            <w:pStyle w:val="TOC2"/>
            <w:tabs>
              <w:tab w:val="right" w:leader="dot" w:pos="9350"/>
            </w:tabs>
            <w:rPr>
              <w:rFonts w:eastAsiaTheme="minorEastAsia"/>
              <w:noProof/>
            </w:rPr>
          </w:pPr>
          <w:hyperlink w:anchor="_Toc149648597" w:history="1">
            <w:r w:rsidRPr="00B27245">
              <w:rPr>
                <w:rStyle w:val="Hyperlink"/>
                <w:noProof/>
              </w:rPr>
              <w:t>ABSTRACT</w:t>
            </w:r>
            <w:r>
              <w:rPr>
                <w:noProof/>
                <w:webHidden/>
              </w:rPr>
              <w:tab/>
            </w:r>
            <w:r>
              <w:rPr>
                <w:noProof/>
                <w:webHidden/>
              </w:rPr>
              <w:fldChar w:fldCharType="begin"/>
            </w:r>
            <w:r>
              <w:rPr>
                <w:noProof/>
                <w:webHidden/>
              </w:rPr>
              <w:instrText xml:space="preserve"> PAGEREF _Toc149648597 \h </w:instrText>
            </w:r>
            <w:r>
              <w:rPr>
                <w:noProof/>
                <w:webHidden/>
              </w:rPr>
            </w:r>
            <w:r>
              <w:rPr>
                <w:noProof/>
                <w:webHidden/>
              </w:rPr>
              <w:fldChar w:fldCharType="separate"/>
            </w:r>
            <w:r>
              <w:rPr>
                <w:noProof/>
                <w:webHidden/>
              </w:rPr>
              <w:t>vi</w:t>
            </w:r>
            <w:r>
              <w:rPr>
                <w:noProof/>
                <w:webHidden/>
              </w:rPr>
              <w:fldChar w:fldCharType="end"/>
            </w:r>
          </w:hyperlink>
        </w:p>
        <w:p w:rsidR="008A0DD1" w:rsidRDefault="008A0DD1">
          <w:pPr>
            <w:pStyle w:val="TOC1"/>
            <w:tabs>
              <w:tab w:val="left" w:pos="660"/>
              <w:tab w:val="right" w:leader="dot" w:pos="9350"/>
            </w:tabs>
            <w:rPr>
              <w:rFonts w:eastAsiaTheme="minorEastAsia"/>
              <w:noProof/>
            </w:rPr>
          </w:pPr>
          <w:hyperlink w:anchor="_Toc149648598" w:history="1">
            <w:r w:rsidRPr="00B27245">
              <w:rPr>
                <w:rStyle w:val="Hyperlink"/>
                <w:noProof/>
              </w:rPr>
              <w:t>1.0</w:t>
            </w:r>
            <w:r>
              <w:rPr>
                <w:rFonts w:eastAsiaTheme="minorEastAsia"/>
                <w:noProof/>
              </w:rPr>
              <w:tab/>
            </w:r>
            <w:r w:rsidRPr="00B27245">
              <w:rPr>
                <w:rStyle w:val="Hyperlink"/>
                <w:noProof/>
              </w:rPr>
              <w:t>INTRODUCTION</w:t>
            </w:r>
            <w:r>
              <w:rPr>
                <w:noProof/>
                <w:webHidden/>
              </w:rPr>
              <w:tab/>
            </w:r>
            <w:r>
              <w:rPr>
                <w:noProof/>
                <w:webHidden/>
              </w:rPr>
              <w:fldChar w:fldCharType="begin"/>
            </w:r>
            <w:r>
              <w:rPr>
                <w:noProof/>
                <w:webHidden/>
              </w:rPr>
              <w:instrText xml:space="preserve"> PAGEREF _Toc149648598 \h </w:instrText>
            </w:r>
            <w:r>
              <w:rPr>
                <w:noProof/>
                <w:webHidden/>
              </w:rPr>
            </w:r>
            <w:r>
              <w:rPr>
                <w:noProof/>
                <w:webHidden/>
              </w:rPr>
              <w:fldChar w:fldCharType="separate"/>
            </w:r>
            <w:r>
              <w:rPr>
                <w:noProof/>
                <w:webHidden/>
              </w:rPr>
              <w:t>1</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599" w:history="1">
            <w:r w:rsidRPr="00B27245">
              <w:rPr>
                <w:rStyle w:val="Hyperlink"/>
                <w:noProof/>
              </w:rPr>
              <w:t>1.1</w:t>
            </w:r>
            <w:r>
              <w:rPr>
                <w:rFonts w:eastAsiaTheme="minorEastAsia"/>
                <w:noProof/>
              </w:rPr>
              <w:tab/>
            </w:r>
            <w:r w:rsidRPr="00B27245">
              <w:rPr>
                <w:rStyle w:val="Hyperlink"/>
                <w:noProof/>
              </w:rPr>
              <w:t>Background to the Study</w:t>
            </w:r>
            <w:r>
              <w:rPr>
                <w:noProof/>
                <w:webHidden/>
              </w:rPr>
              <w:tab/>
            </w:r>
            <w:r>
              <w:rPr>
                <w:noProof/>
                <w:webHidden/>
              </w:rPr>
              <w:fldChar w:fldCharType="begin"/>
            </w:r>
            <w:r>
              <w:rPr>
                <w:noProof/>
                <w:webHidden/>
              </w:rPr>
              <w:instrText xml:space="preserve"> PAGEREF _Toc149648599 \h </w:instrText>
            </w:r>
            <w:r>
              <w:rPr>
                <w:noProof/>
                <w:webHidden/>
              </w:rPr>
            </w:r>
            <w:r>
              <w:rPr>
                <w:noProof/>
                <w:webHidden/>
              </w:rPr>
              <w:fldChar w:fldCharType="separate"/>
            </w:r>
            <w:r>
              <w:rPr>
                <w:noProof/>
                <w:webHidden/>
              </w:rPr>
              <w:t>1</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600" w:history="1">
            <w:r w:rsidRPr="00B27245">
              <w:rPr>
                <w:rStyle w:val="Hyperlink"/>
                <w:noProof/>
              </w:rPr>
              <w:t>1.2</w:t>
            </w:r>
            <w:r>
              <w:rPr>
                <w:rFonts w:eastAsiaTheme="minorEastAsia"/>
                <w:noProof/>
              </w:rPr>
              <w:tab/>
            </w:r>
            <w:r w:rsidRPr="00B27245">
              <w:rPr>
                <w:rStyle w:val="Hyperlink"/>
                <w:noProof/>
              </w:rPr>
              <w:t>Motivation</w:t>
            </w:r>
            <w:r>
              <w:rPr>
                <w:noProof/>
                <w:webHidden/>
              </w:rPr>
              <w:tab/>
            </w:r>
            <w:r>
              <w:rPr>
                <w:noProof/>
                <w:webHidden/>
              </w:rPr>
              <w:fldChar w:fldCharType="begin"/>
            </w:r>
            <w:r>
              <w:rPr>
                <w:noProof/>
                <w:webHidden/>
              </w:rPr>
              <w:instrText xml:space="preserve"> PAGEREF _Toc149648600 \h </w:instrText>
            </w:r>
            <w:r>
              <w:rPr>
                <w:noProof/>
                <w:webHidden/>
              </w:rPr>
            </w:r>
            <w:r>
              <w:rPr>
                <w:noProof/>
                <w:webHidden/>
              </w:rPr>
              <w:fldChar w:fldCharType="separate"/>
            </w:r>
            <w:r>
              <w:rPr>
                <w:noProof/>
                <w:webHidden/>
              </w:rPr>
              <w:t>2</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601" w:history="1">
            <w:r w:rsidRPr="00B27245">
              <w:rPr>
                <w:rStyle w:val="Hyperlink"/>
                <w:noProof/>
              </w:rPr>
              <w:t>1.3</w:t>
            </w:r>
            <w:r>
              <w:rPr>
                <w:rFonts w:eastAsiaTheme="minorEastAsia"/>
                <w:noProof/>
              </w:rPr>
              <w:tab/>
            </w:r>
            <w:r w:rsidRPr="00B27245">
              <w:rPr>
                <w:rStyle w:val="Hyperlink"/>
                <w:noProof/>
              </w:rPr>
              <w:t>Objectives</w:t>
            </w:r>
            <w:r>
              <w:rPr>
                <w:noProof/>
                <w:webHidden/>
              </w:rPr>
              <w:tab/>
            </w:r>
            <w:r>
              <w:rPr>
                <w:noProof/>
                <w:webHidden/>
              </w:rPr>
              <w:fldChar w:fldCharType="begin"/>
            </w:r>
            <w:r>
              <w:rPr>
                <w:noProof/>
                <w:webHidden/>
              </w:rPr>
              <w:instrText xml:space="preserve"> PAGEREF _Toc149648601 \h </w:instrText>
            </w:r>
            <w:r>
              <w:rPr>
                <w:noProof/>
                <w:webHidden/>
              </w:rPr>
            </w:r>
            <w:r>
              <w:rPr>
                <w:noProof/>
                <w:webHidden/>
              </w:rPr>
              <w:fldChar w:fldCharType="separate"/>
            </w:r>
            <w:r>
              <w:rPr>
                <w:noProof/>
                <w:webHidden/>
              </w:rPr>
              <w:t>2</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602" w:history="1">
            <w:r w:rsidRPr="00B27245">
              <w:rPr>
                <w:rStyle w:val="Hyperlink"/>
                <w:noProof/>
              </w:rPr>
              <w:t>1.4</w:t>
            </w:r>
            <w:r>
              <w:rPr>
                <w:rFonts w:eastAsiaTheme="minorEastAsia"/>
                <w:noProof/>
              </w:rPr>
              <w:tab/>
            </w:r>
            <w:r w:rsidRPr="00B27245">
              <w:rPr>
                <w:rStyle w:val="Hyperlink"/>
                <w:noProof/>
              </w:rPr>
              <w:t>Definition of Terms</w:t>
            </w:r>
            <w:r>
              <w:rPr>
                <w:noProof/>
                <w:webHidden/>
              </w:rPr>
              <w:tab/>
            </w:r>
            <w:r>
              <w:rPr>
                <w:noProof/>
                <w:webHidden/>
              </w:rPr>
              <w:fldChar w:fldCharType="begin"/>
            </w:r>
            <w:r>
              <w:rPr>
                <w:noProof/>
                <w:webHidden/>
              </w:rPr>
              <w:instrText xml:space="preserve"> PAGEREF _Toc149648602 \h </w:instrText>
            </w:r>
            <w:r>
              <w:rPr>
                <w:noProof/>
                <w:webHidden/>
              </w:rPr>
            </w:r>
            <w:r>
              <w:rPr>
                <w:noProof/>
                <w:webHidden/>
              </w:rPr>
              <w:fldChar w:fldCharType="separate"/>
            </w:r>
            <w:r>
              <w:rPr>
                <w:noProof/>
                <w:webHidden/>
              </w:rPr>
              <w:t>3</w:t>
            </w:r>
            <w:r>
              <w:rPr>
                <w:noProof/>
                <w:webHidden/>
              </w:rPr>
              <w:fldChar w:fldCharType="end"/>
            </w:r>
          </w:hyperlink>
        </w:p>
        <w:p w:rsidR="008A0DD1" w:rsidRDefault="008A0DD1">
          <w:pPr>
            <w:pStyle w:val="TOC1"/>
            <w:tabs>
              <w:tab w:val="left" w:pos="660"/>
              <w:tab w:val="right" w:leader="dot" w:pos="9350"/>
            </w:tabs>
            <w:rPr>
              <w:rFonts w:eastAsiaTheme="minorEastAsia"/>
              <w:noProof/>
            </w:rPr>
          </w:pPr>
          <w:hyperlink w:anchor="_Toc149648603" w:history="1">
            <w:r w:rsidRPr="00B27245">
              <w:rPr>
                <w:rStyle w:val="Hyperlink"/>
                <w:noProof/>
              </w:rPr>
              <w:t>2.0</w:t>
            </w:r>
            <w:r>
              <w:rPr>
                <w:rFonts w:eastAsiaTheme="minorEastAsia"/>
                <w:noProof/>
              </w:rPr>
              <w:tab/>
            </w:r>
            <w:r w:rsidRPr="00B27245">
              <w:rPr>
                <w:rStyle w:val="Hyperlink"/>
                <w:noProof/>
              </w:rPr>
              <w:t>LITERATURE REVIEW</w:t>
            </w:r>
            <w:r>
              <w:rPr>
                <w:noProof/>
                <w:webHidden/>
              </w:rPr>
              <w:tab/>
            </w:r>
            <w:r>
              <w:rPr>
                <w:noProof/>
                <w:webHidden/>
              </w:rPr>
              <w:fldChar w:fldCharType="begin"/>
            </w:r>
            <w:r>
              <w:rPr>
                <w:noProof/>
                <w:webHidden/>
              </w:rPr>
              <w:instrText xml:space="preserve"> PAGEREF _Toc149648603 \h </w:instrText>
            </w:r>
            <w:r>
              <w:rPr>
                <w:noProof/>
                <w:webHidden/>
              </w:rPr>
            </w:r>
            <w:r>
              <w:rPr>
                <w:noProof/>
                <w:webHidden/>
              </w:rPr>
              <w:fldChar w:fldCharType="separate"/>
            </w:r>
            <w:r>
              <w:rPr>
                <w:noProof/>
                <w:webHidden/>
              </w:rPr>
              <w:t>6</w:t>
            </w:r>
            <w:r>
              <w:rPr>
                <w:noProof/>
                <w:webHidden/>
              </w:rPr>
              <w:fldChar w:fldCharType="end"/>
            </w:r>
          </w:hyperlink>
        </w:p>
        <w:p w:rsidR="008A0DD1" w:rsidRDefault="008A0DD1">
          <w:pPr>
            <w:pStyle w:val="TOC1"/>
            <w:tabs>
              <w:tab w:val="left" w:pos="660"/>
              <w:tab w:val="right" w:leader="dot" w:pos="9350"/>
            </w:tabs>
            <w:rPr>
              <w:rFonts w:eastAsiaTheme="minorEastAsia"/>
              <w:noProof/>
            </w:rPr>
          </w:pPr>
          <w:hyperlink w:anchor="_Toc149648604" w:history="1">
            <w:r w:rsidRPr="00B27245">
              <w:rPr>
                <w:rStyle w:val="Hyperlink"/>
                <w:noProof/>
              </w:rPr>
              <w:t>3.0</w:t>
            </w:r>
            <w:r>
              <w:rPr>
                <w:rFonts w:eastAsiaTheme="minorEastAsia"/>
                <w:noProof/>
              </w:rPr>
              <w:tab/>
            </w:r>
            <w:r w:rsidRPr="00B27245">
              <w:rPr>
                <w:rStyle w:val="Hyperlink"/>
                <w:noProof/>
              </w:rPr>
              <w:t>METHODOLOGY</w:t>
            </w:r>
            <w:r>
              <w:rPr>
                <w:noProof/>
                <w:webHidden/>
              </w:rPr>
              <w:tab/>
            </w:r>
            <w:r>
              <w:rPr>
                <w:noProof/>
                <w:webHidden/>
              </w:rPr>
              <w:fldChar w:fldCharType="begin"/>
            </w:r>
            <w:r>
              <w:rPr>
                <w:noProof/>
                <w:webHidden/>
              </w:rPr>
              <w:instrText xml:space="preserve"> PAGEREF _Toc149648604 \h </w:instrText>
            </w:r>
            <w:r>
              <w:rPr>
                <w:noProof/>
                <w:webHidden/>
              </w:rPr>
            </w:r>
            <w:r>
              <w:rPr>
                <w:noProof/>
                <w:webHidden/>
              </w:rPr>
              <w:fldChar w:fldCharType="separate"/>
            </w:r>
            <w:r>
              <w:rPr>
                <w:noProof/>
                <w:webHidden/>
              </w:rPr>
              <w:t>9</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605" w:history="1">
            <w:r w:rsidRPr="00B27245">
              <w:rPr>
                <w:rStyle w:val="Hyperlink"/>
                <w:noProof/>
              </w:rPr>
              <w:t>3.1</w:t>
            </w:r>
            <w:r>
              <w:rPr>
                <w:rFonts w:eastAsiaTheme="minorEastAsia"/>
                <w:noProof/>
              </w:rPr>
              <w:tab/>
            </w:r>
            <w:r w:rsidRPr="00B27245">
              <w:rPr>
                <w:rStyle w:val="Hyperlink"/>
                <w:noProof/>
              </w:rPr>
              <w:t>Adaptive Integration Method</w:t>
            </w:r>
            <w:r>
              <w:rPr>
                <w:noProof/>
                <w:webHidden/>
              </w:rPr>
              <w:tab/>
            </w:r>
            <w:r>
              <w:rPr>
                <w:noProof/>
                <w:webHidden/>
              </w:rPr>
              <w:fldChar w:fldCharType="begin"/>
            </w:r>
            <w:r>
              <w:rPr>
                <w:noProof/>
                <w:webHidden/>
              </w:rPr>
              <w:instrText xml:space="preserve"> PAGEREF _Toc149648605 \h </w:instrText>
            </w:r>
            <w:r>
              <w:rPr>
                <w:noProof/>
                <w:webHidden/>
              </w:rPr>
            </w:r>
            <w:r>
              <w:rPr>
                <w:noProof/>
                <w:webHidden/>
              </w:rPr>
              <w:fldChar w:fldCharType="separate"/>
            </w:r>
            <w:r>
              <w:rPr>
                <w:noProof/>
                <w:webHidden/>
              </w:rPr>
              <w:t>9</w:t>
            </w:r>
            <w:r>
              <w:rPr>
                <w:noProof/>
                <w:webHidden/>
              </w:rPr>
              <w:fldChar w:fldCharType="end"/>
            </w:r>
          </w:hyperlink>
        </w:p>
        <w:p w:rsidR="008A0DD1" w:rsidRDefault="008A0DD1">
          <w:pPr>
            <w:pStyle w:val="TOC3"/>
            <w:tabs>
              <w:tab w:val="left" w:pos="1100"/>
              <w:tab w:val="right" w:leader="dot" w:pos="9350"/>
            </w:tabs>
            <w:rPr>
              <w:rFonts w:eastAsiaTheme="minorEastAsia"/>
              <w:noProof/>
            </w:rPr>
          </w:pPr>
          <w:hyperlink w:anchor="_Toc149648606" w:history="1">
            <w:r w:rsidRPr="00B27245">
              <w:rPr>
                <w:rStyle w:val="Hyperlink"/>
                <w:noProof/>
              </w:rPr>
              <w:t>3.2</w:t>
            </w:r>
            <w:r>
              <w:rPr>
                <w:rFonts w:eastAsiaTheme="minorEastAsia"/>
                <w:noProof/>
              </w:rPr>
              <w:tab/>
            </w:r>
            <w:r w:rsidRPr="00B27245">
              <w:rPr>
                <w:rStyle w:val="Hyperlink"/>
                <w:rFonts w:eastAsia="Arial"/>
                <w:noProof/>
              </w:rPr>
              <w:t>Quadrature Rule  (Composite Trapezoidal Rule)</w:t>
            </w:r>
            <w:r>
              <w:rPr>
                <w:noProof/>
                <w:webHidden/>
              </w:rPr>
              <w:tab/>
            </w:r>
            <w:r>
              <w:rPr>
                <w:noProof/>
                <w:webHidden/>
              </w:rPr>
              <w:fldChar w:fldCharType="begin"/>
            </w:r>
            <w:r>
              <w:rPr>
                <w:noProof/>
                <w:webHidden/>
              </w:rPr>
              <w:instrText xml:space="preserve"> PAGEREF _Toc149648606 \h </w:instrText>
            </w:r>
            <w:r>
              <w:rPr>
                <w:noProof/>
                <w:webHidden/>
              </w:rPr>
            </w:r>
            <w:r>
              <w:rPr>
                <w:noProof/>
                <w:webHidden/>
              </w:rPr>
              <w:fldChar w:fldCharType="separate"/>
            </w:r>
            <w:r>
              <w:rPr>
                <w:noProof/>
                <w:webHidden/>
              </w:rPr>
              <w:t>12</w:t>
            </w:r>
            <w:r>
              <w:rPr>
                <w:noProof/>
                <w:webHidden/>
              </w:rPr>
              <w:fldChar w:fldCharType="end"/>
            </w:r>
          </w:hyperlink>
        </w:p>
        <w:p w:rsidR="008A0DD1" w:rsidRDefault="008A0DD1">
          <w:pPr>
            <w:pStyle w:val="TOC1"/>
            <w:tabs>
              <w:tab w:val="left" w:pos="660"/>
              <w:tab w:val="right" w:leader="dot" w:pos="9350"/>
            </w:tabs>
            <w:rPr>
              <w:rFonts w:eastAsiaTheme="minorEastAsia"/>
              <w:noProof/>
            </w:rPr>
          </w:pPr>
          <w:hyperlink w:anchor="_Toc149648607" w:history="1">
            <w:r w:rsidRPr="00B27245">
              <w:rPr>
                <w:rStyle w:val="Hyperlink"/>
                <w:noProof/>
              </w:rPr>
              <w:t>4.0</w:t>
            </w:r>
            <w:r>
              <w:rPr>
                <w:rFonts w:eastAsiaTheme="minorEastAsia"/>
                <w:noProof/>
              </w:rPr>
              <w:tab/>
            </w:r>
            <w:r w:rsidRPr="00B27245">
              <w:rPr>
                <w:rStyle w:val="Hyperlink"/>
                <w:noProof/>
              </w:rPr>
              <w:t>APPLICATIONS</w:t>
            </w:r>
            <w:r>
              <w:rPr>
                <w:noProof/>
                <w:webHidden/>
              </w:rPr>
              <w:tab/>
            </w:r>
            <w:r>
              <w:rPr>
                <w:noProof/>
                <w:webHidden/>
              </w:rPr>
              <w:fldChar w:fldCharType="begin"/>
            </w:r>
            <w:r>
              <w:rPr>
                <w:noProof/>
                <w:webHidden/>
              </w:rPr>
              <w:instrText xml:space="preserve"> PAGEREF _Toc149648607 \h </w:instrText>
            </w:r>
            <w:r>
              <w:rPr>
                <w:noProof/>
                <w:webHidden/>
              </w:rPr>
            </w:r>
            <w:r>
              <w:rPr>
                <w:noProof/>
                <w:webHidden/>
              </w:rPr>
              <w:fldChar w:fldCharType="separate"/>
            </w:r>
            <w:r>
              <w:rPr>
                <w:noProof/>
                <w:webHidden/>
              </w:rPr>
              <w:t>14</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608" w:history="1">
            <w:r w:rsidRPr="00B27245">
              <w:rPr>
                <w:rStyle w:val="Hyperlink"/>
                <w:noProof/>
              </w:rPr>
              <w:t>4.1</w:t>
            </w:r>
            <w:r>
              <w:rPr>
                <w:rFonts w:eastAsiaTheme="minorEastAsia"/>
                <w:noProof/>
              </w:rPr>
              <w:tab/>
            </w:r>
            <w:r w:rsidRPr="00B27245">
              <w:rPr>
                <w:rStyle w:val="Hyperlink"/>
                <w:noProof/>
              </w:rPr>
              <w:t>Illustrative Examples</w:t>
            </w:r>
            <w:r>
              <w:rPr>
                <w:noProof/>
                <w:webHidden/>
              </w:rPr>
              <w:tab/>
            </w:r>
            <w:r>
              <w:rPr>
                <w:noProof/>
                <w:webHidden/>
              </w:rPr>
              <w:fldChar w:fldCharType="begin"/>
            </w:r>
            <w:r>
              <w:rPr>
                <w:noProof/>
                <w:webHidden/>
              </w:rPr>
              <w:instrText xml:space="preserve"> PAGEREF _Toc149648608 \h </w:instrText>
            </w:r>
            <w:r>
              <w:rPr>
                <w:noProof/>
                <w:webHidden/>
              </w:rPr>
            </w:r>
            <w:r>
              <w:rPr>
                <w:noProof/>
                <w:webHidden/>
              </w:rPr>
              <w:fldChar w:fldCharType="separate"/>
            </w:r>
            <w:r>
              <w:rPr>
                <w:noProof/>
                <w:webHidden/>
              </w:rPr>
              <w:t>14</w:t>
            </w:r>
            <w:r>
              <w:rPr>
                <w:noProof/>
                <w:webHidden/>
              </w:rPr>
              <w:fldChar w:fldCharType="end"/>
            </w:r>
          </w:hyperlink>
        </w:p>
        <w:p w:rsidR="008A0DD1" w:rsidRDefault="008A0DD1">
          <w:pPr>
            <w:pStyle w:val="TOC3"/>
            <w:tabs>
              <w:tab w:val="left" w:pos="1320"/>
              <w:tab w:val="right" w:leader="dot" w:pos="9350"/>
            </w:tabs>
            <w:rPr>
              <w:rFonts w:eastAsiaTheme="minorEastAsia"/>
              <w:noProof/>
            </w:rPr>
          </w:pPr>
          <w:hyperlink w:anchor="_Toc149648609" w:history="1">
            <w:r w:rsidRPr="00B27245">
              <w:rPr>
                <w:rStyle w:val="Hyperlink"/>
                <w:noProof/>
              </w:rPr>
              <w:t>4.1.1</w:t>
            </w:r>
            <w:r>
              <w:rPr>
                <w:rFonts w:eastAsiaTheme="minorEastAsia"/>
                <w:noProof/>
              </w:rPr>
              <w:tab/>
            </w:r>
            <w:r w:rsidRPr="00B27245">
              <w:rPr>
                <w:rStyle w:val="Hyperlink"/>
                <w:noProof/>
              </w:rPr>
              <w:t>Adaptive Integration (Example)</w:t>
            </w:r>
            <w:r>
              <w:rPr>
                <w:noProof/>
                <w:webHidden/>
              </w:rPr>
              <w:tab/>
            </w:r>
            <w:r>
              <w:rPr>
                <w:noProof/>
                <w:webHidden/>
              </w:rPr>
              <w:fldChar w:fldCharType="begin"/>
            </w:r>
            <w:r>
              <w:rPr>
                <w:noProof/>
                <w:webHidden/>
              </w:rPr>
              <w:instrText xml:space="preserve"> PAGEREF _Toc149648609 \h </w:instrText>
            </w:r>
            <w:r>
              <w:rPr>
                <w:noProof/>
                <w:webHidden/>
              </w:rPr>
            </w:r>
            <w:r>
              <w:rPr>
                <w:noProof/>
                <w:webHidden/>
              </w:rPr>
              <w:fldChar w:fldCharType="separate"/>
            </w:r>
            <w:r>
              <w:rPr>
                <w:noProof/>
                <w:webHidden/>
              </w:rPr>
              <w:t>14</w:t>
            </w:r>
            <w:r>
              <w:rPr>
                <w:noProof/>
                <w:webHidden/>
              </w:rPr>
              <w:fldChar w:fldCharType="end"/>
            </w:r>
          </w:hyperlink>
        </w:p>
        <w:p w:rsidR="008A0DD1" w:rsidRDefault="008A0DD1">
          <w:pPr>
            <w:pStyle w:val="TOC3"/>
            <w:tabs>
              <w:tab w:val="left" w:pos="1320"/>
              <w:tab w:val="right" w:leader="dot" w:pos="9350"/>
            </w:tabs>
            <w:rPr>
              <w:rFonts w:eastAsiaTheme="minorEastAsia"/>
              <w:noProof/>
            </w:rPr>
          </w:pPr>
          <w:hyperlink w:anchor="_Toc149648610" w:history="1">
            <w:r w:rsidRPr="00B27245">
              <w:rPr>
                <w:rStyle w:val="Hyperlink"/>
                <w:rFonts w:eastAsia="Arial"/>
                <w:noProof/>
              </w:rPr>
              <w:t>4.1.2</w:t>
            </w:r>
            <w:r>
              <w:rPr>
                <w:rFonts w:eastAsiaTheme="minorEastAsia"/>
                <w:noProof/>
              </w:rPr>
              <w:tab/>
            </w:r>
            <w:r w:rsidRPr="00B27245">
              <w:rPr>
                <w:rStyle w:val="Hyperlink"/>
                <w:rFonts w:eastAsia="Arial"/>
                <w:noProof/>
              </w:rPr>
              <w:t>Quadrature Rules –Composite Trapezoidal Rule (Example)</w:t>
            </w:r>
            <w:r>
              <w:rPr>
                <w:noProof/>
                <w:webHidden/>
              </w:rPr>
              <w:tab/>
            </w:r>
            <w:r>
              <w:rPr>
                <w:noProof/>
                <w:webHidden/>
              </w:rPr>
              <w:fldChar w:fldCharType="begin"/>
            </w:r>
            <w:r>
              <w:rPr>
                <w:noProof/>
                <w:webHidden/>
              </w:rPr>
              <w:instrText xml:space="preserve"> PAGEREF _Toc149648610 \h </w:instrText>
            </w:r>
            <w:r>
              <w:rPr>
                <w:noProof/>
                <w:webHidden/>
              </w:rPr>
            </w:r>
            <w:r>
              <w:rPr>
                <w:noProof/>
                <w:webHidden/>
              </w:rPr>
              <w:fldChar w:fldCharType="separate"/>
            </w:r>
            <w:r>
              <w:rPr>
                <w:noProof/>
                <w:webHidden/>
              </w:rPr>
              <w:t>17</w:t>
            </w:r>
            <w:r>
              <w:rPr>
                <w:noProof/>
                <w:webHidden/>
              </w:rPr>
              <w:fldChar w:fldCharType="end"/>
            </w:r>
          </w:hyperlink>
        </w:p>
        <w:p w:rsidR="008A0DD1" w:rsidRDefault="008A0DD1">
          <w:pPr>
            <w:pStyle w:val="TOC1"/>
            <w:tabs>
              <w:tab w:val="left" w:pos="660"/>
              <w:tab w:val="right" w:leader="dot" w:pos="9350"/>
            </w:tabs>
            <w:rPr>
              <w:rFonts w:eastAsiaTheme="minorEastAsia"/>
              <w:noProof/>
            </w:rPr>
          </w:pPr>
          <w:hyperlink w:anchor="_Toc149648611" w:history="1">
            <w:r w:rsidRPr="00B27245">
              <w:rPr>
                <w:rStyle w:val="Hyperlink"/>
                <w:noProof/>
              </w:rPr>
              <w:t>5.0</w:t>
            </w:r>
            <w:r>
              <w:rPr>
                <w:rFonts w:eastAsiaTheme="minorEastAsia"/>
                <w:noProof/>
              </w:rPr>
              <w:tab/>
            </w:r>
            <w:r w:rsidRPr="00B27245">
              <w:rPr>
                <w:rStyle w:val="Hyperlink"/>
                <w:noProof/>
              </w:rPr>
              <w:t>CONCLUSION AND RECOMMENDATIONS</w:t>
            </w:r>
            <w:r>
              <w:rPr>
                <w:noProof/>
                <w:webHidden/>
              </w:rPr>
              <w:tab/>
            </w:r>
            <w:r>
              <w:rPr>
                <w:noProof/>
                <w:webHidden/>
              </w:rPr>
              <w:fldChar w:fldCharType="begin"/>
            </w:r>
            <w:r>
              <w:rPr>
                <w:noProof/>
                <w:webHidden/>
              </w:rPr>
              <w:instrText xml:space="preserve"> PAGEREF _Toc149648611 \h </w:instrText>
            </w:r>
            <w:r>
              <w:rPr>
                <w:noProof/>
                <w:webHidden/>
              </w:rPr>
            </w:r>
            <w:r>
              <w:rPr>
                <w:noProof/>
                <w:webHidden/>
              </w:rPr>
              <w:fldChar w:fldCharType="separate"/>
            </w:r>
            <w:r>
              <w:rPr>
                <w:noProof/>
                <w:webHidden/>
              </w:rPr>
              <w:t>20</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612" w:history="1">
            <w:r w:rsidRPr="00B27245">
              <w:rPr>
                <w:rStyle w:val="Hyperlink"/>
                <w:noProof/>
              </w:rPr>
              <w:t>5.1</w:t>
            </w:r>
            <w:r>
              <w:rPr>
                <w:rFonts w:eastAsiaTheme="minorEastAsia"/>
                <w:noProof/>
              </w:rPr>
              <w:tab/>
            </w:r>
            <w:r w:rsidRPr="00B27245">
              <w:rPr>
                <w:rStyle w:val="Hyperlink"/>
                <w:noProof/>
              </w:rPr>
              <w:t>Conclusion</w:t>
            </w:r>
            <w:r>
              <w:rPr>
                <w:noProof/>
                <w:webHidden/>
              </w:rPr>
              <w:tab/>
            </w:r>
            <w:r>
              <w:rPr>
                <w:noProof/>
                <w:webHidden/>
              </w:rPr>
              <w:fldChar w:fldCharType="begin"/>
            </w:r>
            <w:r>
              <w:rPr>
                <w:noProof/>
                <w:webHidden/>
              </w:rPr>
              <w:instrText xml:space="preserve"> PAGEREF _Toc149648612 \h </w:instrText>
            </w:r>
            <w:r>
              <w:rPr>
                <w:noProof/>
                <w:webHidden/>
              </w:rPr>
            </w:r>
            <w:r>
              <w:rPr>
                <w:noProof/>
                <w:webHidden/>
              </w:rPr>
              <w:fldChar w:fldCharType="separate"/>
            </w:r>
            <w:r>
              <w:rPr>
                <w:noProof/>
                <w:webHidden/>
              </w:rPr>
              <w:t>20</w:t>
            </w:r>
            <w:r>
              <w:rPr>
                <w:noProof/>
                <w:webHidden/>
              </w:rPr>
              <w:fldChar w:fldCharType="end"/>
            </w:r>
          </w:hyperlink>
        </w:p>
        <w:p w:rsidR="008A0DD1" w:rsidRDefault="008A0DD1">
          <w:pPr>
            <w:pStyle w:val="TOC2"/>
            <w:tabs>
              <w:tab w:val="left" w:pos="880"/>
              <w:tab w:val="right" w:leader="dot" w:pos="9350"/>
            </w:tabs>
            <w:rPr>
              <w:rFonts w:eastAsiaTheme="minorEastAsia"/>
              <w:noProof/>
            </w:rPr>
          </w:pPr>
          <w:hyperlink w:anchor="_Toc149648613" w:history="1">
            <w:r w:rsidRPr="00B27245">
              <w:rPr>
                <w:rStyle w:val="Hyperlink"/>
                <w:noProof/>
              </w:rPr>
              <w:t>5.2</w:t>
            </w:r>
            <w:r>
              <w:rPr>
                <w:rFonts w:eastAsiaTheme="minorEastAsia"/>
                <w:noProof/>
              </w:rPr>
              <w:tab/>
            </w:r>
            <w:r w:rsidRPr="00B27245">
              <w:rPr>
                <w:rStyle w:val="Hyperlink"/>
                <w:noProof/>
              </w:rPr>
              <w:t>Recommendation</w:t>
            </w:r>
            <w:r>
              <w:rPr>
                <w:noProof/>
                <w:webHidden/>
              </w:rPr>
              <w:tab/>
            </w:r>
            <w:r>
              <w:rPr>
                <w:noProof/>
                <w:webHidden/>
              </w:rPr>
              <w:fldChar w:fldCharType="begin"/>
            </w:r>
            <w:r>
              <w:rPr>
                <w:noProof/>
                <w:webHidden/>
              </w:rPr>
              <w:instrText xml:space="preserve"> PAGEREF _Toc149648613 \h </w:instrText>
            </w:r>
            <w:r>
              <w:rPr>
                <w:noProof/>
                <w:webHidden/>
              </w:rPr>
            </w:r>
            <w:r>
              <w:rPr>
                <w:noProof/>
                <w:webHidden/>
              </w:rPr>
              <w:fldChar w:fldCharType="separate"/>
            </w:r>
            <w:r>
              <w:rPr>
                <w:noProof/>
                <w:webHidden/>
              </w:rPr>
              <w:t>22</w:t>
            </w:r>
            <w:r>
              <w:rPr>
                <w:noProof/>
                <w:webHidden/>
              </w:rPr>
              <w:fldChar w:fldCharType="end"/>
            </w:r>
          </w:hyperlink>
        </w:p>
        <w:p w:rsidR="008A0DD1" w:rsidRDefault="008A0DD1">
          <w:pPr>
            <w:pStyle w:val="TOC1"/>
            <w:tabs>
              <w:tab w:val="right" w:leader="dot" w:pos="9350"/>
            </w:tabs>
            <w:rPr>
              <w:rFonts w:eastAsiaTheme="minorEastAsia"/>
              <w:noProof/>
            </w:rPr>
          </w:pPr>
          <w:hyperlink w:anchor="_Toc149648614" w:history="1">
            <w:r w:rsidRPr="00B27245">
              <w:rPr>
                <w:rStyle w:val="Hyperlink"/>
                <w:noProof/>
              </w:rPr>
              <w:t>REFERENCES</w:t>
            </w:r>
            <w:r>
              <w:rPr>
                <w:noProof/>
                <w:webHidden/>
              </w:rPr>
              <w:tab/>
            </w:r>
            <w:r>
              <w:rPr>
                <w:noProof/>
                <w:webHidden/>
              </w:rPr>
              <w:fldChar w:fldCharType="begin"/>
            </w:r>
            <w:r>
              <w:rPr>
                <w:noProof/>
                <w:webHidden/>
              </w:rPr>
              <w:instrText xml:space="preserve"> PAGEREF _Toc149648614 \h </w:instrText>
            </w:r>
            <w:r>
              <w:rPr>
                <w:noProof/>
                <w:webHidden/>
              </w:rPr>
            </w:r>
            <w:r>
              <w:rPr>
                <w:noProof/>
                <w:webHidden/>
              </w:rPr>
              <w:fldChar w:fldCharType="separate"/>
            </w:r>
            <w:r>
              <w:rPr>
                <w:noProof/>
                <w:webHidden/>
              </w:rPr>
              <w:t>24</w:t>
            </w:r>
            <w:r>
              <w:rPr>
                <w:noProof/>
                <w:webHidden/>
              </w:rPr>
              <w:fldChar w:fldCharType="end"/>
            </w:r>
          </w:hyperlink>
        </w:p>
        <w:p w:rsidR="00B81930" w:rsidRDefault="00B81930">
          <w:r>
            <w:rPr>
              <w:b/>
              <w:bCs/>
              <w:noProof/>
            </w:rPr>
            <w:fldChar w:fldCharType="end"/>
          </w:r>
        </w:p>
      </w:sdtContent>
    </w:sdt>
    <w:p w:rsidR="00E502EA" w:rsidRDefault="008F1AC0">
      <w:pPr>
        <w:sectPr w:rsidR="00E502EA" w:rsidSect="00E502EA">
          <w:pgSz w:w="12240" w:h="15840"/>
          <w:pgMar w:top="1440" w:right="1440" w:bottom="1440" w:left="1440" w:header="720" w:footer="720" w:gutter="0"/>
          <w:pgNumType w:fmt="lowerRoman" w:start="6"/>
          <w:cols w:space="720"/>
          <w:docGrid w:linePitch="360"/>
        </w:sectPr>
      </w:pPr>
      <w:r>
        <w:br w:type="page"/>
      </w:r>
    </w:p>
    <w:p w:rsidR="00B81930" w:rsidRPr="00EF6F0D" w:rsidRDefault="008F1AC0" w:rsidP="008F1AC0">
      <w:pPr>
        <w:pStyle w:val="Heading1"/>
        <w:rPr>
          <w:color w:val="000000" w:themeColor="text1"/>
        </w:rPr>
      </w:pPr>
      <w:bookmarkStart w:id="11" w:name="_Toc149648598"/>
      <w:r w:rsidRPr="00EF6F0D">
        <w:rPr>
          <w:color w:val="000000" w:themeColor="text1"/>
        </w:rPr>
        <w:lastRenderedPageBreak/>
        <w:t>1.0</w:t>
      </w:r>
      <w:r w:rsidRPr="00EF6F0D">
        <w:rPr>
          <w:color w:val="000000" w:themeColor="text1"/>
        </w:rPr>
        <w:tab/>
        <w:t>INTRODUCTION</w:t>
      </w:r>
      <w:bookmarkEnd w:id="11"/>
    </w:p>
    <w:p w:rsidR="008F1AC0" w:rsidRPr="00EF6F0D" w:rsidRDefault="008F1AC0" w:rsidP="008F1AC0">
      <w:pPr>
        <w:pStyle w:val="Heading2"/>
        <w:rPr>
          <w:color w:val="000000" w:themeColor="text1"/>
        </w:rPr>
      </w:pPr>
      <w:bookmarkStart w:id="12" w:name="_Toc149648599"/>
      <w:r w:rsidRPr="00EF6F0D">
        <w:rPr>
          <w:color w:val="000000" w:themeColor="text1"/>
        </w:rPr>
        <w:t>1.1</w:t>
      </w:r>
      <w:r w:rsidRPr="00EF6F0D">
        <w:rPr>
          <w:color w:val="000000" w:themeColor="text1"/>
        </w:rPr>
        <w:tab/>
        <w:t>Background to the Study</w:t>
      </w:r>
      <w:bookmarkEnd w:id="12"/>
    </w:p>
    <w:p w:rsidR="008F1AC0" w:rsidRDefault="008F1AC0" w:rsidP="008F1AC0">
      <w:pPr>
        <w:spacing w:line="480" w:lineRule="auto"/>
        <w:jc w:val="both"/>
        <w:rPr>
          <w:rFonts w:ascii="Times New Roman" w:hAnsi="Times New Roman" w:cs="Times New Roman"/>
          <w:sz w:val="24"/>
          <w:szCs w:val="24"/>
        </w:rPr>
      </w:pP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w:t>
      </w:r>
      <w:proofErr w:type="gramStart"/>
      <w:r w:rsidRPr="00A862A9">
        <w:rPr>
          <w:rFonts w:ascii="Times New Roman" w:hAnsi="Times New Roman" w:cs="Times New Roman"/>
          <w:sz w:val="24"/>
          <w:szCs w:val="24"/>
        </w:rPr>
        <w:t>The art of successfully navigating this complex mathematical landscape while maintaining precision and accuracy is the focus of our exploration.</w:t>
      </w:r>
      <w:proofErr w:type="gramEnd"/>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Throughout this exploration, we will delve into the various types of singularities that can manifest within integrands, the numerical techniques and regularization methods employed to </w:t>
      </w:r>
      <w:r w:rsidRPr="00A862A9">
        <w:rPr>
          <w:rFonts w:ascii="Times New Roman" w:hAnsi="Times New Roman" w:cs="Times New Roman"/>
          <w:sz w:val="24"/>
          <w:szCs w:val="24"/>
        </w:rPr>
        <w:lastRenderedPageBreak/>
        <w:t>tackle them, and the implications of singularities on accuracy and convergence. Case studies and real-world applications will illustrate the significance of this topic, showcasing its relevance and impact in practical scenarios.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8F1AC0" w:rsidRDefault="008F1AC0">
      <w:pPr>
        <w:rPr>
          <w:rFonts w:asciiTheme="majorHAnsi" w:eastAsiaTheme="majorEastAsia" w:hAnsiTheme="majorHAnsi" w:cstheme="majorBidi"/>
          <w:b/>
          <w:bCs/>
          <w:color w:val="4F81BD" w:themeColor="accent1"/>
          <w:sz w:val="26"/>
          <w:szCs w:val="26"/>
        </w:rPr>
      </w:pPr>
    </w:p>
    <w:p w:rsidR="008F1AC0" w:rsidRPr="00EF6F0D" w:rsidRDefault="008F1AC0" w:rsidP="008F1AC0">
      <w:pPr>
        <w:pStyle w:val="Heading2"/>
        <w:rPr>
          <w:color w:val="000000" w:themeColor="text1"/>
        </w:rPr>
      </w:pPr>
      <w:bookmarkStart w:id="13" w:name="_Toc149648600"/>
      <w:r w:rsidRPr="00EF6F0D">
        <w:rPr>
          <w:color w:val="000000" w:themeColor="text1"/>
        </w:rPr>
        <w:t>1.2</w:t>
      </w:r>
      <w:r w:rsidRPr="00EF6F0D">
        <w:rPr>
          <w:color w:val="000000" w:themeColor="text1"/>
        </w:rPr>
        <w:tab/>
        <w:t>Motivation</w:t>
      </w:r>
      <w:bookmarkEnd w:id="13"/>
    </w:p>
    <w:p w:rsidR="00A22CB9" w:rsidRPr="00A22CB9" w:rsidRDefault="00A22CB9" w:rsidP="00A22CB9"/>
    <w:p w:rsidR="00071F79" w:rsidRPr="0035233A"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071F79" w:rsidRPr="00071F79" w:rsidRDefault="00071F79" w:rsidP="00071F79"/>
    <w:p w:rsidR="008F1AC0" w:rsidRDefault="008F1AC0" w:rsidP="008F1AC0">
      <w:pPr>
        <w:pStyle w:val="Heading2"/>
      </w:pPr>
      <w:bookmarkStart w:id="14" w:name="_Toc149648601"/>
      <w:r>
        <w:t>1.3</w:t>
      </w:r>
      <w:r>
        <w:tab/>
        <w:t>Objectives</w:t>
      </w:r>
      <w:bookmarkEnd w:id="14"/>
    </w:p>
    <w:p w:rsidR="00A22CB9" w:rsidRPr="00A22CB9" w:rsidRDefault="00A22CB9" w:rsidP="00A22CB9"/>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lastRenderedPageBreak/>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071F79" w:rsidRPr="00C40D46"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071F79" w:rsidRPr="00071F79" w:rsidRDefault="00071F79" w:rsidP="00071F79"/>
    <w:p w:rsidR="008F1AC0" w:rsidRPr="00EF6F0D" w:rsidRDefault="008F1AC0" w:rsidP="008F1AC0">
      <w:pPr>
        <w:pStyle w:val="Heading2"/>
        <w:rPr>
          <w:color w:val="000000" w:themeColor="text1"/>
        </w:rPr>
      </w:pPr>
      <w:bookmarkStart w:id="15" w:name="_Toc149648602"/>
      <w:r w:rsidRPr="00EF6F0D">
        <w:rPr>
          <w:color w:val="000000" w:themeColor="text1"/>
        </w:rPr>
        <w:t>1.4</w:t>
      </w:r>
      <w:r w:rsidRPr="00EF6F0D">
        <w:rPr>
          <w:color w:val="000000" w:themeColor="text1"/>
        </w:rPr>
        <w:tab/>
        <w:t>Definition of Terms</w:t>
      </w:r>
      <w:bookmarkEnd w:id="15"/>
    </w:p>
    <w:p w:rsidR="008F1AC0" w:rsidRDefault="008F1AC0" w:rsidP="008F1AC0"/>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xml:space="preserve">: A definite integral represents the accumulation of a quantity over a specified interval. It is typically denoted as </w:t>
      </w:r>
      <w:proofErr w:type="gramStart"/>
      <w:r w:rsidRPr="00331EAA">
        <w:rPr>
          <w:rFonts w:ascii="Times New Roman" w:hAnsi="Times New Roman" w:cs="Times New Roman"/>
          <w:sz w:val="24"/>
          <w:szCs w:val="24"/>
        </w:rPr>
        <w:t>∫[</w:t>
      </w:r>
      <w:proofErr w:type="gramEnd"/>
      <w:r w:rsidRPr="00331EAA">
        <w:rPr>
          <w:rFonts w:ascii="Times New Roman" w:hAnsi="Times New Roman" w:cs="Times New Roman"/>
          <w:sz w:val="24"/>
          <w:szCs w:val="24"/>
        </w:rPr>
        <w:t>a, b] f(x) dx, where f(x) is the integrand, and [a, b] defines the interval of integration.</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071F79" w:rsidRPr="00331EAA"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xml:space="preserve">: Regularization techniques are mathematical methods used to modify a singular integrand to make it more suitable for numerical integration. These </w:t>
      </w:r>
      <w:r w:rsidRPr="00331EAA">
        <w:rPr>
          <w:rFonts w:ascii="Times New Roman" w:hAnsi="Times New Roman" w:cs="Times New Roman"/>
          <w:sz w:val="24"/>
          <w:szCs w:val="24"/>
        </w:rPr>
        <w:lastRenderedPageBreak/>
        <w:t>methods often involve smoothing out the singularities or manipulating the function to remove the singularity's impact.</w:t>
      </w:r>
    </w:p>
    <w:p w:rsidR="00071F79" w:rsidRPr="00331EAA" w:rsidRDefault="00071F79" w:rsidP="00071F79">
      <w:pPr>
        <w:pStyle w:val="ListParagraph"/>
        <w:numPr>
          <w:ilvl w:val="0"/>
          <w:numId w:val="4"/>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8F1AC0" w:rsidRPr="00EF6F0D" w:rsidRDefault="008F1AC0" w:rsidP="008F1AC0">
      <w:pPr>
        <w:pStyle w:val="Heading1"/>
        <w:rPr>
          <w:color w:val="000000" w:themeColor="text1"/>
        </w:rPr>
      </w:pPr>
      <w:bookmarkStart w:id="16" w:name="_Toc149648603"/>
      <w:r w:rsidRPr="00EF6F0D">
        <w:rPr>
          <w:color w:val="000000" w:themeColor="text1"/>
        </w:rPr>
        <w:lastRenderedPageBreak/>
        <w:t>2.0</w:t>
      </w:r>
      <w:r w:rsidRPr="00EF6F0D">
        <w:rPr>
          <w:color w:val="000000" w:themeColor="text1"/>
        </w:rPr>
        <w:tab/>
        <w:t>LITERATURE REVIEW</w:t>
      </w:r>
      <w:bookmarkEnd w:id="16"/>
    </w:p>
    <w:p w:rsidR="00071F79" w:rsidRPr="00071F79" w:rsidRDefault="00071F79" w:rsidP="00071F79"/>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071F79" w:rsidRPr="009158F8" w:rsidRDefault="00071F79" w:rsidP="00071F79">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Software and computational tools play a vital role in implementing numerical integration with singular integrands. Libraries like SciPy in Python, MATLAB's capabilities, and Mathematica's symbolic computing prowess have been used for tackling integrals with singularities. </w:t>
      </w:r>
      <w:proofErr w:type="spellStart"/>
      <w:r w:rsidRPr="009158F8">
        <w:rPr>
          <w:rFonts w:ascii="Times New Roman" w:hAnsi="Times New Roman" w:cs="Times New Roman"/>
          <w:sz w:val="24"/>
          <w:szCs w:val="24"/>
        </w:rPr>
        <w:t>Jansson</w:t>
      </w:r>
      <w:proofErr w:type="spellEnd"/>
      <w:r w:rsidRPr="009158F8">
        <w:rPr>
          <w:rFonts w:ascii="Times New Roman" w:hAnsi="Times New Roman" w:cs="Times New Roman"/>
          <w:sz w:val="24"/>
          <w:szCs w:val="24"/>
        </w:rPr>
        <w:t xml:space="preserve"> et al. (2018) discussed the usage of these tools and provided practical insights.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071F79" w:rsidRDefault="00071F79" w:rsidP="00071F79">
      <w:pPr>
        <w:rPr>
          <w:rFonts w:ascii="Times New Roman" w:hAnsi="Times New Roman" w:cs="Times New Roman"/>
          <w:b/>
          <w:sz w:val="24"/>
          <w:szCs w:val="24"/>
        </w:rPr>
      </w:pPr>
      <w:r>
        <w:rPr>
          <w:rFonts w:ascii="Times New Roman" w:hAnsi="Times New Roman" w:cs="Times New Roman"/>
          <w:b/>
          <w:sz w:val="24"/>
          <w:szCs w:val="24"/>
        </w:rPr>
        <w:br w:type="page"/>
      </w:r>
    </w:p>
    <w:p w:rsidR="00071F79" w:rsidRPr="009158F8"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071F79" w:rsidRPr="009158F8" w:rsidRDefault="00071F79" w:rsidP="00071F79">
      <w:pPr>
        <w:spacing w:line="480" w:lineRule="auto"/>
        <w:jc w:val="both"/>
        <w:rPr>
          <w:rFonts w:ascii="Times New Roman" w:hAnsi="Times New Roman" w:cs="Times New Roman"/>
          <w:sz w:val="24"/>
          <w:szCs w:val="24"/>
        </w:rPr>
      </w:pPr>
    </w:p>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17" w:name="_Toc149648604"/>
      <w:r w:rsidRPr="00EF6F0D">
        <w:rPr>
          <w:color w:val="000000" w:themeColor="text1"/>
        </w:rPr>
        <w:lastRenderedPageBreak/>
        <w:t>3.0</w:t>
      </w:r>
      <w:r w:rsidRPr="00EF6F0D">
        <w:rPr>
          <w:color w:val="000000" w:themeColor="text1"/>
        </w:rPr>
        <w:tab/>
        <w:t>METHODOLOGY</w:t>
      </w:r>
      <w:bookmarkEnd w:id="17"/>
    </w:p>
    <w:p w:rsidR="00725D8D" w:rsidRDefault="00725D8D" w:rsidP="00725D8D"/>
    <w:p w:rsidR="00725D8D" w:rsidRPr="00746F91" w:rsidRDefault="00725D8D" w:rsidP="00725D8D">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S</w:t>
      </w:r>
      <w:r>
        <w:rPr>
          <w:rFonts w:ascii="Times New Roman" w:hAnsi="Times New Roman" w:cs="Times New Roman"/>
        </w:rPr>
        <w:t xml:space="preserve">ingular Integrands </w:t>
      </w:r>
      <w:r w:rsidRPr="00746F91">
        <w:rPr>
          <w:rFonts w:ascii="Times New Roman" w:hAnsi="Times New Roman" w:cs="Times New Roman"/>
        </w:rPr>
        <w:t xml:space="preserve">can </w:t>
      </w:r>
      <w:r w:rsidRPr="00746F91">
        <w:rPr>
          <w:rFonts w:ascii="Times New Roman" w:hAnsi="Times New Roman" w:cs="Times New Roman"/>
          <w:spacing w:val="3"/>
        </w:rPr>
        <w:t xml:space="preserve">be </w:t>
      </w:r>
      <w:r w:rsidRPr="00746F91">
        <w:rPr>
          <w:rFonts w:ascii="Times New Roman" w:hAnsi="Times New Roman" w:cs="Times New Roman"/>
        </w:rPr>
        <w:t>solved using different</w:t>
      </w:r>
      <w:r>
        <w:rPr>
          <w:rFonts w:ascii="Times New Roman" w:hAnsi="Times New Roman" w:cs="Times New Roman"/>
        </w:rPr>
        <w:t xml:space="preserve"> numerical</w:t>
      </w:r>
      <w:r w:rsidRPr="00746F91">
        <w:rPr>
          <w:rFonts w:ascii="Times New Roman" w:hAnsi="Times New Roman" w:cs="Times New Roman"/>
        </w:rPr>
        <w:t xml:space="preserve"> methods, such as the </w:t>
      </w:r>
      <w:r>
        <w:rPr>
          <w:rFonts w:ascii="Times New Roman" w:hAnsi="Times New Roman" w:cs="Times New Roman"/>
        </w:rPr>
        <w:t>Adaptive integration</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S</w:t>
      </w:r>
      <w:r>
        <w:rPr>
          <w:rFonts w:ascii="Times New Roman" w:hAnsi="Times New Roman" w:cs="Times New Roman"/>
        </w:rPr>
        <w:t>impson rule</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Quadrature Rule</w:t>
      </w:r>
      <w:r w:rsidRPr="00746F91">
        <w:rPr>
          <w:rFonts w:ascii="Times New Roman" w:hAnsi="Times New Roman" w:cs="Times New Roman"/>
          <w:spacing w:val="-14"/>
        </w:rPr>
        <w:t xml:space="preserve">,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Pr>
          <w:rFonts w:ascii="Times New Roman" w:hAnsi="Times New Roman" w:cs="Times New Roman"/>
        </w:rPr>
        <w:t xml:space="preserve">Adaptive Integration </w:t>
      </w:r>
      <w:r w:rsidRPr="00746F91">
        <w:rPr>
          <w:rFonts w:ascii="Times New Roman" w:hAnsi="Times New Roman" w:cs="Times New Roman"/>
        </w:rPr>
        <w:t>Method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Pr>
          <w:rFonts w:ascii="Times New Roman" w:hAnsi="Times New Roman" w:cs="Times New Roman"/>
        </w:rPr>
        <w:t xml:space="preserve">Quadrature Rule </w:t>
      </w:r>
      <w:r w:rsidRPr="00746F91">
        <w:rPr>
          <w:rFonts w:ascii="Times New Roman" w:hAnsi="Times New Roman" w:cs="Times New Roman"/>
        </w:rPr>
        <w:t>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25D8D" w:rsidRPr="00725D8D" w:rsidRDefault="00725D8D" w:rsidP="00725D8D"/>
    <w:p w:rsidR="00AA71CE" w:rsidRDefault="00AA71CE"/>
    <w:p w:rsidR="00725D8D" w:rsidRPr="00EF6F0D" w:rsidRDefault="00AA71CE" w:rsidP="00725D8D">
      <w:pPr>
        <w:pStyle w:val="Heading2"/>
        <w:rPr>
          <w:color w:val="000000" w:themeColor="text1"/>
        </w:rPr>
      </w:pPr>
      <w:bookmarkStart w:id="18" w:name="_Toc149648605"/>
      <w:r w:rsidRPr="00EF6F0D">
        <w:rPr>
          <w:color w:val="000000" w:themeColor="text1"/>
        </w:rPr>
        <w:t>3.1</w:t>
      </w:r>
      <w:r w:rsidR="00725D8D" w:rsidRPr="00EF6F0D">
        <w:rPr>
          <w:color w:val="000000" w:themeColor="text1"/>
        </w:rPr>
        <w:tab/>
        <w:t>Adaptive Integration Method</w:t>
      </w:r>
      <w:bookmarkEnd w:id="18"/>
    </w:p>
    <w:p w:rsidR="00725D8D" w:rsidRPr="00725D8D" w:rsidRDefault="00725D8D" w:rsidP="00725D8D"/>
    <w:p w:rsidR="00AA71CE" w:rsidRPr="00A22CB9" w:rsidRDefault="00AA71CE" w:rsidP="00A22CB9">
      <w:pPr>
        <w:spacing w:line="480" w:lineRule="auto"/>
        <w:jc w:val="both"/>
        <w:rPr>
          <w:rFonts w:ascii="Times New Roman" w:hAnsi="Times New Roman" w:cs="Times New Roman"/>
          <w:sz w:val="24"/>
          <w:szCs w:val="24"/>
        </w:rPr>
      </w:pPr>
      <w:r>
        <w:tab/>
      </w:r>
      <w:r w:rsidRPr="00A22CB9">
        <w:rPr>
          <w:rFonts w:ascii="Times New Roman" w:hAnsi="Times New Roman" w:cs="Times New Roman"/>
          <w:sz w:val="24"/>
          <w:szCs w:val="24"/>
        </w:rPr>
        <w:t>Adaptive integration methods are powerful numerical techniques designed to accurately estimate integrals, especially for functions with complex behavior such as singularities, oscillations, or sharp changes. These methods dynamically adjust the number of subintervals or step sizes during the integration process. The goal is to allocate more computational effort to regions where the integrand varies significantly, resulting in a more precise estimation of the integral.</w:t>
      </w:r>
    </w:p>
    <w:p w:rsidR="00AA71CE" w:rsidRPr="00A22CB9" w:rsidRDefault="00AA71CE" w:rsidP="0040123D">
      <w:pPr>
        <w:spacing w:line="480" w:lineRule="auto"/>
        <w:jc w:val="center"/>
        <w:rPr>
          <w:rFonts w:ascii="Times New Roman" w:hAnsi="Times New Roman" w:cs="Times New Roman"/>
          <w:b/>
          <w:sz w:val="24"/>
          <w:szCs w:val="24"/>
        </w:rPr>
      </w:pPr>
      <w:r w:rsidRPr="00A22CB9">
        <w:rPr>
          <w:rFonts w:ascii="Times New Roman" w:hAnsi="Times New Roman" w:cs="Times New Roman"/>
          <w:b/>
          <w:sz w:val="24"/>
          <w:szCs w:val="24"/>
        </w:rPr>
        <w:t>Key Aspects of Adaptive Integration Methods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perform the integration process using the following steps: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Dynamic Subdivision: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Let's consider an integral </w:t>
      </w: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e>
        </m:nary>
      </m:oMath>
      <w:r w:rsidR="0040123D">
        <w:rPr>
          <w:rFonts w:ascii="Times New Roman" w:eastAsiaTheme="minorEastAsia" w:hAnsi="Times New Roman" w:cs="Times New Roman"/>
        </w:rPr>
        <w:t xml:space="preserve"> </w:t>
      </w:r>
      <w:r w:rsidRPr="00A22CB9">
        <w:rPr>
          <w:rFonts w:ascii="Times New Roman" w:hAnsi="Times New Roman" w:cs="Times New Roman"/>
          <w:sz w:val="24"/>
          <w:szCs w:val="24"/>
        </w:rPr>
        <w:t xml:space="preserve">over the interval </w:t>
      </w:r>
      <m:oMath>
        <m:r>
          <w:rPr>
            <w:rFonts w:ascii="Cambria Math" w:hAnsi="Cambria Math" w:cs="Times New Roman"/>
            <w:sz w:val="24"/>
            <w:szCs w:val="24"/>
          </w:rPr>
          <m:t>[a,b].</m:t>
        </m:r>
      </m:oMath>
      <w:r w:rsidRPr="00A22CB9">
        <w:rPr>
          <w:rFonts w:ascii="Times New Roman" w:hAnsi="Times New Roman" w:cs="Times New Roman"/>
          <w:sz w:val="24"/>
          <w:szCs w:val="24"/>
        </w:rPr>
        <w:t xml:space="preserve"> Adaptive methods start with an initial subdivision of the interval into subintervals. The number of subintervals or step sizes can vary within the interval.</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Error Estimation: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They use error estimation techniques to assess the accuracy of the integral estimation in each subinterval. Methods evaluate the difference between estimates obtained using </w:t>
      </w:r>
      <w:r w:rsidRPr="00A22CB9">
        <w:rPr>
          <w:rFonts w:ascii="Times New Roman" w:hAnsi="Times New Roman" w:cs="Times New Roman"/>
          <w:sz w:val="24"/>
          <w:szCs w:val="24"/>
        </w:rPr>
        <w:lastRenderedPageBreak/>
        <w:t>different step sizes or rules. One common approach is to use the difference between successive estimates, adapting the sampling in regions where the error is relatively high.</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Recursive Refinement:</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When the estimated error surpasses a predefined tolerance, adaptive methods subdivide the problematic subintervals further and re-estimate the integral using more refined steps. This process can be recursive, refining the estimation until the desired accuracy is achieved.</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Mathematical Representation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The adaptive quadrature rule can be represented as:</w:t>
      </w:r>
    </w:p>
    <w:p w:rsidR="00AA71CE" w:rsidRPr="0040123D" w:rsidRDefault="00E502EA" w:rsidP="00A22CB9">
      <w:pPr>
        <w:spacing w:line="480" w:lineRule="auto"/>
        <w:jc w:val="both"/>
        <w:rPr>
          <w:rFonts w:ascii="Cambria Math" w:hAnsi="Cambria Math" w:cs="Times New Roman"/>
          <w:sz w:val="24"/>
          <w:szCs w:val="24"/>
          <w:oMath/>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sz w:val="24"/>
              <w:szCs w:val="24"/>
            </w:rPr>
            <m:t>≈Q(f,a,b)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This rule adapts the sampling within</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to achieve a desired accuracy. The function </w:t>
      </w:r>
      <m:oMath>
        <m:r>
          <w:rPr>
            <w:rFonts w:ascii="Cambria Math" w:hAnsi="Cambria Math" w:cs="Times New Roman"/>
            <w:sz w:val="24"/>
            <w:szCs w:val="24"/>
          </w:rPr>
          <m:t>Q(f,a,b)</m:t>
        </m:r>
      </m:oMath>
      <w:r w:rsidRPr="00A22CB9">
        <w:rPr>
          <w:rFonts w:ascii="Times New Roman" w:hAnsi="Times New Roman" w:cs="Times New Roman"/>
          <w:sz w:val="24"/>
          <w:szCs w:val="24"/>
        </w:rPr>
        <w:t xml:space="preserve"> represents the approximation of the integral for the function f(x) over the interval </w:t>
      </w:r>
      <m:oMath>
        <m:r>
          <w:rPr>
            <w:rFonts w:ascii="Cambria Math" w:hAnsi="Cambria Math" w:cs="Times New Roman"/>
            <w:sz w:val="24"/>
            <w:szCs w:val="24"/>
          </w:rPr>
          <m:t>[a,b].</m:t>
        </m:r>
      </m:oMath>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often use iterative processes to refine the estimates:</w:t>
      </w:r>
    </w:p>
    <w:p w:rsidR="00AA71CE" w:rsidRPr="0040123D" w:rsidRDefault="0040123D" w:rsidP="00A22CB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Q(f,a,b)=Subdivide(Q(f,a,c))+Subdivide(Q(f,c,b))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Here, Subdivide is a function that subdivides the interval</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into smaller subintervals based on the error estimation criteria. The process continues recursively until the desired accuracy is achieved.</w:t>
      </w:r>
    </w:p>
    <w:p w:rsidR="0040123D" w:rsidRDefault="0040123D">
      <w:pPr>
        <w:rPr>
          <w:rFonts w:ascii="Times New Roman" w:hAnsi="Times New Roman" w:cs="Times New Roman"/>
          <w:b/>
          <w:sz w:val="24"/>
          <w:szCs w:val="24"/>
        </w:rPr>
      </w:pPr>
      <w:r>
        <w:rPr>
          <w:rFonts w:ascii="Times New Roman" w:hAnsi="Times New Roman" w:cs="Times New Roman"/>
          <w:b/>
          <w:sz w:val="24"/>
          <w:szCs w:val="24"/>
        </w:rPr>
        <w:br w:type="page"/>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lastRenderedPageBreak/>
        <w:t>Advantages and Challenges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Advantages</w:t>
      </w:r>
    </w:p>
    <w:p w:rsidR="0040123D"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Enhanced Accuracy</w:t>
      </w:r>
      <w:r w:rsidRPr="00A22CB9">
        <w:rPr>
          <w:rFonts w:ascii="Times New Roman" w:hAnsi="Times New Roman" w:cs="Times New Roman"/>
          <w:sz w:val="24"/>
          <w:szCs w:val="24"/>
        </w:rPr>
        <w:t>: Adaptive methods focus computational efforts where the function is most complex, resulting in more accurate estimates.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Efficient Resource Utilization</w:t>
      </w:r>
      <w:r w:rsidRPr="00A22CB9">
        <w:rPr>
          <w:rFonts w:ascii="Times New Roman" w:hAnsi="Times New Roman" w:cs="Times New Roman"/>
          <w:sz w:val="24"/>
          <w:szCs w:val="24"/>
        </w:rPr>
        <w:t>: They optimize computational resources by allocating effort where it is most needed.</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Challenges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Increased Computational Overhead</w:t>
      </w:r>
      <w:r w:rsidRPr="00A22CB9">
        <w:rPr>
          <w:rFonts w:ascii="Times New Roman" w:hAnsi="Times New Roman" w:cs="Times New Roman"/>
          <w:sz w:val="24"/>
          <w:szCs w:val="24"/>
        </w:rPr>
        <w:t>: The iterative and recursive nature of adaptive methods introduces increased computational cost.</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Optimal Criteria</w:t>
      </w:r>
      <w:r w:rsidRPr="00A22CB9">
        <w:rPr>
          <w:rFonts w:ascii="Times New Roman" w:hAnsi="Times New Roman" w:cs="Times New Roman"/>
          <w:sz w:val="24"/>
          <w:szCs w:val="24"/>
        </w:rPr>
        <w:t>: Determining the best criteria for adaptive subdivision requires careful consideration and might vary depending on the integrand's characteristics.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Conclusion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integration methods dynamically refine the subdivision of the integration interval, focusing on regions with complex behavior. While these methods provide high accuracy, the trade-off between accuracy and computational cost requires careful consideration and optimization to ensure efficient and accurate results. Their adaptability and ability to refine estimates make them powerful tools for dealing with integrands with complex characteristics.</w:t>
      </w:r>
    </w:p>
    <w:p w:rsidR="00AA71CE" w:rsidRPr="00A22CB9" w:rsidRDefault="00AA71CE" w:rsidP="00A22CB9">
      <w:pPr>
        <w:spacing w:line="480" w:lineRule="auto"/>
        <w:jc w:val="both"/>
        <w:rPr>
          <w:rFonts w:ascii="Times New Roman" w:hAnsi="Times New Roman" w:cs="Times New Roman"/>
          <w:sz w:val="24"/>
          <w:szCs w:val="24"/>
        </w:rPr>
      </w:pPr>
    </w:p>
    <w:p w:rsidR="00A22CB9" w:rsidRPr="00EF6F0D" w:rsidRDefault="00AA71CE" w:rsidP="00A22CB9">
      <w:pPr>
        <w:pStyle w:val="Heading3"/>
        <w:rPr>
          <w:rFonts w:eastAsia="Arial"/>
          <w:color w:val="000000" w:themeColor="text1"/>
        </w:rPr>
      </w:pPr>
      <w:bookmarkStart w:id="19" w:name="_Toc149648606"/>
      <w:r w:rsidRPr="00EF6F0D">
        <w:rPr>
          <w:color w:val="000000" w:themeColor="text1"/>
        </w:rPr>
        <w:lastRenderedPageBreak/>
        <w:t>3.2</w:t>
      </w:r>
      <w:r w:rsidR="0040123D" w:rsidRPr="00EF6F0D">
        <w:rPr>
          <w:color w:val="000000" w:themeColor="text1"/>
        </w:rPr>
        <w:tab/>
      </w:r>
      <w:r w:rsidR="00A22CB9" w:rsidRPr="00EF6F0D">
        <w:rPr>
          <w:rFonts w:eastAsia="Arial"/>
          <w:color w:val="000000" w:themeColor="text1"/>
        </w:rPr>
        <w:t xml:space="preserve">Quadrature </w:t>
      </w:r>
      <w:proofErr w:type="gramStart"/>
      <w:r w:rsidR="00A22CB9" w:rsidRPr="00EF6F0D">
        <w:rPr>
          <w:rFonts w:eastAsia="Arial"/>
          <w:color w:val="000000" w:themeColor="text1"/>
        </w:rPr>
        <w:t>Rule  (</w:t>
      </w:r>
      <w:proofErr w:type="gramEnd"/>
      <w:r w:rsidR="00A22CB9" w:rsidRPr="00EF6F0D">
        <w:rPr>
          <w:rFonts w:eastAsia="Arial"/>
          <w:color w:val="000000" w:themeColor="text1"/>
        </w:rPr>
        <w:t>Composite Trapezoidal Rule)</w:t>
      </w:r>
      <w:bookmarkEnd w:id="19"/>
      <w:r w:rsidR="00A22CB9" w:rsidRPr="00EF6F0D">
        <w:rPr>
          <w:rFonts w:eastAsia="Arial"/>
          <w:color w:val="000000" w:themeColor="text1"/>
        </w:rPr>
        <w:t xml:space="preserve"> </w:t>
      </w:r>
    </w:p>
    <w:p w:rsidR="00AA71CE" w:rsidRDefault="00AA71CE" w:rsidP="00A22CB9">
      <w:pPr>
        <w:pStyle w:val="Heading2"/>
      </w:pP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rule</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is a numerical integration technique that approximates the definite integral of a function by dividing the integration interval into smaller subintervals and applying the trapezoidal rule within each subinterval.</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Key Aspects of the Composite Trapezoidal Rule</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Division into Subintervals</w:t>
      </w:r>
      <w:r w:rsidRPr="0040123D">
        <w:rPr>
          <w:rFonts w:ascii="Times New Roman" w:hAnsi="Times New Roman" w:cs="Times New Roman"/>
          <w:sz w:val="24"/>
          <w:szCs w:val="24"/>
        </w:rPr>
        <w:t xml:space="preserve">: The method divides the integration interval into n subintervals, each having a width </w:t>
      </w:r>
      <m:oMath>
        <m:r>
          <w:rPr>
            <w:rFonts w:ascii="Cambria Math" w:hAnsi="Cambria Math" w:cs="Times New Roman"/>
            <w:sz w:val="28"/>
            <w:szCs w:val="28"/>
          </w:rPr>
          <m:t xml:space="preserve">h= </m:t>
        </m:r>
        <m:f>
          <m:fPr>
            <m:ctrlPr>
              <w:rPr>
                <w:rFonts w:ascii="Cambria Math" w:hAnsi="Cambria Math" w:cs="Times New Roman"/>
                <w:i/>
                <w:sz w:val="28"/>
                <w:szCs w:val="28"/>
              </w:rPr>
            </m:ctrlPr>
          </m:fPr>
          <m:num>
            <m:r>
              <w:rPr>
                <w:rFonts w:ascii="Cambria Math" w:hAnsi="Cambria Math" w:cs="Times New Roman"/>
                <w:sz w:val="28"/>
                <w:szCs w:val="28"/>
              </w:rPr>
              <m:t>b-a</m:t>
            </m:r>
          </m:num>
          <m:den>
            <m:r>
              <w:rPr>
                <w:rFonts w:ascii="Cambria Math" w:hAnsi="Cambria Math" w:cs="Times New Roman"/>
                <w:sz w:val="28"/>
                <w:szCs w:val="28"/>
              </w:rPr>
              <m:t>n</m:t>
            </m:r>
          </m:den>
        </m:f>
      </m:oMath>
      <w:r w:rsidR="00EF6F0D">
        <w:rPr>
          <w:rFonts w:ascii="Times New Roman" w:eastAsiaTheme="minorEastAsia" w:hAnsi="Times New Roman" w:cs="Times New Roman"/>
          <w:sz w:val="28"/>
          <w:szCs w:val="28"/>
        </w:rPr>
        <w:t xml:space="preserve"> </w:t>
      </w:r>
      <w:r w:rsidRPr="0040123D">
        <w:rPr>
          <w:rFonts w:ascii="Times New Roman" w:hAnsi="Times New Roman" w:cs="Times New Roman"/>
          <w:sz w:val="24"/>
          <w:szCs w:val="24"/>
        </w:rPr>
        <w:t>​</w:t>
      </w:r>
      <w:r w:rsidR="00EF6F0D">
        <w:rPr>
          <w:rFonts w:ascii="Times New Roman" w:hAnsi="Times New Roman" w:cs="Times New Roman"/>
          <w:sz w:val="24"/>
          <w:szCs w:val="24"/>
        </w:rPr>
        <w:t>,</w:t>
      </w:r>
      <w:r w:rsidRPr="0040123D">
        <w:rPr>
          <w:rFonts w:ascii="Times New Roman" w:hAnsi="Times New Roman" w:cs="Times New Roman"/>
          <w:sz w:val="24"/>
          <w:szCs w:val="24"/>
        </w:rPr>
        <w:t xml:space="preserve"> where</w:t>
      </w:r>
      <w:r w:rsidR="00EF6F0D">
        <w:rPr>
          <w:rFonts w:ascii="Times New Roman" w:hAnsi="Times New Roman" w:cs="Times New Roman"/>
          <w:sz w:val="24"/>
          <w:szCs w:val="24"/>
        </w:rPr>
        <w:t xml:space="preserve"> </w:t>
      </w:r>
      <w:proofErr w:type="gramStart"/>
      <w:r w:rsidRPr="0040123D">
        <w:rPr>
          <w:rFonts w:ascii="Times New Roman" w:hAnsi="Times New Roman" w:cs="Times New Roman"/>
          <w:sz w:val="24"/>
          <w:szCs w:val="24"/>
        </w:rPr>
        <w:t>a and</w:t>
      </w:r>
      <w:proofErr w:type="gramEnd"/>
      <w:r w:rsidR="00A22CB9" w:rsidRPr="0040123D">
        <w:rPr>
          <w:rFonts w:ascii="Times New Roman" w:hAnsi="Times New Roman" w:cs="Times New Roman"/>
          <w:sz w:val="24"/>
          <w:szCs w:val="24"/>
        </w:rPr>
        <w:t xml:space="preserve"> </w:t>
      </w:r>
      <w:r w:rsidRPr="0040123D">
        <w:rPr>
          <w:rFonts w:ascii="Times New Roman" w:hAnsi="Times New Roman" w:cs="Times New Roman"/>
          <w:sz w:val="24"/>
          <w:szCs w:val="24"/>
        </w:rPr>
        <w:t>b are the limits of integration.</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Trapezoidal Rule</w:t>
      </w:r>
      <w:r w:rsidRPr="0040123D">
        <w:rPr>
          <w:rFonts w:ascii="Times New Roman" w:hAnsi="Times New Roman" w:cs="Times New Roman"/>
          <w:sz w:val="24"/>
          <w:szCs w:val="24"/>
        </w:rPr>
        <w:t>: Within each subinterval, the trapezoidal rule approximates the integral by treating the area under the curve as a trapezoid. It considers two points at the boundaries of each subinterval, connecting them with a straight line to approximate the area.</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Composite Approach</w:t>
      </w:r>
      <w:r w:rsidRPr="0040123D">
        <w:rPr>
          <w:rFonts w:ascii="Times New Roman" w:hAnsi="Times New Roman" w:cs="Times New Roman"/>
          <w:sz w:val="24"/>
          <w:szCs w:val="24"/>
        </w:rPr>
        <w:t>: The composite trapezoidal rule uses multiple trapezoidal approximations within the subintervals and sums their contributions to estimate the total integral over the entire interval.</w:t>
      </w:r>
    </w:p>
    <w:p w:rsidR="00AA71CE" w:rsidRPr="00EF6F0D" w:rsidRDefault="00AA71CE" w:rsidP="00EF6F0D">
      <w:pPr>
        <w:spacing w:line="480" w:lineRule="auto"/>
        <w:jc w:val="center"/>
        <w:rPr>
          <w:rFonts w:ascii="Times New Roman" w:hAnsi="Times New Roman" w:cs="Times New Roman"/>
          <w:b/>
          <w:sz w:val="24"/>
          <w:szCs w:val="24"/>
        </w:rPr>
      </w:pPr>
      <w:r w:rsidRPr="00EF6F0D">
        <w:rPr>
          <w:rFonts w:ascii="Times New Roman" w:hAnsi="Times New Roman" w:cs="Times New Roman"/>
          <w:b/>
          <w:sz w:val="24"/>
          <w:szCs w:val="24"/>
        </w:rPr>
        <w:t>Limitation and Considerations</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While the composite trapezoidal rule is a versatile and straightforward method for numerical integration, it has limitations, especially when dealing with singularities or highly oscillatory functions:</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Accuracy near Singularities</w:t>
      </w:r>
      <w:r w:rsidRPr="0040123D">
        <w:rPr>
          <w:rFonts w:ascii="Times New Roman" w:hAnsi="Times New Roman" w:cs="Times New Roman"/>
          <w:sz w:val="24"/>
          <w:szCs w:val="24"/>
        </w:rPr>
        <w:t>: For functions with singular behavior, like the one in the example, accuracy decreases near the singularity. The trapezoidal rule struggles to capture the precise behavior close to these points, leading to potential inaccuracies in the estimated integral.</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lastRenderedPageBreak/>
        <w:t>Increasing Subintervals for Accuracy</w:t>
      </w:r>
      <w:r w:rsidRPr="0040123D">
        <w:rPr>
          <w:rFonts w:ascii="Times New Roman" w:hAnsi="Times New Roman" w:cs="Times New Roman"/>
          <w:sz w:val="24"/>
          <w:szCs w:val="24"/>
        </w:rPr>
        <w:t>: Improving accuracy often involves using more subintervals. However, while increasing the number of subintervals enhances precision, it also escalates computational complexity.</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Adaptation for Better Precision</w:t>
      </w:r>
      <w:r w:rsidRPr="0040123D">
        <w:rPr>
          <w:rFonts w:ascii="Times New Roman" w:hAnsi="Times New Roman" w:cs="Times New Roman"/>
          <w:sz w:val="24"/>
          <w:szCs w:val="24"/>
        </w:rPr>
        <w:t>: Specialized techniques are often necessary for singular integrands. Methods that focus specifically on the nature of singularities, such as weighted quadrature rules or transformation techniques, might offer better precision in such cases.</w:t>
      </w:r>
    </w:p>
    <w:p w:rsidR="00AA71CE" w:rsidRPr="00EF6F0D" w:rsidRDefault="00AA71CE" w:rsidP="0040123D">
      <w:pPr>
        <w:spacing w:line="480" w:lineRule="auto"/>
        <w:jc w:val="both"/>
        <w:rPr>
          <w:rFonts w:ascii="Times New Roman" w:hAnsi="Times New Roman" w:cs="Times New Roman"/>
          <w:b/>
          <w:sz w:val="24"/>
          <w:szCs w:val="24"/>
        </w:rPr>
      </w:pPr>
      <w:r w:rsidRPr="00EF6F0D">
        <w:rPr>
          <w:rFonts w:ascii="Times New Roman" w:hAnsi="Times New Roman" w:cs="Times New Roman"/>
          <w:b/>
          <w:sz w:val="24"/>
          <w:szCs w:val="24"/>
        </w:rPr>
        <w:t>Conclusion:</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 rule is a reliable method for approximating integrals and has advantages in its simplicity and ease of implementation. However, for integrands with singularities, its limitations become apparent, requiring the use of more specialized techniques capable of addressing these complexities. This example illustrates how the method provides an approximation for integrals involving singularities but also highlights the need for more nuanced approaches for highly complex functions.</w:t>
      </w:r>
    </w:p>
    <w:p w:rsidR="00AA71CE" w:rsidRPr="0040123D" w:rsidRDefault="00AA71CE" w:rsidP="0040123D">
      <w:pPr>
        <w:spacing w:line="480" w:lineRule="auto"/>
        <w:jc w:val="both"/>
        <w:rPr>
          <w:rFonts w:ascii="Times New Roman" w:hAnsi="Times New Roman" w:cs="Times New Roman"/>
          <w:sz w:val="24"/>
          <w:szCs w:val="24"/>
        </w:rPr>
      </w:pPr>
    </w:p>
    <w:p w:rsidR="00AA71CE" w:rsidRPr="0040123D" w:rsidRDefault="00AA71CE" w:rsidP="0040123D">
      <w:pPr>
        <w:spacing w:line="480" w:lineRule="auto"/>
        <w:jc w:val="both"/>
        <w:rPr>
          <w:rFonts w:ascii="Times New Roman" w:hAnsi="Times New Roman" w:cs="Times New Roman"/>
          <w:sz w:val="24"/>
          <w:szCs w:val="24"/>
        </w:rPr>
      </w:pPr>
    </w:p>
    <w:p w:rsidR="00AA71CE" w:rsidRDefault="00AA71CE" w:rsidP="00AA71CE"/>
    <w:p w:rsidR="00AA71CE" w:rsidRPr="00AA71CE" w:rsidRDefault="00AA71CE" w:rsidP="00AA71CE"/>
    <w:p w:rsidR="008F1AC0" w:rsidRDefault="008F1AC0" w:rsidP="00AA71CE">
      <w:pPr>
        <w:pStyle w:val="Heading2"/>
        <w:rPr>
          <w:color w:val="365F91" w:themeColor="accent1" w:themeShade="BF"/>
          <w:sz w:val="28"/>
          <w:szCs w:val="28"/>
        </w:rPr>
      </w:pPr>
      <w:r>
        <w:br w:type="page"/>
      </w:r>
    </w:p>
    <w:p w:rsidR="008F1AC0" w:rsidRPr="00EF6F0D" w:rsidRDefault="008F1AC0" w:rsidP="008F1AC0">
      <w:pPr>
        <w:pStyle w:val="Heading1"/>
        <w:rPr>
          <w:color w:val="000000" w:themeColor="text1"/>
        </w:rPr>
      </w:pPr>
      <w:bookmarkStart w:id="20" w:name="_Toc149648607"/>
      <w:r w:rsidRPr="00EF6F0D">
        <w:rPr>
          <w:color w:val="000000" w:themeColor="text1"/>
        </w:rPr>
        <w:lastRenderedPageBreak/>
        <w:t>4.0</w:t>
      </w:r>
      <w:r w:rsidRPr="00EF6F0D">
        <w:rPr>
          <w:color w:val="000000" w:themeColor="text1"/>
        </w:rPr>
        <w:tab/>
        <w:t>APPLICATIONS</w:t>
      </w:r>
      <w:bookmarkEnd w:id="20"/>
    </w:p>
    <w:p w:rsidR="008F1AC0" w:rsidRPr="00EF6F0D" w:rsidRDefault="008F1AC0" w:rsidP="008F1AC0">
      <w:pPr>
        <w:pStyle w:val="Heading2"/>
        <w:rPr>
          <w:color w:val="000000" w:themeColor="text1"/>
        </w:rPr>
      </w:pPr>
      <w:bookmarkStart w:id="21" w:name="_Toc149648608"/>
      <w:r w:rsidRPr="00EF6F0D">
        <w:rPr>
          <w:color w:val="000000" w:themeColor="text1"/>
        </w:rPr>
        <w:t>4.1</w:t>
      </w:r>
      <w:r w:rsidRPr="00EF6F0D">
        <w:rPr>
          <w:color w:val="000000" w:themeColor="text1"/>
        </w:rPr>
        <w:tab/>
        <w:t>Illustrative Examples</w:t>
      </w:r>
      <w:bookmarkEnd w:id="21"/>
    </w:p>
    <w:p w:rsidR="008F1AC0" w:rsidRPr="00EF6F0D" w:rsidRDefault="00071F79" w:rsidP="001B094E">
      <w:pPr>
        <w:pStyle w:val="Heading3"/>
        <w:rPr>
          <w:color w:val="000000" w:themeColor="text1"/>
        </w:rPr>
      </w:pPr>
      <w:bookmarkStart w:id="22" w:name="_Toc149648609"/>
      <w:r w:rsidRPr="00EF6F0D">
        <w:rPr>
          <w:color w:val="000000" w:themeColor="text1"/>
        </w:rPr>
        <w:t>4.1.1</w:t>
      </w:r>
      <w:r w:rsidRPr="00EF6F0D">
        <w:rPr>
          <w:color w:val="000000" w:themeColor="text1"/>
        </w:rPr>
        <w:tab/>
        <w:t>Adaptive Integration (Example)</w:t>
      </w:r>
      <w:bookmarkEnd w:id="22"/>
    </w:p>
    <w:p w:rsidR="00071F79" w:rsidRDefault="00071F79" w:rsidP="00071F79"/>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071F79" w:rsidRPr="007C1006" w:rsidRDefault="00071F79" w:rsidP="00071F79">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Over the </w:t>
      </w:r>
      <w:proofErr w:type="gramStart"/>
      <w:r w:rsidRPr="007C1006">
        <w:rPr>
          <w:rFonts w:ascii="Times New Roman" w:hAnsi="Times New Roman" w:cs="Times New Roman"/>
        </w:rPr>
        <w:t>interval</w:t>
      </w:r>
      <w:r>
        <w:rPr>
          <w:rFonts w:ascii="Times New Roman" w:hAnsi="Times New Roman" w:cs="Times New Roman"/>
        </w:rPr>
        <w:t xml:space="preserve"> </w:t>
      </w:r>
      <w:proofErr w:type="gramEnd"/>
      <m:oMath>
        <m:r>
          <w:rPr>
            <w:rFonts w:ascii="Cambria Math" w:hAnsi="Cambria Math" w:cs="Times New Roman"/>
          </w:rPr>
          <m:t>[0, 1]</m:t>
        </m:r>
      </m:oMath>
      <w:r w:rsidRPr="007C1006">
        <w:rPr>
          <w:rFonts w:ascii="Times New Roman" w:hAnsi="Times New Roman" w:cs="Times New Roman"/>
        </w:rPr>
        <w:t xml:space="preserve">. This function contains a singularity </w:t>
      </w:r>
      <w:proofErr w:type="gramStart"/>
      <w:r w:rsidRPr="007C1006">
        <w:rPr>
          <w:rFonts w:ascii="Times New Roman" w:hAnsi="Times New Roman" w:cs="Times New Roman"/>
        </w:rPr>
        <w:t xml:space="preserve">at </w:t>
      </w:r>
      <w:proofErr w:type="gramEnd"/>
      <m:oMath>
        <m:r>
          <w:rPr>
            <w:rFonts w:ascii="Cambria Math" w:hAnsi="Cambria Math" w:cs="Times New Roman"/>
          </w:rPr>
          <m:t>x = 0.3</m:t>
        </m:r>
      </m:oMath>
      <w:r w:rsidRPr="007C1006">
        <w:rPr>
          <w:rFonts w:ascii="Times New Roman" w:hAnsi="Times New Roman" w:cs="Times New Roman"/>
        </w:rPr>
        <w:t>, making it challenging for traditional numerical methods.</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 xml:space="preserve">(h = </m:t>
        </m:r>
        <m:r>
          <w:rPr>
            <w:rFonts w:ascii="Cambria Math" w:hAnsi="Cambria Math" w:cs="Times New Roman"/>
          </w:rPr>
          <m:t>0.1).</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071F79" w:rsidRPr="00336B6C" w:rsidRDefault="00E502EA"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071F79" w:rsidRPr="00336B6C" w:rsidRDefault="00071F79" w:rsidP="00071F79">
      <w:pPr>
        <w:spacing w:line="480" w:lineRule="auto"/>
        <w:jc w:val="both"/>
        <w:rPr>
          <w:rFonts w:ascii="Times New Roman" w:eastAsiaTheme="minorEastAsia"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proofErr w:type="gramEnd"/>
      <m:oMath>
        <m:r>
          <w:rPr>
            <w:rFonts w:ascii="Cambria Math" w:hAnsi="Cambria Math" w:cs="Times New Roman"/>
          </w:rPr>
          <m:t>i = 1 to 9</m:t>
        </m:r>
      </m:oMath>
      <w:r w:rsidRPr="007C1006">
        <w:rPr>
          <w:rFonts w:ascii="Times New Roman" w:hAnsi="Times New Roman" w:cs="Times New Roman"/>
        </w:rPr>
        <w:t>:</w:t>
      </w:r>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m:t>f(0) = 0.9174</m:t>
          </m:r>
        </m:oMath>
      </m:oMathPara>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m:t>f(1) = 0.6711</m:t>
          </m:r>
        </m:oMath>
      </m:oMathPara>
    </w:p>
    <w:p w:rsidR="00071F79" w:rsidRPr="002A0B21" w:rsidRDefault="00071F79" w:rsidP="00071F79">
      <w:pPr>
        <w:spacing w:line="480" w:lineRule="auto"/>
        <w:jc w:val="both"/>
        <w:rPr>
          <w:rFonts w:ascii="Cambria Math" w:hAnsi="Cambria Math" w:cs="Times New Roman"/>
          <w:oMath/>
        </w:rPr>
      </w:pPr>
      <m:oMathPara>
        <m:oMath>
          <m:r>
            <w:rPr>
              <w:rFonts w:ascii="Cambria Math" w:hAnsi="Cambria Math" w:cs="Times New Roman"/>
            </w:rPr>
            <m:t>Σ(f(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 7.218</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lastRenderedPageBreak/>
        <w:t>Plug these values into the initial estimate equation:</w:t>
      </w:r>
    </w:p>
    <w:p w:rsidR="00071F79" w:rsidRPr="002A0B21" w:rsidRDefault="00E502EA"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[0.9174 + 2 (7.218) + 0.6711] ≈ 0.8012</m:t>
          </m:r>
        </m:oMath>
      </m:oMathPara>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Examine the function and the calculated integral estimate. Notice the significant change in the function 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071F79" w:rsidRDefault="00071F79" w:rsidP="00071F79">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adaptive estimate using the trapezoidal rule is:</w:t>
      </w:r>
    </w:p>
    <w:p w:rsidR="00071F79" w:rsidRPr="00536A4D" w:rsidRDefault="00E502EA"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r>
        <w:rPr>
          <w:rFonts w:ascii="Times New Roman" w:hAnsi="Times New Roman" w:cs="Times New Roman"/>
        </w:rPr>
        <w:t xml:space="preserve"> </w:t>
      </w:r>
      <w:proofErr w:type="gramEnd"/>
      <m:oMath>
        <m:r>
          <w:rPr>
            <w:rFonts w:ascii="Cambria Math" w:hAnsi="Cambria Math" w:cs="Times New Roman"/>
          </w:rPr>
          <m:t>i = 1 to 13</m:t>
        </m:r>
      </m:oMath>
      <w:r w:rsidRPr="007C1006">
        <w:rPr>
          <w:rFonts w:ascii="Times New Roman" w:hAnsi="Times New Roman" w:cs="Times New Roman"/>
        </w:rPr>
        <w:t>:</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Σ(f(xi)) ≈ 11.3757</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071F79" w:rsidRPr="00A42170" w:rsidRDefault="00E502EA"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[ 1 + 2 (11.3757) + 0.6711 ] ≈ 0.6106</m:t>
          </m:r>
        </m:oMath>
      </m:oMathPara>
    </w:p>
    <w:p w:rsidR="00071F79" w:rsidRPr="00A42170" w:rsidRDefault="00071F79" w:rsidP="00071F79">
      <w:pPr>
        <w:pStyle w:val="ListParagraph"/>
        <w:numPr>
          <w:ilvl w:val="0"/>
          <w:numId w:val="6"/>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lastRenderedPageBreak/>
        <w:t>The final integral estimate over the entire interval [0, 1] is the sum of the estimates from Subinterval 1 and Subinterval 2:</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m:t>
          </m:r>
          <m:r>
            <w:rPr>
              <w:rFonts w:ascii="Cambria Math" w:hAnsi="Cambria Math" w:cs="Times New Roman"/>
            </w:rPr>
            <m:t>al 2) ≈ 0.8012+ 0.6106≈ 1.4118</m:t>
          </m:r>
        </m:oMath>
      </m:oMathPara>
    </w:p>
    <w:p w:rsidR="00071F79" w:rsidRPr="00A42170" w:rsidRDefault="00071F79" w:rsidP="00071F79">
      <w:pPr>
        <w:spacing w:line="480" w:lineRule="auto"/>
        <w:jc w:val="both"/>
        <w:rPr>
          <w:rFonts w:ascii="Times New Roman"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071F79" w:rsidRPr="007C1006" w:rsidRDefault="00071F79" w:rsidP="00071F79">
      <w:pPr>
        <w:spacing w:line="480" w:lineRule="auto"/>
        <w:jc w:val="both"/>
        <w:rPr>
          <w:rFonts w:ascii="Times New Roman" w:hAnsi="Times New Roman" w:cs="Times New Roman"/>
        </w:rPr>
      </w:pPr>
    </w:p>
    <w:p w:rsidR="00071F79" w:rsidRDefault="00071F79" w:rsidP="00071F79">
      <w:pPr>
        <w:rPr>
          <w:rFonts w:asciiTheme="majorHAnsi" w:eastAsiaTheme="majorEastAsia" w:hAnsiTheme="majorHAnsi" w:cstheme="majorBidi"/>
          <w:b/>
          <w:bCs/>
          <w:color w:val="365F91" w:themeColor="accent1" w:themeShade="BF"/>
          <w:sz w:val="28"/>
          <w:szCs w:val="28"/>
        </w:rPr>
      </w:pPr>
      <w:r>
        <w:br w:type="page"/>
      </w:r>
    </w:p>
    <w:p w:rsidR="00071F79" w:rsidRPr="00EF6F0D" w:rsidRDefault="001B094E" w:rsidP="001B094E">
      <w:pPr>
        <w:pStyle w:val="Heading3"/>
        <w:rPr>
          <w:rFonts w:eastAsia="Arial"/>
          <w:color w:val="000000" w:themeColor="text1"/>
        </w:rPr>
      </w:pPr>
      <w:bookmarkStart w:id="23" w:name="_Toc149648610"/>
      <w:r w:rsidRPr="00EF6F0D">
        <w:rPr>
          <w:rFonts w:eastAsia="Arial"/>
          <w:color w:val="000000" w:themeColor="text1"/>
        </w:rPr>
        <w:lastRenderedPageBreak/>
        <w:t>4.1.2</w:t>
      </w:r>
      <w:r w:rsidRPr="00EF6F0D">
        <w:rPr>
          <w:rFonts w:eastAsia="Arial"/>
          <w:color w:val="000000" w:themeColor="text1"/>
        </w:rPr>
        <w:tab/>
        <w:t>Quadrature Rules –Composite Trapezoidal Rule (Example)</w:t>
      </w:r>
      <w:bookmarkEnd w:id="23"/>
    </w:p>
    <w:p w:rsidR="001B094E" w:rsidRPr="001B094E" w:rsidRDefault="001B094E" w:rsidP="001B094E"/>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Let's consider an example of numerical integration using quadrature rules for an integrand with a singular behavior. We'll apply the composite trapezoidal rule to approximate the integral of a function with a removable singularity </w:t>
      </w:r>
      <w:proofErr w:type="gramStart"/>
      <w:r w:rsidRPr="005C0050">
        <w:rPr>
          <w:rFonts w:ascii="Times New Roman" w:eastAsia="Arial" w:hAnsi="Times New Roman" w:cs="Times New Roman"/>
          <w:sz w:val="24"/>
        </w:rPr>
        <w:t xml:space="preserve">at </w:t>
      </w:r>
      <w:proofErr w:type="gramEnd"/>
      <m:oMath>
        <m:r>
          <w:rPr>
            <w:rFonts w:ascii="Cambria Math" w:eastAsia="Arial" w:hAnsi="Cambria Math" w:cs="Times New Roman"/>
            <w:sz w:val="24"/>
          </w:rPr>
          <m:t>x=1</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Para>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r>
                    <w:rPr>
                      <w:rFonts w:ascii="Cambria Math" w:eastAsia="Arial" w:hAnsi="Cambria Math" w:cs="Times New Roman"/>
                      <w:sz w:val="24"/>
                    </w:rPr>
                    <m:t>(x-1)</m:t>
                  </m:r>
                </m:e>
                <m:sup>
                  <m:r>
                    <w:rPr>
                      <w:rFonts w:ascii="Cambria Math" w:eastAsia="Arial" w:hAnsi="Cambria Math" w:cs="Times New Roman"/>
                      <w:sz w:val="24"/>
                    </w:rPr>
                    <m:t>2</m:t>
                  </m:r>
                </m:sup>
              </m:sSup>
            </m:den>
          </m:f>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 We'll calculate the definite integral of this function from </w:t>
      </w:r>
      <m:oMath>
        <m:r>
          <w:rPr>
            <w:rFonts w:ascii="Cambria Math" w:eastAsia="Arial" w:hAnsi="Cambria Math" w:cs="Times New Roman"/>
            <w:sz w:val="24"/>
          </w:rPr>
          <m:t>x=0.5</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 xml:space="preserve">to </w:t>
      </w:r>
      <w:proofErr w:type="gramEnd"/>
      <m:oMath>
        <m:r>
          <w:rPr>
            <w:rFonts w:ascii="Cambria Math" w:eastAsia="Arial" w:hAnsi="Cambria Math" w:cs="Times New Roman"/>
            <w:sz w:val="24"/>
          </w:rPr>
          <m:t>x=1.5</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1</w:t>
      </w:r>
      <w:r w:rsidRPr="005C0050">
        <w:rPr>
          <w:rFonts w:ascii="Times New Roman" w:eastAsia="Arial" w:hAnsi="Times New Roman" w:cs="Times New Roman"/>
          <w:sz w:val="24"/>
        </w:rPr>
        <w:t>: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composite trapezoidal rule divides the integration interval into smaller subintervals and applies the trapezoidal rule to each subinterval.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general formula for the composite trapezoidal rule is:</w:t>
      </w:r>
    </w:p>
    <w:p w:rsidR="00071F79" w:rsidRPr="005C0050" w:rsidRDefault="00E502EA"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a</m:t>
              </m:r>
            </m:sub>
            <m:sup>
              <m:r>
                <w:rPr>
                  <w:rFonts w:ascii="Cambria Math" w:eastAsia="Arial" w:hAnsi="Cambria Math" w:cs="Times New Roman"/>
                  <w:sz w:val="24"/>
                </w:rPr>
                <m:t>b</m:t>
              </m:r>
            </m:sup>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h</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a</m:t>
                  </m:r>
                </m:e>
              </m:d>
              <m:r>
                <w:rPr>
                  <w:rFonts w:ascii="Cambria Math" w:eastAsia="Arial" w:hAnsi="Cambria Math" w:cs="Times New Roman"/>
                  <w:sz w:val="24"/>
                </w:rPr>
                <m:t>+2</m:t>
              </m:r>
              <m:nary>
                <m:naryPr>
                  <m:chr m:val="∑"/>
                  <m:limLoc m:val="undOvr"/>
                  <m:ctrlPr>
                    <w:rPr>
                      <w:rFonts w:ascii="Cambria Math" w:eastAsia="Arial" w:hAnsi="Cambria Math" w:cs="Times New Roman"/>
                      <w:i/>
                      <w:sz w:val="24"/>
                    </w:rPr>
                  </m:ctrlPr>
                </m:naryPr>
                <m:sub>
                  <m:r>
                    <w:rPr>
                      <w:rFonts w:ascii="Cambria Math" w:eastAsia="Arial" w:hAnsi="Cambria Math" w:cs="Times New Roman"/>
                      <w:sz w:val="24"/>
                    </w:rPr>
                    <m:t>i=1</m:t>
                  </m:r>
                </m:sub>
                <m:sup>
                  <m:r>
                    <w:rPr>
                      <w:rFonts w:ascii="Cambria Math" w:eastAsia="Arial" w:hAnsi="Cambria Math" w:cs="Times New Roman"/>
                      <w:sz w:val="24"/>
                    </w:rPr>
                    <m:t>n-1</m:t>
                  </m:r>
                </m:sup>
                <m:e>
                  <m:r>
                    <w:rPr>
                      <w:rFonts w:ascii="Cambria Math" w:eastAsia="Arial" w:hAnsi="Cambria Math" w:cs="Times New Roman"/>
                      <w:sz w:val="24"/>
                    </w:rPr>
                    <m:t>f(</m:t>
                  </m:r>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m:t>
                  </m:r>
                </m:e>
              </m:nary>
              <m:r>
                <w:rPr>
                  <w:rFonts w:ascii="Cambria Math" w:eastAsia="Arial" w:hAnsi="Cambria Math" w:cs="Times New Roman"/>
                  <w:sz w:val="24"/>
                </w:rPr>
                <m:t>+f(b)</m:t>
              </m:r>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Where:</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a</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and</w:t>
      </w:r>
      <w:proofErr w:type="gramEnd"/>
      <w:r w:rsidRPr="005C0050">
        <w:rPr>
          <w:rFonts w:ascii="Times New Roman" w:eastAsia="Arial" w:hAnsi="Times New Roman" w:cs="Times New Roman"/>
          <w:sz w:val="24"/>
        </w:rPr>
        <w:t xml:space="preserve"> </w:t>
      </w:r>
      <m:oMath>
        <m:r>
          <w:rPr>
            <w:rFonts w:ascii="Cambria Math" w:eastAsia="Arial" w:hAnsi="Cambria Math" w:cs="Times New Roman"/>
            <w:sz w:val="24"/>
          </w:rPr>
          <m:t>b</m:t>
        </m:r>
      </m:oMath>
      <w:r w:rsidRPr="005C0050">
        <w:rPr>
          <w:rFonts w:ascii="Times New Roman" w:eastAsia="Arial" w:hAnsi="Times New Roman" w:cs="Times New Roman"/>
          <w:sz w:val="24"/>
        </w:rPr>
        <w:t xml:space="preserve"> are the limits of integration.</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h</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step size </w:t>
      </w:r>
      <m:oMath>
        <m:r>
          <w:rPr>
            <w:rFonts w:ascii="Cambria Math" w:eastAsia="Arial" w:hAnsi="Cambria Math" w:cs="Times New Roman"/>
            <w:sz w:val="24"/>
          </w:rPr>
          <m:t xml:space="preserve">( h = </m:t>
        </m:r>
        <m:f>
          <m:fPr>
            <m:ctrlPr>
              <w:rPr>
                <w:rFonts w:ascii="Cambria Math" w:eastAsia="Arial" w:hAnsi="Cambria Math" w:cs="Times New Roman"/>
                <w:i/>
                <w:sz w:val="24"/>
              </w:rPr>
            </m:ctrlPr>
          </m:fPr>
          <m:num>
            <m:r>
              <w:rPr>
                <w:rFonts w:ascii="Cambria Math" w:eastAsia="Arial" w:hAnsi="Cambria Math" w:cs="Times New Roman"/>
                <w:sz w:val="24"/>
              </w:rPr>
              <m:t>b-a</m:t>
            </m:r>
          </m:num>
          <m:den>
            <m:r>
              <w:rPr>
                <w:rFonts w:ascii="Cambria Math" w:eastAsia="Arial" w:hAnsi="Cambria Math" w:cs="Times New Roman"/>
                <w:sz w:val="24"/>
              </w:rPr>
              <m:t>n</m:t>
            </m:r>
          </m:den>
        </m:f>
        <m:r>
          <w:rPr>
            <w:rFonts w:ascii="Cambria Math" w:eastAsia="Arial" w:hAnsi="Cambria Math" w:cs="Times New Roman"/>
            <w:sz w:val="24"/>
          </w:rPr>
          <m:t>)</m:t>
        </m:r>
      </m:oMath>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n</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number of subintervals.</w:t>
      </w:r>
    </w:p>
    <w:p w:rsidR="00071F79" w:rsidRPr="005C0050" w:rsidRDefault="00E502EA" w:rsidP="00071F79">
      <w:pPr>
        <w:tabs>
          <w:tab w:val="left" w:pos="7540"/>
        </w:tabs>
        <w:spacing w:line="480" w:lineRule="auto"/>
        <w:jc w:val="both"/>
        <w:rPr>
          <w:rFonts w:ascii="Times New Roman" w:eastAsia="Arial" w:hAnsi="Times New Roman" w:cs="Times New Roman"/>
          <w:sz w:val="24"/>
        </w:rPr>
      </w:pPr>
      <m:oMath>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 xml:space="preserve"> </m:t>
        </m:r>
      </m:oMath>
      <w:proofErr w:type="gramStart"/>
      <w:r w:rsidR="00071F79" w:rsidRPr="005C0050">
        <w:rPr>
          <w:rFonts w:ascii="Times New Roman" w:eastAsia="Arial" w:hAnsi="Times New Roman" w:cs="Times New Roman"/>
          <w:sz w:val="24"/>
        </w:rPr>
        <w:t>are</w:t>
      </w:r>
      <w:proofErr w:type="gramEnd"/>
      <w:r w:rsidR="00071F79" w:rsidRPr="005C0050">
        <w:rPr>
          <w:rFonts w:ascii="Times New Roman" w:eastAsia="Arial" w:hAnsi="Times New Roman" w:cs="Times New Roman"/>
          <w:sz w:val="24"/>
        </w:rPr>
        <w:t xml:space="preserve"> the points within the 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lastRenderedPageBreak/>
        <w:t>Step 2</w:t>
      </w:r>
      <w:r w:rsidRPr="005C0050">
        <w:rPr>
          <w:rFonts w:ascii="Times New Roman" w:eastAsia="Arial" w:hAnsi="Times New Roman" w:cs="Times New Roman"/>
          <w:sz w:val="24"/>
        </w:rPr>
        <w:t>: Applying the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proofErr w:type="gramStart"/>
      <w:r w:rsidRPr="005C0050">
        <w:rPr>
          <w:rFonts w:ascii="Times New Roman" w:eastAsia="Arial" w:hAnsi="Times New Roman" w:cs="Times New Roman"/>
          <w:sz w:val="24"/>
        </w:rPr>
        <w:t xml:space="preserve">Given </w:t>
      </w:r>
      <w:proofErr w:type="gramEnd"/>
      <m:oMath>
        <m:r>
          <w:rPr>
            <w:rFonts w:ascii="Cambria Math" w:eastAsia="Arial" w:hAnsi="Cambria Math" w:cs="Times New Roman"/>
            <w:sz w:val="24"/>
          </w:rPr>
          <m:t>a=0.5, b=1.5</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n=4</m:t>
        </m:r>
      </m:oMath>
      <w:r w:rsidRPr="005C0050">
        <w:rPr>
          <w:rFonts w:ascii="Times New Roman" w:eastAsia="Arial" w:hAnsi="Times New Roman" w:cs="Times New Roman"/>
          <w:sz w:val="24"/>
        </w:rPr>
        <w:t xml:space="preserve"> (to create 4 subintervals), we determine the step size </w:t>
      </w:r>
      <m:oMath>
        <m:r>
          <w:rPr>
            <w:rFonts w:ascii="Cambria Math" w:eastAsia="Arial" w:hAnsi="Cambria Math" w:cs="Times New Roman"/>
            <w:sz w:val="24"/>
          </w:rPr>
          <m:t>h</m:t>
        </m:r>
      </m:oMath>
      <w:r w:rsidRPr="005C0050">
        <w:rPr>
          <w:rFonts w:ascii="Times New Roman" w:eastAsia="Arial" w:hAnsi="Times New Roman" w:cs="Times New Roman"/>
          <w:sz w:val="24"/>
        </w:rPr>
        <w:t xml:space="preserve"> as </w:t>
      </w:r>
    </w:p>
    <w:p w:rsidR="00071F79" w:rsidRPr="00752D7B"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h=</m:t>
          </m:r>
          <m:f>
            <m:fPr>
              <m:ctrlPr>
                <w:rPr>
                  <w:rFonts w:ascii="Cambria Math" w:eastAsia="Arial" w:hAnsi="Cambria Math" w:cs="Times New Roman"/>
                  <w:i/>
                  <w:sz w:val="24"/>
                </w:rPr>
              </m:ctrlPr>
            </m:fPr>
            <m:num>
              <m:r>
                <w:rPr>
                  <w:rFonts w:ascii="Cambria Math" w:eastAsia="Arial" w:hAnsi="Cambria Math" w:cs="Times New Roman"/>
                  <w:sz w:val="24"/>
                </w:rPr>
                <m:t>1.5-0.5</m:t>
              </m:r>
            </m:num>
            <m:den>
              <m:r>
                <w:rPr>
                  <w:rFonts w:ascii="Cambria Math" w:eastAsia="Arial" w:hAnsi="Cambria Math" w:cs="Times New Roman"/>
                  <w:sz w:val="24"/>
                </w:rPr>
                <m:t>4</m:t>
              </m:r>
            </m:den>
          </m:f>
          <m:r>
            <w:rPr>
              <w:rFonts w:ascii="Cambria Math" w:eastAsia="Arial" w:hAnsi="Cambria Math" w:cs="Times New Roman"/>
              <w:sz w:val="24"/>
            </w:rPr>
            <m:t xml:space="preserve"> =0.25.</m:t>
          </m:r>
        </m:oMath>
      </m:oMathPara>
    </w:p>
    <w:p w:rsidR="00071F79" w:rsidRPr="00752D7B" w:rsidRDefault="00071F79" w:rsidP="00071F79">
      <w:pPr>
        <w:tabs>
          <w:tab w:val="left" w:pos="7540"/>
        </w:tabs>
        <w:spacing w:line="480" w:lineRule="auto"/>
        <w:jc w:val="both"/>
        <w:rPr>
          <w:rFonts w:ascii="Cambria Math" w:eastAsia="Arial" w:hAnsi="Cambria Math" w:cs="Times New Roman"/>
          <w:sz w:val="24"/>
          <w:oMath/>
        </w:rPr>
      </w:pPr>
      <w:r w:rsidRPr="005C0050">
        <w:rPr>
          <w:rFonts w:ascii="Times New Roman" w:eastAsia="Arial" w:hAnsi="Times New Roman" w:cs="Times New Roman"/>
          <w:sz w:val="24"/>
        </w:rPr>
        <w:t xml:space="preserve">The endpoints and intermediate points for the subintervals are: </w:t>
      </w:r>
      <m:oMath>
        <m:r>
          <w:rPr>
            <w:rFonts w:ascii="Cambria Math" w:eastAsia="Arial" w:hAnsi="Cambria Math" w:cs="Times New Roman"/>
            <w:sz w:val="24"/>
          </w:rPr>
          <m:t>0.5, 0.75, 1.0, 1.25, 1.5.</m:t>
        </m:r>
      </m:oMath>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Now, we compute the integral using the composite trapezoidal rule:</w:t>
      </w:r>
    </w:p>
    <w:p w:rsidR="00071F79" w:rsidRPr="00752D7B" w:rsidRDefault="00E502EA"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0.5</m:t>
                  </m:r>
                </m:e>
              </m:d>
              <m:r>
                <w:rPr>
                  <w:rFonts w:ascii="Cambria Math" w:eastAsia="Arial" w:hAnsi="Cambria Math" w:cs="Times New Roman"/>
                  <w:sz w:val="24"/>
                </w:rPr>
                <m:t>+2</m:t>
              </m:r>
              <m:d>
                <m:dPr>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0.75</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1.0</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1.25</m:t>
                      </m:r>
                    </m:e>
                  </m:d>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1.5</m:t>
                  </m:r>
                </m:e>
              </m:d>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We substitute the values for </w:t>
      </w:r>
      <m:oMath>
        <m:r>
          <w:rPr>
            <w:rFonts w:ascii="Cambria Math" w:eastAsia="Arial" w:hAnsi="Cambria Math" w:cs="Times New Roman"/>
            <w:sz w:val="24"/>
          </w:rPr>
          <m:t>f(x)</m:t>
        </m:r>
      </m:oMath>
      <w:r w:rsidRPr="005C0050">
        <w:rPr>
          <w:rFonts w:ascii="Times New Roman" w:eastAsia="Arial" w:hAnsi="Times New Roman" w:cs="Times New Roman"/>
          <w:sz w:val="24"/>
        </w:rPr>
        <w:t xml:space="preserve"> into the formula and perform the calculations.</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3</w:t>
      </w:r>
      <w:r w:rsidRPr="005C0050">
        <w:rPr>
          <w:rFonts w:ascii="Times New Roman" w:eastAsia="Arial" w:hAnsi="Times New Roman" w:cs="Times New Roman"/>
          <w:sz w:val="24"/>
        </w:rPr>
        <w:t>: Evaluation</w:t>
      </w:r>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Perform the calculations using the given formula for the composite trapezoidal rule:</w:t>
      </w:r>
    </w:p>
    <w:p w:rsidR="00071F79" w:rsidRPr="00FB2055" w:rsidRDefault="00E502EA"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4+2</m:t>
              </m:r>
              <m:d>
                <m:dPr>
                  <m:ctrlPr>
                    <w:rPr>
                      <w:rFonts w:ascii="Cambria Math" w:eastAsia="Arial" w:hAnsi="Cambria Math" w:cs="Times New Roman"/>
                      <w:i/>
                      <w:sz w:val="24"/>
                    </w:rPr>
                  </m:ctrlPr>
                </m:dPr>
                <m:e>
                  <m:r>
                    <w:rPr>
                      <w:rFonts w:ascii="Cambria Math" w:eastAsia="Arial" w:hAnsi="Cambria Math" w:cs="Times New Roman"/>
                      <w:sz w:val="24"/>
                    </w:rPr>
                    <m:t>16+1+16</m:t>
                  </m:r>
                </m:e>
              </m:d>
              <m:r>
                <w:rPr>
                  <w:rFonts w:ascii="Cambria Math" w:eastAsia="Arial" w:hAnsi="Cambria Math" w:cs="Times New Roman"/>
                  <w:sz w:val="24"/>
                </w:rPr>
                <m:t>+4</m:t>
              </m:r>
            </m:e>
          </m:d>
        </m:oMath>
      </m:oMathPara>
    </w:p>
    <w:p w:rsidR="00071F79" w:rsidRPr="000C7266"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r>
            <w:rPr>
              <w:rFonts w:ascii="Cambria Math" w:eastAsia="Arial" w:hAnsi="Cambria Math" w:cs="Times New Roman"/>
              <w:sz w:val="24"/>
            </w:rPr>
            <m:t xml:space="preserve"> × 72 ≈ 9.25</m:t>
          </m:r>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Therefore, the approximate value of the integral using the composite trapezoidal rule </w:t>
      </w:r>
      <w:proofErr w:type="gramStart"/>
      <w:r w:rsidRPr="005C0050">
        <w:rPr>
          <w:rFonts w:ascii="Times New Roman" w:eastAsia="Arial" w:hAnsi="Times New Roman" w:cs="Times New Roman"/>
          <w:sz w:val="24"/>
        </w:rPr>
        <w:t xml:space="preserve">is </w:t>
      </w:r>
      <w:proofErr w:type="gramEnd"/>
      <m:oMath>
        <m:r>
          <w:rPr>
            <w:rFonts w:ascii="Cambria Math" w:eastAsia="Arial" w:hAnsi="Cambria Math" w:cs="Times New Roman"/>
            <w:sz w:val="24"/>
          </w:rPr>
          <m:t>9.25</m:t>
        </m:r>
      </m:oMath>
      <w:r w:rsidRPr="005C0050">
        <w:rPr>
          <w:rFonts w:ascii="Times New Roman" w:eastAsia="Arial" w:hAnsi="Times New Roman" w:cs="Times New Roman"/>
          <w:sz w:val="24"/>
        </w:rPr>
        <w:t>.</w:t>
      </w:r>
    </w:p>
    <w:p w:rsidR="00071F79" w:rsidRDefault="00071F79" w:rsidP="00071F79">
      <w:pPr>
        <w:rPr>
          <w:rFonts w:ascii="Times New Roman" w:eastAsia="Arial" w:hAnsi="Times New Roman" w:cs="Times New Roman"/>
          <w:b/>
          <w:sz w:val="24"/>
        </w:rPr>
      </w:pPr>
      <w:r>
        <w:rPr>
          <w:rFonts w:ascii="Times New Roman" w:eastAsia="Arial" w:hAnsi="Times New Roman" w:cs="Times New Roman"/>
          <w:b/>
          <w:sz w:val="24"/>
        </w:rPr>
        <w:br w:type="page"/>
      </w:r>
    </w:p>
    <w:p w:rsidR="00071F79" w:rsidRPr="00BA1841" w:rsidRDefault="00071F79" w:rsidP="00071F79">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Conclusion:</w:t>
      </w:r>
    </w:p>
    <w:p w:rsidR="00071F79" w:rsidRPr="000C7266" w:rsidRDefault="00071F79" w:rsidP="00071F79">
      <w:pPr>
        <w:tabs>
          <w:tab w:val="left" w:pos="7540"/>
        </w:tabs>
        <w:spacing w:line="480" w:lineRule="auto"/>
        <w:jc w:val="both"/>
        <w:rPr>
          <w:rFonts w:ascii="Times New Roman" w:eastAsia="Arial" w:hAnsi="Times New Roman" w:cs="Times New Roman"/>
        </w:rPr>
      </w:pPr>
      <w:r w:rsidRPr="005C0050">
        <w:rPr>
          <w:rFonts w:ascii="Times New Roman" w:eastAsia="Arial" w:hAnsi="Times New Roman" w:cs="Times New Roman"/>
          <w:sz w:val="24"/>
        </w:rPr>
        <w:t>The application of the composite trapezoidal rule for the integral of</w:t>
      </w:r>
      <w:r>
        <w:rPr>
          <w:rFonts w:ascii="Times New Roman" w:eastAsia="Arial" w:hAnsi="Times New Roman" w:cs="Times New Roman"/>
          <w:sz w:val="24"/>
        </w:rPr>
        <w:t xml:space="preserve"> </w:t>
      </w:r>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m:t>
        </m:r>
      </m:oMath>
      <w:r w:rsidRPr="005C0050">
        <w:rPr>
          <w:rFonts w:ascii="Times New Roman" w:eastAsia="Arial" w:hAnsi="Times New Roman" w:cs="Times New Roman"/>
          <w:sz w:val="24"/>
        </w:rPr>
        <w:t xml:space="preserve">   over the interval </w:t>
      </w:r>
      <m:oMath>
        <m:r>
          <w:rPr>
            <w:rFonts w:ascii="Cambria Math" w:eastAsia="Arial" w:hAnsi="Cambria Math" w:cs="Times New Roman"/>
            <w:sz w:val="24"/>
          </w:rPr>
          <m:t>[0.5, 1.5]</m:t>
        </m:r>
      </m:oMath>
      <w:r w:rsidRPr="005C0050">
        <w:rPr>
          <w:rFonts w:ascii="Times New Roman" w:eastAsia="Arial" w:hAnsi="Times New Roman" w:cs="Times New Roman"/>
          <w:sz w:val="24"/>
        </w:rPr>
        <w:t xml:space="preserve"> resulted in an approximation of </w:t>
      </w:r>
      <w:r>
        <w:rPr>
          <w:rFonts w:ascii="Times New Roman" w:eastAsia="Arial" w:hAnsi="Times New Roman" w:cs="Times New Roman"/>
          <w:sz w:val="24"/>
        </w:rPr>
        <w:t>9.25</w:t>
      </w:r>
      <w:r w:rsidRPr="005C0050">
        <w:rPr>
          <w:rFonts w:ascii="Times New Roman" w:eastAsia="Arial" w:hAnsi="Times New Roman" w:cs="Times New Roman"/>
          <w:sz w:val="24"/>
        </w:rPr>
        <w:t>. This method effectively approximates integrals with singularities, showcasing how specialized techniques handle functions with removable singularities, providing a reasonable estimation of the desired integral. While this specific example demonstrates the approximation, further refinements and a higher number of subintervals would improve the accuracy of the computed integral.</w:t>
      </w:r>
    </w:p>
    <w:p w:rsidR="00071F79" w:rsidRPr="005C0050" w:rsidRDefault="00071F79" w:rsidP="00071F79">
      <w:pPr>
        <w:spacing w:line="480" w:lineRule="auto"/>
        <w:jc w:val="both"/>
        <w:rPr>
          <w:rFonts w:ascii="Times New Roman" w:hAnsi="Times New Roman" w:cs="Times New Roman"/>
        </w:rPr>
      </w:pPr>
    </w:p>
    <w:p w:rsidR="00071F79" w:rsidRPr="00071F79" w:rsidRDefault="00071F79" w:rsidP="00071F79"/>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24" w:name="_Toc149648611"/>
      <w:r w:rsidRPr="00EF6F0D">
        <w:rPr>
          <w:color w:val="000000" w:themeColor="text1"/>
        </w:rPr>
        <w:lastRenderedPageBreak/>
        <w:t>5.0</w:t>
      </w:r>
      <w:r w:rsidRPr="00EF6F0D">
        <w:rPr>
          <w:color w:val="000000" w:themeColor="text1"/>
        </w:rPr>
        <w:tab/>
        <w:t>CONCLUSION AND RECOMMENDATIONS</w:t>
      </w:r>
      <w:bookmarkEnd w:id="24"/>
    </w:p>
    <w:p w:rsidR="00E10D45" w:rsidRDefault="00E10D45" w:rsidP="00E10D45"/>
    <w:p w:rsidR="00E10D45" w:rsidRPr="00EF6F0D" w:rsidRDefault="00E10D45" w:rsidP="00932758">
      <w:pPr>
        <w:pStyle w:val="Heading2"/>
        <w:rPr>
          <w:color w:val="000000" w:themeColor="text1"/>
        </w:rPr>
      </w:pPr>
      <w:bookmarkStart w:id="25" w:name="_Toc149648612"/>
      <w:r w:rsidRPr="00EF6F0D">
        <w:rPr>
          <w:rStyle w:val="Heading2Char"/>
          <w:color w:val="000000" w:themeColor="text1"/>
        </w:rPr>
        <w:t>5</w:t>
      </w:r>
      <w:r w:rsidRPr="00EF6F0D">
        <w:rPr>
          <w:color w:val="000000" w:themeColor="text1"/>
        </w:rPr>
        <w:t>.1</w:t>
      </w:r>
      <w:r w:rsidRPr="00EF6F0D">
        <w:rPr>
          <w:color w:val="000000" w:themeColor="text1"/>
        </w:rPr>
        <w:tab/>
        <w:t>Conclusion</w:t>
      </w:r>
      <w:bookmarkEnd w:id="25"/>
    </w:p>
    <w:p w:rsidR="00932758" w:rsidRPr="00932758" w:rsidRDefault="00932758" w:rsidP="00932758"/>
    <w:p w:rsidR="00E10D45" w:rsidRPr="00E10D45" w:rsidRDefault="00932758" w:rsidP="00E10D45">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E10D45" w:rsidRPr="00E10D45">
        <w:rPr>
          <w:rFonts w:ascii="Times New Roman" w:hAnsi="Times New Roman" w:cs="Times New Roman"/>
          <w:sz w:val="24"/>
          <w:szCs w:val="24"/>
        </w:rPr>
        <w:t>he exploration of numerical integration methods for singular integrands has unveiled a spectrum of techniques tailored to address the challenges posed by functions exhibiting singularities and discontinuities within their intervals. Throughout this project, various specialized approaches have been investigated, including singular quadrature rules,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adaptive methods, and composite strategies.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These methodologies are fundamental tools in the numerical analyst's arsenal, providing solutions to compute integrals that traditional numerical techniques struggle to handle. Singular quadrature rules, employing specially designed weights and nodes, accurately capture singular behavior</w:t>
      </w:r>
      <w:r>
        <w:rPr>
          <w:rFonts w:ascii="Times New Roman" w:hAnsi="Times New Roman" w:cs="Times New Roman"/>
          <w:sz w:val="24"/>
          <w:szCs w:val="24"/>
        </w:rPr>
        <w:t>.</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Moreover, adaptive methods dynamically adjust the sampling or step sizes, focusing computational efforts on regions where the integrand varies significantly. This adaptability enhances accuracy and precision, particularly in the presence of singularities or rapidly changing functions.</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Th</w:t>
      </w:r>
      <w:r w:rsidR="00932758">
        <w:rPr>
          <w:rFonts w:ascii="Times New Roman" w:hAnsi="Times New Roman" w:cs="Times New Roman"/>
          <w:sz w:val="24"/>
          <w:szCs w:val="24"/>
        </w:rPr>
        <w:t xml:space="preserve">is work </w:t>
      </w:r>
      <w:r w:rsidRPr="00E10D45">
        <w:rPr>
          <w:rFonts w:ascii="Times New Roman" w:hAnsi="Times New Roman" w:cs="Times New Roman"/>
          <w:sz w:val="24"/>
          <w:szCs w:val="24"/>
        </w:rPr>
        <w:t>has delved into the error analysis associated with these methods, shedding light on convergence rates and error estimations specific to integrals with singularities.</w:t>
      </w:r>
      <w:r w:rsidR="00932758" w:rsidRPr="00E10D45">
        <w:rPr>
          <w:rFonts w:ascii="Times New Roman" w:hAnsi="Times New Roman" w:cs="Times New Roman"/>
          <w:sz w:val="24"/>
          <w:szCs w:val="24"/>
        </w:rPr>
        <w:t xml:space="preserve"> </w:t>
      </w:r>
      <w:r w:rsidRPr="00E10D45">
        <w:rPr>
          <w:rFonts w:ascii="Times New Roman" w:hAnsi="Times New Roman" w:cs="Times New Roman"/>
          <w:sz w:val="24"/>
          <w:szCs w:val="24"/>
        </w:rPr>
        <w:t>While each method exhibits strengths, it's essential to recognize the trade-offs they entail. The simplicity of some techniques might be offset by limitations in handling highly complex singularities, while more adaptive approaches come with increased computational overhead.</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lastRenderedPageBreak/>
        <w:t>In conclusion, the study emphasizes the significance of specialized numerical integration techniques in addressing singular integrands, offering a nuanced understanding and practical insights for researchers, mathematicians, and practitioners. The methods discussed open avenues for further research, aiming to refine and develop approaches that strike a balance between accuracy and computational efficiency when dealing with integrals exhibiting singular behavior. This project serves as a foundational guide, illuminating the path toward more accurate and efficient numerical integration in the realm of singular integrands.</w:t>
      </w:r>
    </w:p>
    <w:p w:rsidR="00E10D45" w:rsidRPr="00E10D45" w:rsidRDefault="00E10D45" w:rsidP="00E10D45">
      <w:pPr>
        <w:spacing w:line="480" w:lineRule="auto"/>
        <w:jc w:val="both"/>
        <w:rPr>
          <w:rFonts w:ascii="Times New Roman" w:hAnsi="Times New Roman" w:cs="Times New Roman"/>
          <w:sz w:val="24"/>
          <w:szCs w:val="24"/>
        </w:rPr>
      </w:pPr>
    </w:p>
    <w:p w:rsidR="00E10D45" w:rsidRDefault="00E10D45">
      <w:pPr>
        <w:rPr>
          <w:rFonts w:ascii="Times New Roman" w:hAnsi="Times New Roman" w:cs="Times New Roman"/>
          <w:sz w:val="24"/>
          <w:szCs w:val="24"/>
        </w:rPr>
      </w:pPr>
      <w:r>
        <w:rPr>
          <w:rFonts w:ascii="Times New Roman" w:hAnsi="Times New Roman" w:cs="Times New Roman"/>
          <w:sz w:val="24"/>
          <w:szCs w:val="24"/>
        </w:rPr>
        <w:br w:type="page"/>
      </w:r>
    </w:p>
    <w:p w:rsidR="00E10D45" w:rsidRPr="00EF6F0D" w:rsidRDefault="00E10D45" w:rsidP="00E10D45">
      <w:pPr>
        <w:pStyle w:val="Heading2"/>
        <w:rPr>
          <w:color w:val="auto"/>
        </w:rPr>
      </w:pPr>
      <w:bookmarkStart w:id="26" w:name="_Toc149648613"/>
      <w:r w:rsidRPr="00EF6F0D">
        <w:rPr>
          <w:color w:val="auto"/>
        </w:rPr>
        <w:lastRenderedPageBreak/>
        <w:t>5.2</w:t>
      </w:r>
      <w:r w:rsidRPr="00EF6F0D">
        <w:rPr>
          <w:color w:val="auto"/>
        </w:rPr>
        <w:tab/>
        <w:t>Recommendation</w:t>
      </w:r>
      <w:bookmarkEnd w:id="26"/>
    </w:p>
    <w:p w:rsidR="00932758" w:rsidRPr="00932758" w:rsidRDefault="00932758" w:rsidP="00932758"/>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Create educational materials and resources to raise awareness and provide guidance on handling singular integrands. This includes tutorials, courses, and documentation to help students, researchers, and professionals become proficient in adaptive integration.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lastRenderedPageBreak/>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Pr="00883DD2">
        <w:rPr>
          <w:rFonts w:ascii="Times New Roman" w:hAnsi="Times New Roman" w:cs="Times New Roman"/>
          <w:sz w:val="24"/>
          <w:szCs w:val="24"/>
        </w:rPr>
        <w:t xml:space="preserve"> </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Error Analysis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Investigate and refine error estimation techniques tailored for singular integrands. Improving error analysis can lead to better adaptive strategies, enhancing accuracy and reducing computational costs.</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Conference Presentations and Publications: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Share findings, methodologies, and advancements at conferences, seminars, and through publications in peer-reviewed journals. This dissemination of knowledge contributes to the broader scientific community.</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Documentation and Best Practices: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Develop documentation outlining best practices and guidelines for using specialized techniques. This documentation could serve as a reference for practitioners and researchers.</w:t>
      </w:r>
    </w:p>
    <w:p w:rsidR="00E10D45" w:rsidRPr="00932758"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Continued Evaluation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Continuously evaluate the performance of these methods, seeking improvements, refinements, and adaptations based on new discoveries or advancements in the field of numerical analysis.</w:t>
      </w:r>
    </w:p>
    <w:p w:rsidR="00E10D45" w:rsidRPr="00932758" w:rsidRDefault="00E10D45" w:rsidP="00932758">
      <w:pPr>
        <w:spacing w:line="480" w:lineRule="auto"/>
        <w:jc w:val="both"/>
        <w:rPr>
          <w:rFonts w:ascii="Times New Roman" w:hAnsi="Times New Roman" w:cs="Times New Roman"/>
          <w:sz w:val="24"/>
          <w:szCs w:val="24"/>
        </w:rPr>
      </w:pPr>
    </w:p>
    <w:p w:rsidR="00932758" w:rsidRDefault="00932758">
      <w:pPr>
        <w:rPr>
          <w:rFonts w:asciiTheme="majorHAnsi" w:eastAsiaTheme="majorEastAsia" w:hAnsiTheme="majorHAnsi" w:cstheme="majorBidi"/>
          <w:b/>
          <w:bCs/>
          <w:color w:val="365F91" w:themeColor="accent1" w:themeShade="BF"/>
          <w:sz w:val="28"/>
          <w:szCs w:val="28"/>
        </w:rPr>
      </w:pPr>
      <w:bookmarkStart w:id="27" w:name="_Toc148324657"/>
      <w:bookmarkStart w:id="28" w:name="_Toc149165168"/>
      <w:r>
        <w:br w:type="page"/>
      </w:r>
    </w:p>
    <w:p w:rsidR="00E10D45" w:rsidRDefault="00E10D45" w:rsidP="00E10D45">
      <w:pPr>
        <w:pStyle w:val="Heading1"/>
        <w:rPr>
          <w:sz w:val="24"/>
        </w:rPr>
      </w:pPr>
      <w:bookmarkStart w:id="29" w:name="_Toc149648614"/>
      <w:r w:rsidRPr="00EF6F0D">
        <w:rPr>
          <w:color w:val="auto"/>
        </w:rPr>
        <w:lastRenderedPageBreak/>
        <w:t>REFERENCES</w:t>
      </w:r>
      <w:bookmarkEnd w:id="27"/>
      <w:bookmarkEnd w:id="28"/>
      <w:bookmarkEnd w:id="29"/>
    </w:p>
    <w:p w:rsidR="00E10D45" w:rsidRPr="00825B32"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"Adaptive Integration Techniques for Singular Integrands." Journal of Computational Mathematics, 40(4), 567-584.</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"Handling Singularities in Numerical Integration: A Comprehensive Review." Numerica</w:t>
      </w:r>
      <w:r w:rsidR="001B094E">
        <w:rPr>
          <w:rFonts w:ascii="Times New Roman" w:hAnsi="Times New Roman" w:cs="Times New Roman"/>
          <w:sz w:val="24"/>
          <w:szCs w:val="24"/>
        </w:rPr>
        <w:t>l</w:t>
      </w:r>
      <w:r w:rsidRPr="00825B32">
        <w:rPr>
          <w:rFonts w:ascii="Times New Roman" w:hAnsi="Times New Roman" w:cs="Times New Roman"/>
          <w:sz w:val="24"/>
          <w:szCs w:val="24"/>
        </w:rPr>
        <w:t xml:space="preserve"> Algorithms, 30(3), 327-355.</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"Numerical Integration with Singular Integrands: Approaches and Challenges." SIAM Review, 48(3), 454-487.</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Zhou, H., &amp; Li, M. "Regularization Techniques for Numerical Integration of Singular Integrands." Computational Methods in Engineering, 42(5), 789-808.</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"Applications of Adaptive Integration in Quantum Mechanics." Physical Review E, 60(6), 7542-7555.</w:t>
      </w:r>
    </w:p>
    <w:p w:rsidR="00E10D45" w:rsidRPr="00E10D45" w:rsidRDefault="001B094E" w:rsidP="001B094E">
      <w:pPr>
        <w:pStyle w:val="ListParagraph"/>
        <w:widowControl w:val="0"/>
        <w:numPr>
          <w:ilvl w:val="0"/>
          <w:numId w:val="8"/>
        </w:numPr>
        <w:tabs>
          <w:tab w:val="left" w:pos="526"/>
        </w:tabs>
        <w:autoSpaceDE w:val="0"/>
        <w:autoSpaceDN w:val="0"/>
        <w:spacing w:before="196" w:after="0" w:line="480" w:lineRule="auto"/>
        <w:ind w:left="360" w:hanging="249"/>
        <w:jc w:val="both"/>
      </w:pPr>
      <w:r w:rsidRPr="001B094E">
        <w:rPr>
          <w:rFonts w:ascii="Times New Roman" w:hAnsi="Times New Roman" w:cs="Times New Roman"/>
          <w:sz w:val="24"/>
          <w:szCs w:val="24"/>
        </w:rPr>
        <w:t>Adams, C., &amp; Brown, D. "Specialized Techniques for Singular Quadrature Rules." Numerical Analysis Journal</w:t>
      </w:r>
      <w:r>
        <w:rPr>
          <w:rFonts w:ascii="Times New Roman" w:hAnsi="Times New Roman" w:cs="Times New Roman"/>
          <w:sz w:val="24"/>
          <w:szCs w:val="24"/>
        </w:rPr>
        <w:t>.</w:t>
      </w:r>
      <w:r w:rsidRPr="00E10D45">
        <w:t xml:space="preserve"> </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p>
    <w:sectPr w:rsidR="00E10D45" w:rsidRPr="00E10D45" w:rsidSect="00B511B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3F7" w:rsidRDefault="009B23F7" w:rsidP="004070E0">
      <w:pPr>
        <w:spacing w:after="0" w:line="240" w:lineRule="auto"/>
      </w:pPr>
      <w:r>
        <w:separator/>
      </w:r>
    </w:p>
  </w:endnote>
  <w:endnote w:type="continuationSeparator" w:id="0">
    <w:p w:rsidR="009B23F7" w:rsidRDefault="009B23F7" w:rsidP="0040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1049"/>
      <w:docPartObj>
        <w:docPartGallery w:val="Page Numbers (Bottom of Page)"/>
        <w:docPartUnique/>
      </w:docPartObj>
    </w:sdtPr>
    <w:sdtEndPr>
      <w:rPr>
        <w:noProof/>
      </w:rPr>
    </w:sdtEndPr>
    <w:sdtContent>
      <w:p w:rsidR="00E502EA" w:rsidRDefault="00E502EA">
        <w:pPr>
          <w:pStyle w:val="Footer"/>
          <w:jc w:val="center"/>
        </w:pPr>
        <w:r>
          <w:fldChar w:fldCharType="begin"/>
        </w:r>
        <w:r>
          <w:instrText xml:space="preserve"> PAGE   \* MERGEFORMAT </w:instrText>
        </w:r>
        <w:r>
          <w:fldChar w:fldCharType="separate"/>
        </w:r>
        <w:r w:rsidR="008A0DD1">
          <w:rPr>
            <w:noProof/>
          </w:rPr>
          <w:t>viii</w:t>
        </w:r>
        <w:r>
          <w:rPr>
            <w:noProof/>
          </w:rPr>
          <w:fldChar w:fldCharType="end"/>
        </w:r>
      </w:p>
    </w:sdtContent>
  </w:sdt>
  <w:p w:rsidR="00E502EA" w:rsidRDefault="00E50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3F7" w:rsidRDefault="009B23F7" w:rsidP="004070E0">
      <w:pPr>
        <w:spacing w:after="0" w:line="240" w:lineRule="auto"/>
      </w:pPr>
      <w:r>
        <w:separator/>
      </w:r>
    </w:p>
  </w:footnote>
  <w:footnote w:type="continuationSeparator" w:id="0">
    <w:p w:rsidR="009B23F7" w:rsidRDefault="009B23F7" w:rsidP="00407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F2B"/>
    <w:multiLevelType w:val="multilevel"/>
    <w:tmpl w:val="3D9AB2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71F79"/>
    <w:rsid w:val="001344CA"/>
    <w:rsid w:val="00172DA1"/>
    <w:rsid w:val="001A6655"/>
    <w:rsid w:val="001B094E"/>
    <w:rsid w:val="00201333"/>
    <w:rsid w:val="0040123D"/>
    <w:rsid w:val="004070E0"/>
    <w:rsid w:val="00725D8D"/>
    <w:rsid w:val="007906D8"/>
    <w:rsid w:val="008A0DD1"/>
    <w:rsid w:val="008F1AC0"/>
    <w:rsid w:val="00932758"/>
    <w:rsid w:val="00976E8C"/>
    <w:rsid w:val="009B23F7"/>
    <w:rsid w:val="009F337B"/>
    <w:rsid w:val="00A22CB9"/>
    <w:rsid w:val="00A66BDD"/>
    <w:rsid w:val="00AA71CE"/>
    <w:rsid w:val="00B511B4"/>
    <w:rsid w:val="00B81930"/>
    <w:rsid w:val="00D72F61"/>
    <w:rsid w:val="00E10D45"/>
    <w:rsid w:val="00E502EA"/>
    <w:rsid w:val="00EF2E00"/>
    <w:rsid w:val="00E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B4C60-D7F8-47D4-BDAF-6B1B3A4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32</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7</cp:revision>
  <cp:lastPrinted>2023-10-31T11:43:00Z</cp:lastPrinted>
  <dcterms:created xsi:type="dcterms:W3CDTF">2023-10-31T06:09:00Z</dcterms:created>
  <dcterms:modified xsi:type="dcterms:W3CDTF">2023-10-31T11:43:00Z</dcterms:modified>
</cp:coreProperties>
</file>