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949" w:rsidRDefault="00361E0D" w:rsidP="007A42F8">
      <w:pPr>
        <w:spacing w:line="0" w:lineRule="atLeast"/>
        <w:ind w:right="-13"/>
        <w:jc w:val="center"/>
        <w:rPr>
          <w:rFonts w:ascii="Times New Roman" w:eastAsia="Times New Roman" w:hAnsi="Times New Roman"/>
          <w:sz w:val="24"/>
        </w:rPr>
      </w:pPr>
      <w:r>
        <w:rPr>
          <w:rFonts w:ascii="Arial" w:eastAsia="Arial" w:hAnsi="Arial"/>
          <w:b/>
          <w:sz w:val="34"/>
        </w:rPr>
        <w:t>NUMERICAL METHODS FOR SOLVING ODEs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361E0D" w:rsidP="00A12949">
      <w:pPr>
        <w:spacing w:line="0" w:lineRule="atLeast"/>
        <w:ind w:right="20"/>
        <w:jc w:val="center"/>
        <w:rPr>
          <w:rFonts w:ascii="Times New Roman" w:eastAsia="Times New Roman" w:hAnsi="Times New Roman"/>
          <w:sz w:val="24"/>
        </w:rPr>
      </w:pPr>
      <w:r>
        <w:rPr>
          <w:rFonts w:ascii="Arial" w:eastAsia="Arial" w:hAnsi="Arial"/>
          <w:b/>
          <w:sz w:val="34"/>
        </w:rPr>
        <w:t>KAREEM SAMSON ADEBAYO</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361E0D">
        <w:rPr>
          <w:rFonts w:ascii="Arial" w:eastAsia="Arial" w:hAnsi="Arial"/>
          <w:b/>
          <w:sz w:val="29"/>
        </w:rPr>
        <w:t>3037</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A42F8">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361E0D">
        <w:rPr>
          <w:rFonts w:ascii="Arial" w:eastAsia="Arial" w:hAnsi="Arial"/>
          <w:b/>
          <w:sz w:val="28"/>
        </w:rPr>
        <w:t>M</w:t>
      </w:r>
      <w:r>
        <w:rPr>
          <w:rFonts w:ascii="Arial" w:eastAsia="Arial" w:hAnsi="Arial"/>
          <w:b/>
          <w:sz w:val="28"/>
        </w:rPr>
        <w:t>.</w:t>
      </w:r>
      <w:r w:rsidR="00361E0D">
        <w:rPr>
          <w:rFonts w:ascii="Arial" w:eastAsia="Arial" w:hAnsi="Arial"/>
          <w:b/>
          <w:sz w:val="28"/>
        </w:rPr>
        <w:t>O</w:t>
      </w:r>
      <w:r>
        <w:rPr>
          <w:rFonts w:ascii="Arial" w:eastAsia="Arial" w:hAnsi="Arial"/>
          <w:b/>
          <w:sz w:val="28"/>
        </w:rPr>
        <w:t xml:space="preserve"> </w:t>
      </w:r>
      <w:r w:rsidR="00361E0D">
        <w:rPr>
          <w:rFonts w:ascii="Arial" w:eastAsia="Arial" w:hAnsi="Arial"/>
          <w:b/>
          <w:sz w:val="28"/>
        </w:rPr>
        <w:t>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5413474"/>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8059F8">
        <w:rPr>
          <w:rFonts w:ascii="Arial" w:eastAsia="Arial" w:hAnsi="Arial"/>
          <w:b/>
          <w:sz w:val="24"/>
        </w:rPr>
        <w:t xml:space="preserve">KAREEM SAMSON ADEBAYO </w:t>
      </w:r>
      <w:r>
        <w:rPr>
          <w:rFonts w:ascii="Arial" w:eastAsia="Arial" w:hAnsi="Arial"/>
          <w:sz w:val="24"/>
        </w:rPr>
        <w:t xml:space="preserve">with matriculation number </w:t>
      </w:r>
      <w:r>
        <w:rPr>
          <w:rFonts w:ascii="Arial" w:eastAsia="Arial" w:hAnsi="Arial"/>
          <w:b/>
          <w:sz w:val="24"/>
        </w:rPr>
        <w:t>2018</w:t>
      </w:r>
      <w:r w:rsidR="008059F8">
        <w:rPr>
          <w:rFonts w:ascii="Arial" w:eastAsia="Arial" w:hAnsi="Arial"/>
          <w:b/>
          <w:sz w:val="24"/>
        </w:rPr>
        <w:t>3037</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334266274"/>
        <w:docPartObj>
          <w:docPartGallery w:val="Table of Contents"/>
          <w:docPartUnique/>
        </w:docPartObj>
      </w:sdtPr>
      <w:sdtEndPr>
        <w:rPr>
          <w:noProof/>
        </w:rPr>
      </w:sdtEndPr>
      <w:sdtContent>
        <w:p w:rsidR="00EA25D2" w:rsidRDefault="00EA25D2">
          <w:pPr>
            <w:pStyle w:val="TOCHeading"/>
          </w:pPr>
          <w:r>
            <w:t>Table of Co</w:t>
          </w:r>
          <w:bookmarkStart w:id="1" w:name="_GoBack"/>
          <w:bookmarkEnd w:id="1"/>
          <w:r>
            <w:t>ntents</w:t>
          </w:r>
        </w:p>
        <w:p w:rsidR="004A68B8" w:rsidRDefault="00EA25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413474" w:history="1">
            <w:r w:rsidR="004A68B8" w:rsidRPr="002A5F94">
              <w:rPr>
                <w:rStyle w:val="Hyperlink"/>
                <w:rFonts w:eastAsia="Arial"/>
                <w:noProof/>
              </w:rPr>
              <w:t>CERTIFICATION</w:t>
            </w:r>
            <w:r w:rsidR="004A68B8">
              <w:rPr>
                <w:noProof/>
                <w:webHidden/>
              </w:rPr>
              <w:tab/>
            </w:r>
            <w:r w:rsidR="004A68B8">
              <w:rPr>
                <w:noProof/>
                <w:webHidden/>
              </w:rPr>
              <w:fldChar w:fldCharType="begin"/>
            </w:r>
            <w:r w:rsidR="004A68B8">
              <w:rPr>
                <w:noProof/>
                <w:webHidden/>
              </w:rPr>
              <w:instrText xml:space="preserve"> PAGEREF _Toc145413474 \h </w:instrText>
            </w:r>
            <w:r w:rsidR="004A68B8">
              <w:rPr>
                <w:noProof/>
                <w:webHidden/>
              </w:rPr>
            </w:r>
            <w:r w:rsidR="004A68B8">
              <w:rPr>
                <w:noProof/>
                <w:webHidden/>
              </w:rPr>
              <w:fldChar w:fldCharType="separate"/>
            </w:r>
            <w:r w:rsidR="0005212B">
              <w:rPr>
                <w:noProof/>
                <w:webHidden/>
              </w:rPr>
              <w:t>2</w:t>
            </w:r>
            <w:r w:rsidR="004A68B8">
              <w:rPr>
                <w:noProof/>
                <w:webHidden/>
              </w:rPr>
              <w:fldChar w:fldCharType="end"/>
            </w:r>
          </w:hyperlink>
        </w:p>
        <w:p w:rsidR="004A68B8" w:rsidRDefault="004A68B8">
          <w:pPr>
            <w:pStyle w:val="TOC1"/>
            <w:tabs>
              <w:tab w:val="left" w:pos="660"/>
              <w:tab w:val="right" w:leader="dot" w:pos="9350"/>
            </w:tabs>
            <w:rPr>
              <w:rFonts w:eastAsiaTheme="minorEastAsia"/>
              <w:noProof/>
            </w:rPr>
          </w:pPr>
          <w:hyperlink w:anchor="_Toc145413475" w:history="1">
            <w:r w:rsidRPr="002A5F94">
              <w:rPr>
                <w:rStyle w:val="Hyperlink"/>
                <w:noProof/>
              </w:rPr>
              <w:t>1.0</w:t>
            </w:r>
            <w:r>
              <w:rPr>
                <w:rFonts w:eastAsiaTheme="minorEastAsia"/>
                <w:noProof/>
              </w:rPr>
              <w:tab/>
            </w:r>
            <w:r w:rsidRPr="002A5F94">
              <w:rPr>
                <w:rStyle w:val="Hyperlink"/>
                <w:noProof/>
              </w:rPr>
              <w:t>INTRODUCTION</w:t>
            </w:r>
            <w:r>
              <w:rPr>
                <w:noProof/>
                <w:webHidden/>
              </w:rPr>
              <w:tab/>
            </w:r>
            <w:r>
              <w:rPr>
                <w:noProof/>
                <w:webHidden/>
              </w:rPr>
              <w:fldChar w:fldCharType="begin"/>
            </w:r>
            <w:r>
              <w:rPr>
                <w:noProof/>
                <w:webHidden/>
              </w:rPr>
              <w:instrText xml:space="preserve"> PAGEREF _Toc145413475 \h </w:instrText>
            </w:r>
            <w:r>
              <w:rPr>
                <w:noProof/>
                <w:webHidden/>
              </w:rPr>
            </w:r>
            <w:r>
              <w:rPr>
                <w:noProof/>
                <w:webHidden/>
              </w:rPr>
              <w:fldChar w:fldCharType="separate"/>
            </w:r>
            <w:r w:rsidR="0005212B">
              <w:rPr>
                <w:noProof/>
                <w:webHidden/>
              </w:rPr>
              <w:t>4</w:t>
            </w:r>
            <w:r>
              <w:rPr>
                <w:noProof/>
                <w:webHidden/>
              </w:rPr>
              <w:fldChar w:fldCharType="end"/>
            </w:r>
          </w:hyperlink>
        </w:p>
        <w:p w:rsidR="004A68B8" w:rsidRDefault="004A68B8">
          <w:pPr>
            <w:pStyle w:val="TOC2"/>
            <w:tabs>
              <w:tab w:val="left" w:pos="880"/>
              <w:tab w:val="right" w:leader="dot" w:pos="9350"/>
            </w:tabs>
            <w:rPr>
              <w:rFonts w:eastAsiaTheme="minorEastAsia"/>
              <w:noProof/>
            </w:rPr>
          </w:pPr>
          <w:hyperlink w:anchor="_Toc145413476" w:history="1">
            <w:r w:rsidRPr="002A5F94">
              <w:rPr>
                <w:rStyle w:val="Hyperlink"/>
                <w:noProof/>
              </w:rPr>
              <w:t>1.1</w:t>
            </w:r>
            <w:r>
              <w:rPr>
                <w:rFonts w:eastAsiaTheme="minorEastAsia"/>
                <w:noProof/>
              </w:rPr>
              <w:tab/>
            </w:r>
            <w:r w:rsidRPr="002A5F94">
              <w:rPr>
                <w:rStyle w:val="Hyperlink"/>
                <w:noProof/>
              </w:rPr>
              <w:t>Introduction</w:t>
            </w:r>
            <w:r>
              <w:rPr>
                <w:noProof/>
                <w:webHidden/>
              </w:rPr>
              <w:tab/>
            </w:r>
            <w:r>
              <w:rPr>
                <w:noProof/>
                <w:webHidden/>
              </w:rPr>
              <w:fldChar w:fldCharType="begin"/>
            </w:r>
            <w:r>
              <w:rPr>
                <w:noProof/>
                <w:webHidden/>
              </w:rPr>
              <w:instrText xml:space="preserve"> PAGEREF _Toc145413476 \h </w:instrText>
            </w:r>
            <w:r>
              <w:rPr>
                <w:noProof/>
                <w:webHidden/>
              </w:rPr>
            </w:r>
            <w:r>
              <w:rPr>
                <w:noProof/>
                <w:webHidden/>
              </w:rPr>
              <w:fldChar w:fldCharType="separate"/>
            </w:r>
            <w:r w:rsidR="0005212B">
              <w:rPr>
                <w:noProof/>
                <w:webHidden/>
              </w:rPr>
              <w:t>4</w:t>
            </w:r>
            <w:r>
              <w:rPr>
                <w:noProof/>
                <w:webHidden/>
              </w:rPr>
              <w:fldChar w:fldCharType="end"/>
            </w:r>
          </w:hyperlink>
        </w:p>
        <w:p w:rsidR="004A68B8" w:rsidRDefault="004A68B8">
          <w:pPr>
            <w:pStyle w:val="TOC2"/>
            <w:tabs>
              <w:tab w:val="left" w:pos="880"/>
              <w:tab w:val="right" w:leader="dot" w:pos="9350"/>
            </w:tabs>
            <w:rPr>
              <w:rFonts w:eastAsiaTheme="minorEastAsia"/>
              <w:noProof/>
            </w:rPr>
          </w:pPr>
          <w:hyperlink w:anchor="_Toc145413477" w:history="1">
            <w:r w:rsidRPr="002A5F94">
              <w:rPr>
                <w:rStyle w:val="Hyperlink"/>
                <w:noProof/>
              </w:rPr>
              <w:t>1.2</w:t>
            </w:r>
            <w:r>
              <w:rPr>
                <w:rFonts w:eastAsiaTheme="minorEastAsia"/>
                <w:noProof/>
              </w:rPr>
              <w:tab/>
            </w:r>
            <w:r w:rsidRPr="002A5F94">
              <w:rPr>
                <w:rStyle w:val="Hyperlink"/>
                <w:noProof/>
              </w:rPr>
              <w:t>Preliminaries and Definitions of Terms</w:t>
            </w:r>
            <w:r>
              <w:rPr>
                <w:noProof/>
                <w:webHidden/>
              </w:rPr>
              <w:tab/>
            </w:r>
            <w:r>
              <w:rPr>
                <w:noProof/>
                <w:webHidden/>
              </w:rPr>
              <w:fldChar w:fldCharType="begin"/>
            </w:r>
            <w:r>
              <w:rPr>
                <w:noProof/>
                <w:webHidden/>
              </w:rPr>
              <w:instrText xml:space="preserve"> PAGEREF _Toc145413477 \h </w:instrText>
            </w:r>
            <w:r>
              <w:rPr>
                <w:noProof/>
                <w:webHidden/>
              </w:rPr>
            </w:r>
            <w:r>
              <w:rPr>
                <w:noProof/>
                <w:webHidden/>
              </w:rPr>
              <w:fldChar w:fldCharType="separate"/>
            </w:r>
            <w:r w:rsidR="0005212B">
              <w:rPr>
                <w:noProof/>
                <w:webHidden/>
              </w:rPr>
              <w:t>5</w:t>
            </w:r>
            <w:r>
              <w:rPr>
                <w:noProof/>
                <w:webHidden/>
              </w:rPr>
              <w:fldChar w:fldCharType="end"/>
            </w:r>
          </w:hyperlink>
        </w:p>
        <w:p w:rsidR="004A68B8" w:rsidRDefault="004A68B8">
          <w:pPr>
            <w:pStyle w:val="TOC2"/>
            <w:tabs>
              <w:tab w:val="left" w:pos="880"/>
              <w:tab w:val="right" w:leader="dot" w:pos="9350"/>
            </w:tabs>
            <w:rPr>
              <w:rFonts w:eastAsiaTheme="minorEastAsia"/>
              <w:noProof/>
            </w:rPr>
          </w:pPr>
          <w:hyperlink w:anchor="_Toc145413478" w:history="1">
            <w:r w:rsidRPr="002A5F94">
              <w:rPr>
                <w:rStyle w:val="Hyperlink"/>
                <w:noProof/>
              </w:rPr>
              <w:t>1.3</w:t>
            </w:r>
            <w:r>
              <w:rPr>
                <w:rFonts w:eastAsiaTheme="minorEastAsia"/>
                <w:noProof/>
              </w:rPr>
              <w:tab/>
            </w:r>
            <w:r w:rsidRPr="002A5F94">
              <w:rPr>
                <w:rStyle w:val="Hyperlink"/>
                <w:noProof/>
              </w:rPr>
              <w:t>Literature Review</w:t>
            </w:r>
            <w:r>
              <w:rPr>
                <w:noProof/>
                <w:webHidden/>
              </w:rPr>
              <w:tab/>
            </w:r>
            <w:r>
              <w:rPr>
                <w:noProof/>
                <w:webHidden/>
              </w:rPr>
              <w:fldChar w:fldCharType="begin"/>
            </w:r>
            <w:r>
              <w:rPr>
                <w:noProof/>
                <w:webHidden/>
              </w:rPr>
              <w:instrText xml:space="preserve"> PAGEREF _Toc145413478 \h </w:instrText>
            </w:r>
            <w:r>
              <w:rPr>
                <w:noProof/>
                <w:webHidden/>
              </w:rPr>
            </w:r>
            <w:r>
              <w:rPr>
                <w:noProof/>
                <w:webHidden/>
              </w:rPr>
              <w:fldChar w:fldCharType="separate"/>
            </w:r>
            <w:r w:rsidR="0005212B">
              <w:rPr>
                <w:noProof/>
                <w:webHidden/>
              </w:rPr>
              <w:t>8</w:t>
            </w:r>
            <w:r>
              <w:rPr>
                <w:noProof/>
                <w:webHidden/>
              </w:rPr>
              <w:fldChar w:fldCharType="end"/>
            </w:r>
          </w:hyperlink>
        </w:p>
        <w:p w:rsidR="004A68B8" w:rsidRDefault="004A68B8">
          <w:pPr>
            <w:pStyle w:val="TOC2"/>
            <w:tabs>
              <w:tab w:val="left" w:pos="880"/>
              <w:tab w:val="right" w:leader="dot" w:pos="9350"/>
            </w:tabs>
            <w:rPr>
              <w:rFonts w:eastAsiaTheme="minorEastAsia"/>
              <w:noProof/>
            </w:rPr>
          </w:pPr>
          <w:hyperlink w:anchor="_Toc145413479" w:history="1">
            <w:r w:rsidRPr="002A5F94">
              <w:rPr>
                <w:rStyle w:val="Hyperlink"/>
                <w:noProof/>
              </w:rPr>
              <w:t>1.4</w:t>
            </w:r>
            <w:r>
              <w:rPr>
                <w:rFonts w:eastAsiaTheme="minorEastAsia"/>
                <w:noProof/>
              </w:rPr>
              <w:tab/>
            </w:r>
            <w:r w:rsidRPr="002A5F94">
              <w:rPr>
                <w:rStyle w:val="Hyperlink"/>
                <w:noProof/>
              </w:rPr>
              <w:t>Motivation of Study</w:t>
            </w:r>
            <w:r>
              <w:rPr>
                <w:noProof/>
                <w:webHidden/>
              </w:rPr>
              <w:tab/>
            </w:r>
            <w:r>
              <w:rPr>
                <w:noProof/>
                <w:webHidden/>
              </w:rPr>
              <w:fldChar w:fldCharType="begin"/>
            </w:r>
            <w:r>
              <w:rPr>
                <w:noProof/>
                <w:webHidden/>
              </w:rPr>
              <w:instrText xml:space="preserve"> PAGEREF _Toc145413479 \h </w:instrText>
            </w:r>
            <w:r>
              <w:rPr>
                <w:noProof/>
                <w:webHidden/>
              </w:rPr>
            </w:r>
            <w:r>
              <w:rPr>
                <w:noProof/>
                <w:webHidden/>
              </w:rPr>
              <w:fldChar w:fldCharType="separate"/>
            </w:r>
            <w:r w:rsidR="0005212B">
              <w:rPr>
                <w:noProof/>
                <w:webHidden/>
              </w:rPr>
              <w:t>11</w:t>
            </w:r>
            <w:r>
              <w:rPr>
                <w:noProof/>
                <w:webHidden/>
              </w:rPr>
              <w:fldChar w:fldCharType="end"/>
            </w:r>
          </w:hyperlink>
        </w:p>
        <w:p w:rsidR="004A68B8" w:rsidRDefault="004A68B8">
          <w:pPr>
            <w:pStyle w:val="TOC2"/>
            <w:tabs>
              <w:tab w:val="left" w:pos="880"/>
              <w:tab w:val="right" w:leader="dot" w:pos="9350"/>
            </w:tabs>
            <w:rPr>
              <w:rFonts w:eastAsiaTheme="minorEastAsia"/>
              <w:noProof/>
            </w:rPr>
          </w:pPr>
          <w:hyperlink w:anchor="_Toc145413480" w:history="1">
            <w:r w:rsidRPr="002A5F94">
              <w:rPr>
                <w:rStyle w:val="Hyperlink"/>
                <w:noProof/>
              </w:rPr>
              <w:t>1.5</w:t>
            </w:r>
            <w:r>
              <w:rPr>
                <w:rFonts w:eastAsiaTheme="minorEastAsia"/>
                <w:noProof/>
              </w:rPr>
              <w:tab/>
            </w:r>
            <w:r w:rsidRPr="002A5F94">
              <w:rPr>
                <w:rStyle w:val="Hyperlink"/>
                <w:noProof/>
              </w:rPr>
              <w:t>Objectives</w:t>
            </w:r>
            <w:r>
              <w:rPr>
                <w:noProof/>
                <w:webHidden/>
              </w:rPr>
              <w:tab/>
            </w:r>
            <w:r>
              <w:rPr>
                <w:noProof/>
                <w:webHidden/>
              </w:rPr>
              <w:fldChar w:fldCharType="begin"/>
            </w:r>
            <w:r>
              <w:rPr>
                <w:noProof/>
                <w:webHidden/>
              </w:rPr>
              <w:instrText xml:space="preserve"> PAGEREF _Toc145413480 \h </w:instrText>
            </w:r>
            <w:r>
              <w:rPr>
                <w:noProof/>
                <w:webHidden/>
              </w:rPr>
            </w:r>
            <w:r>
              <w:rPr>
                <w:noProof/>
                <w:webHidden/>
              </w:rPr>
              <w:fldChar w:fldCharType="separate"/>
            </w:r>
            <w:r w:rsidR="0005212B">
              <w:rPr>
                <w:noProof/>
                <w:webHidden/>
              </w:rPr>
              <w:t>13</w:t>
            </w:r>
            <w:r>
              <w:rPr>
                <w:noProof/>
                <w:webHidden/>
              </w:rPr>
              <w:fldChar w:fldCharType="end"/>
            </w:r>
          </w:hyperlink>
        </w:p>
        <w:p w:rsidR="004A68B8" w:rsidRDefault="004A68B8">
          <w:pPr>
            <w:pStyle w:val="TOC1"/>
            <w:tabs>
              <w:tab w:val="left" w:pos="660"/>
              <w:tab w:val="right" w:leader="dot" w:pos="9350"/>
            </w:tabs>
            <w:rPr>
              <w:rFonts w:eastAsiaTheme="minorEastAsia"/>
              <w:noProof/>
            </w:rPr>
          </w:pPr>
          <w:hyperlink w:anchor="_Toc145413481" w:history="1">
            <w:r w:rsidRPr="002A5F94">
              <w:rPr>
                <w:rStyle w:val="Hyperlink"/>
                <w:noProof/>
              </w:rPr>
              <w:t>2.0</w:t>
            </w:r>
            <w:r>
              <w:rPr>
                <w:rFonts w:eastAsiaTheme="minorEastAsia"/>
                <w:noProof/>
              </w:rPr>
              <w:tab/>
            </w:r>
            <w:r w:rsidRPr="002A5F94">
              <w:rPr>
                <w:rStyle w:val="Hyperlink"/>
                <w:noProof/>
              </w:rPr>
              <w:t>DISCUSSION</w:t>
            </w:r>
            <w:r>
              <w:rPr>
                <w:noProof/>
                <w:webHidden/>
              </w:rPr>
              <w:tab/>
            </w:r>
            <w:r>
              <w:rPr>
                <w:noProof/>
                <w:webHidden/>
              </w:rPr>
              <w:fldChar w:fldCharType="begin"/>
            </w:r>
            <w:r>
              <w:rPr>
                <w:noProof/>
                <w:webHidden/>
              </w:rPr>
              <w:instrText xml:space="preserve"> PAGEREF _Toc145413481 \h </w:instrText>
            </w:r>
            <w:r>
              <w:rPr>
                <w:noProof/>
                <w:webHidden/>
              </w:rPr>
            </w:r>
            <w:r>
              <w:rPr>
                <w:noProof/>
                <w:webHidden/>
              </w:rPr>
              <w:fldChar w:fldCharType="separate"/>
            </w:r>
            <w:r w:rsidR="0005212B">
              <w:rPr>
                <w:noProof/>
                <w:webHidden/>
              </w:rPr>
              <w:t>14</w:t>
            </w:r>
            <w:r>
              <w:rPr>
                <w:noProof/>
                <w:webHidden/>
              </w:rPr>
              <w:fldChar w:fldCharType="end"/>
            </w:r>
          </w:hyperlink>
        </w:p>
        <w:p w:rsidR="004A68B8" w:rsidRDefault="004A68B8">
          <w:pPr>
            <w:pStyle w:val="TOC2"/>
            <w:tabs>
              <w:tab w:val="left" w:pos="880"/>
              <w:tab w:val="right" w:leader="dot" w:pos="9350"/>
            </w:tabs>
            <w:rPr>
              <w:rFonts w:eastAsiaTheme="minorEastAsia"/>
              <w:noProof/>
            </w:rPr>
          </w:pPr>
          <w:hyperlink w:anchor="_Toc145413482" w:history="1">
            <w:r w:rsidRPr="002A5F94">
              <w:rPr>
                <w:rStyle w:val="Hyperlink"/>
                <w:noProof/>
              </w:rPr>
              <w:t>2.1</w:t>
            </w:r>
            <w:r>
              <w:rPr>
                <w:rFonts w:eastAsiaTheme="minorEastAsia"/>
                <w:noProof/>
              </w:rPr>
              <w:tab/>
            </w:r>
            <w:r w:rsidRPr="002A5F94">
              <w:rPr>
                <w:rStyle w:val="Hyperlink"/>
                <w:noProof/>
              </w:rPr>
              <w:t>Environmental Modeling - Population Dynamics (Lotka-Volterra Equations)</w:t>
            </w:r>
            <w:r>
              <w:rPr>
                <w:noProof/>
                <w:webHidden/>
              </w:rPr>
              <w:tab/>
            </w:r>
            <w:r>
              <w:rPr>
                <w:noProof/>
                <w:webHidden/>
              </w:rPr>
              <w:fldChar w:fldCharType="begin"/>
            </w:r>
            <w:r>
              <w:rPr>
                <w:noProof/>
                <w:webHidden/>
              </w:rPr>
              <w:instrText xml:space="preserve"> PAGEREF _Toc145413482 \h </w:instrText>
            </w:r>
            <w:r>
              <w:rPr>
                <w:noProof/>
                <w:webHidden/>
              </w:rPr>
            </w:r>
            <w:r>
              <w:rPr>
                <w:noProof/>
                <w:webHidden/>
              </w:rPr>
              <w:fldChar w:fldCharType="separate"/>
            </w:r>
            <w:r w:rsidR="0005212B">
              <w:rPr>
                <w:noProof/>
                <w:webHidden/>
              </w:rPr>
              <w:t>14</w:t>
            </w:r>
            <w:r>
              <w:rPr>
                <w:noProof/>
                <w:webHidden/>
              </w:rPr>
              <w:fldChar w:fldCharType="end"/>
            </w:r>
          </w:hyperlink>
        </w:p>
        <w:p w:rsidR="004A68B8" w:rsidRDefault="004A68B8">
          <w:pPr>
            <w:pStyle w:val="TOC2"/>
            <w:tabs>
              <w:tab w:val="left" w:pos="880"/>
              <w:tab w:val="right" w:leader="dot" w:pos="9350"/>
            </w:tabs>
            <w:rPr>
              <w:rFonts w:eastAsiaTheme="minorEastAsia"/>
              <w:noProof/>
            </w:rPr>
          </w:pPr>
          <w:hyperlink w:anchor="_Toc145413483" w:history="1">
            <w:r w:rsidRPr="002A5F94">
              <w:rPr>
                <w:rStyle w:val="Hyperlink"/>
                <w:noProof/>
              </w:rPr>
              <w:t>2.2</w:t>
            </w:r>
            <w:r>
              <w:rPr>
                <w:rFonts w:eastAsiaTheme="minorEastAsia"/>
                <w:noProof/>
              </w:rPr>
              <w:tab/>
            </w:r>
            <w:r w:rsidRPr="002A5F94">
              <w:rPr>
                <w:rStyle w:val="Hyperlink"/>
                <w:noProof/>
              </w:rPr>
              <w:t>Financial Modeling - Investment Growth (Compound Interest)</w:t>
            </w:r>
            <w:r>
              <w:rPr>
                <w:noProof/>
                <w:webHidden/>
              </w:rPr>
              <w:tab/>
            </w:r>
            <w:r>
              <w:rPr>
                <w:noProof/>
                <w:webHidden/>
              </w:rPr>
              <w:fldChar w:fldCharType="begin"/>
            </w:r>
            <w:r>
              <w:rPr>
                <w:noProof/>
                <w:webHidden/>
              </w:rPr>
              <w:instrText xml:space="preserve"> PAGEREF _Toc145413483 \h </w:instrText>
            </w:r>
            <w:r>
              <w:rPr>
                <w:noProof/>
                <w:webHidden/>
              </w:rPr>
            </w:r>
            <w:r>
              <w:rPr>
                <w:noProof/>
                <w:webHidden/>
              </w:rPr>
              <w:fldChar w:fldCharType="separate"/>
            </w:r>
            <w:r w:rsidR="0005212B">
              <w:rPr>
                <w:noProof/>
                <w:webHidden/>
              </w:rPr>
              <w:t>18</w:t>
            </w:r>
            <w:r>
              <w:rPr>
                <w:noProof/>
                <w:webHidden/>
              </w:rPr>
              <w:fldChar w:fldCharType="end"/>
            </w:r>
          </w:hyperlink>
        </w:p>
        <w:p w:rsidR="004A68B8" w:rsidRDefault="004A68B8">
          <w:pPr>
            <w:pStyle w:val="TOC1"/>
            <w:tabs>
              <w:tab w:val="left" w:pos="660"/>
              <w:tab w:val="right" w:leader="dot" w:pos="9350"/>
            </w:tabs>
            <w:rPr>
              <w:rFonts w:eastAsiaTheme="minorEastAsia"/>
              <w:noProof/>
            </w:rPr>
          </w:pPr>
          <w:hyperlink w:anchor="_Toc145413484" w:history="1">
            <w:r w:rsidRPr="002A5F94">
              <w:rPr>
                <w:rStyle w:val="Hyperlink"/>
                <w:noProof/>
              </w:rPr>
              <w:t>3.0</w:t>
            </w:r>
            <w:r>
              <w:rPr>
                <w:rFonts w:eastAsiaTheme="minorEastAsia"/>
                <w:noProof/>
              </w:rPr>
              <w:tab/>
            </w:r>
            <w:r w:rsidRPr="002A5F94">
              <w:rPr>
                <w:rStyle w:val="Hyperlink"/>
                <w:noProof/>
              </w:rPr>
              <w:t>CONCLUSION AND RECOMMENDATION</w:t>
            </w:r>
            <w:r>
              <w:rPr>
                <w:noProof/>
                <w:webHidden/>
              </w:rPr>
              <w:tab/>
            </w:r>
            <w:r>
              <w:rPr>
                <w:noProof/>
                <w:webHidden/>
              </w:rPr>
              <w:fldChar w:fldCharType="begin"/>
            </w:r>
            <w:r>
              <w:rPr>
                <w:noProof/>
                <w:webHidden/>
              </w:rPr>
              <w:instrText xml:space="preserve"> PAGEREF _Toc145413484 \h </w:instrText>
            </w:r>
            <w:r>
              <w:rPr>
                <w:noProof/>
                <w:webHidden/>
              </w:rPr>
            </w:r>
            <w:r>
              <w:rPr>
                <w:noProof/>
                <w:webHidden/>
              </w:rPr>
              <w:fldChar w:fldCharType="separate"/>
            </w:r>
            <w:r w:rsidR="0005212B">
              <w:rPr>
                <w:noProof/>
                <w:webHidden/>
              </w:rPr>
              <w:t>23</w:t>
            </w:r>
            <w:r>
              <w:rPr>
                <w:noProof/>
                <w:webHidden/>
              </w:rPr>
              <w:fldChar w:fldCharType="end"/>
            </w:r>
          </w:hyperlink>
        </w:p>
        <w:p w:rsidR="004A68B8" w:rsidRDefault="004A68B8">
          <w:pPr>
            <w:pStyle w:val="TOC2"/>
            <w:tabs>
              <w:tab w:val="left" w:pos="880"/>
              <w:tab w:val="right" w:leader="dot" w:pos="9350"/>
            </w:tabs>
            <w:rPr>
              <w:rFonts w:eastAsiaTheme="minorEastAsia"/>
              <w:noProof/>
            </w:rPr>
          </w:pPr>
          <w:hyperlink w:anchor="_Toc145413485" w:history="1">
            <w:r w:rsidRPr="002A5F94">
              <w:rPr>
                <w:rStyle w:val="Hyperlink"/>
                <w:noProof/>
              </w:rPr>
              <w:t>3.1</w:t>
            </w:r>
            <w:r>
              <w:rPr>
                <w:rFonts w:eastAsiaTheme="minorEastAsia"/>
                <w:noProof/>
              </w:rPr>
              <w:tab/>
            </w:r>
            <w:r w:rsidRPr="002A5F94">
              <w:rPr>
                <w:rStyle w:val="Hyperlink"/>
                <w:noProof/>
              </w:rPr>
              <w:t>Conclusion</w:t>
            </w:r>
            <w:r>
              <w:rPr>
                <w:noProof/>
                <w:webHidden/>
              </w:rPr>
              <w:tab/>
            </w:r>
            <w:r>
              <w:rPr>
                <w:noProof/>
                <w:webHidden/>
              </w:rPr>
              <w:fldChar w:fldCharType="begin"/>
            </w:r>
            <w:r>
              <w:rPr>
                <w:noProof/>
                <w:webHidden/>
              </w:rPr>
              <w:instrText xml:space="preserve"> PAGEREF _Toc145413485 \h </w:instrText>
            </w:r>
            <w:r>
              <w:rPr>
                <w:noProof/>
                <w:webHidden/>
              </w:rPr>
            </w:r>
            <w:r>
              <w:rPr>
                <w:noProof/>
                <w:webHidden/>
              </w:rPr>
              <w:fldChar w:fldCharType="separate"/>
            </w:r>
            <w:r w:rsidR="0005212B">
              <w:rPr>
                <w:noProof/>
                <w:webHidden/>
              </w:rPr>
              <w:t>23</w:t>
            </w:r>
            <w:r>
              <w:rPr>
                <w:noProof/>
                <w:webHidden/>
              </w:rPr>
              <w:fldChar w:fldCharType="end"/>
            </w:r>
          </w:hyperlink>
        </w:p>
        <w:p w:rsidR="004A68B8" w:rsidRDefault="004A68B8">
          <w:pPr>
            <w:pStyle w:val="TOC2"/>
            <w:tabs>
              <w:tab w:val="left" w:pos="880"/>
              <w:tab w:val="right" w:leader="dot" w:pos="9350"/>
            </w:tabs>
            <w:rPr>
              <w:rFonts w:eastAsiaTheme="minorEastAsia"/>
              <w:noProof/>
            </w:rPr>
          </w:pPr>
          <w:hyperlink w:anchor="_Toc145413486" w:history="1">
            <w:r w:rsidRPr="002A5F94">
              <w:rPr>
                <w:rStyle w:val="Hyperlink"/>
                <w:noProof/>
              </w:rPr>
              <w:t>3.2</w:t>
            </w:r>
            <w:r>
              <w:rPr>
                <w:rFonts w:eastAsiaTheme="minorEastAsia"/>
                <w:noProof/>
              </w:rPr>
              <w:tab/>
            </w:r>
            <w:r w:rsidRPr="002A5F94">
              <w:rPr>
                <w:rStyle w:val="Hyperlink"/>
                <w:noProof/>
              </w:rPr>
              <w:t>Recommendation</w:t>
            </w:r>
            <w:r>
              <w:rPr>
                <w:noProof/>
                <w:webHidden/>
              </w:rPr>
              <w:tab/>
            </w:r>
            <w:r>
              <w:rPr>
                <w:noProof/>
                <w:webHidden/>
              </w:rPr>
              <w:fldChar w:fldCharType="begin"/>
            </w:r>
            <w:r>
              <w:rPr>
                <w:noProof/>
                <w:webHidden/>
              </w:rPr>
              <w:instrText xml:space="preserve"> PAGEREF _Toc145413486 \h </w:instrText>
            </w:r>
            <w:r>
              <w:rPr>
                <w:noProof/>
                <w:webHidden/>
              </w:rPr>
            </w:r>
            <w:r>
              <w:rPr>
                <w:noProof/>
                <w:webHidden/>
              </w:rPr>
              <w:fldChar w:fldCharType="separate"/>
            </w:r>
            <w:r w:rsidR="0005212B">
              <w:rPr>
                <w:noProof/>
                <w:webHidden/>
              </w:rPr>
              <w:t>24</w:t>
            </w:r>
            <w:r>
              <w:rPr>
                <w:noProof/>
                <w:webHidden/>
              </w:rPr>
              <w:fldChar w:fldCharType="end"/>
            </w:r>
          </w:hyperlink>
        </w:p>
        <w:p w:rsidR="00EA25D2" w:rsidRDefault="00EA25D2">
          <w:r>
            <w:rPr>
              <w:b/>
              <w:bCs/>
              <w:noProof/>
            </w:rPr>
            <w:fldChar w:fldCharType="end"/>
          </w:r>
        </w:p>
      </w:sdtContent>
    </w:sdt>
    <w:p w:rsidR="00EA25D2" w:rsidRDefault="00EA25D2">
      <w:pPr>
        <w:rPr>
          <w:rFonts w:asciiTheme="majorHAnsi" w:eastAsiaTheme="majorEastAsia" w:hAnsiTheme="majorHAnsi" w:cstheme="majorBidi"/>
          <w:b/>
          <w:bCs/>
          <w:color w:val="365F91" w:themeColor="accent1" w:themeShade="BF"/>
          <w:sz w:val="28"/>
          <w:szCs w:val="28"/>
        </w:rPr>
      </w:pPr>
      <w:r>
        <w:br w:type="page"/>
      </w:r>
    </w:p>
    <w:p w:rsidR="000153FF" w:rsidRDefault="008059F8" w:rsidP="008059F8">
      <w:pPr>
        <w:pStyle w:val="Heading1"/>
        <w:numPr>
          <w:ilvl w:val="0"/>
          <w:numId w:val="2"/>
        </w:numPr>
      </w:pPr>
      <w:bookmarkStart w:id="2" w:name="_Toc145413475"/>
      <w:r>
        <w:lastRenderedPageBreak/>
        <w:t>INTRODUCTION</w:t>
      </w:r>
      <w:bookmarkEnd w:id="2"/>
    </w:p>
    <w:p w:rsidR="008059F8" w:rsidRDefault="008059F8" w:rsidP="008059F8"/>
    <w:p w:rsidR="008059F8" w:rsidRDefault="008059F8" w:rsidP="008059F8">
      <w:pPr>
        <w:pStyle w:val="Heading2"/>
      </w:pPr>
      <w:bookmarkStart w:id="3" w:name="_Toc145413476"/>
      <w:r>
        <w:t>1.1</w:t>
      </w:r>
      <w:r>
        <w:tab/>
        <w:t>Introduction</w:t>
      </w:r>
      <w:bookmarkEnd w:id="3"/>
    </w:p>
    <w:p w:rsidR="00604031" w:rsidRDefault="00604031"/>
    <w:p w:rsidR="00604031" w:rsidRPr="006B3B53" w:rsidRDefault="00604031" w:rsidP="002C38B6">
      <w:pPr>
        <w:spacing w:line="480" w:lineRule="auto"/>
        <w:ind w:firstLine="720"/>
        <w:jc w:val="both"/>
        <w:rPr>
          <w:rFonts w:ascii="Times New Roman" w:hAnsi="Times New Roman" w:cs="Times New Roman"/>
          <w:sz w:val="24"/>
          <w:szCs w:val="24"/>
        </w:rPr>
      </w:pPr>
      <w:r w:rsidRPr="006B3B53">
        <w:rPr>
          <w:rFonts w:ascii="Times New Roman" w:hAnsi="Times New Roman" w:cs="Times New Roman"/>
          <w:sz w:val="24"/>
          <w:szCs w:val="24"/>
        </w:rPr>
        <w:t xml:space="preserve">Imagine a world where diseases could be predicted before they spread, where complex physical systems could be simulated with precision, and where personalized medical treatments could be tailored to your unique genetic makeup. Welcome to the world of </w:t>
      </w:r>
      <w:r w:rsidRPr="006B3B53">
        <w:rPr>
          <w:rFonts w:ascii="Times New Roman" w:hAnsi="Times New Roman" w:cs="Times New Roman"/>
          <w:sz w:val="24"/>
          <w:szCs w:val="24"/>
          <w:u w:val="single"/>
        </w:rPr>
        <w:t>numerical methods for solving ordinary differential equations (ODEs),</w:t>
      </w:r>
      <w:r w:rsidRPr="006B3B53">
        <w:rPr>
          <w:rFonts w:ascii="Times New Roman" w:hAnsi="Times New Roman" w:cs="Times New Roman"/>
          <w:sz w:val="24"/>
          <w:szCs w:val="24"/>
        </w:rPr>
        <w:t xml:space="preserve"> where mathematics meets real-world challenges head-on.</w:t>
      </w:r>
    </w:p>
    <w:p w:rsidR="00604031" w:rsidRPr="006B3B53" w:rsidRDefault="00604031" w:rsidP="002C38B6">
      <w:pPr>
        <w:spacing w:line="480" w:lineRule="auto"/>
        <w:ind w:firstLine="720"/>
        <w:jc w:val="both"/>
        <w:rPr>
          <w:rFonts w:ascii="Times New Roman" w:hAnsi="Times New Roman" w:cs="Times New Roman"/>
          <w:sz w:val="24"/>
          <w:szCs w:val="24"/>
        </w:rPr>
      </w:pPr>
      <w:r w:rsidRPr="006B3B53">
        <w:rPr>
          <w:rFonts w:ascii="Times New Roman" w:hAnsi="Times New Roman" w:cs="Times New Roman"/>
          <w:sz w:val="24"/>
          <w:szCs w:val="24"/>
        </w:rPr>
        <w:t>In our previous seminar, we laid the groundwork for understanding the importance of numerical methods in tackling ODEs. We explored how ODEs are the mathematical backbone of countless scientific and engineering applications, modeling dynamic systems that evolve with time. We also discussed the significance of numerical methods in providing approximate solutions when analytical solutions are out of reach. Today, in Seminar 2, we dive even deeper into this fascinating realm.</w:t>
      </w:r>
    </w:p>
    <w:p w:rsidR="002C38B6" w:rsidRPr="006B3B53" w:rsidRDefault="00604031" w:rsidP="002C38B6">
      <w:pPr>
        <w:spacing w:line="480" w:lineRule="auto"/>
        <w:ind w:firstLine="720"/>
        <w:jc w:val="both"/>
        <w:rPr>
          <w:rFonts w:ascii="Times New Roman" w:hAnsi="Times New Roman" w:cs="Times New Roman"/>
          <w:sz w:val="24"/>
          <w:szCs w:val="24"/>
        </w:rPr>
      </w:pPr>
      <w:r w:rsidRPr="006B3B53">
        <w:rPr>
          <w:rFonts w:ascii="Times New Roman" w:hAnsi="Times New Roman" w:cs="Times New Roman"/>
          <w:sz w:val="24"/>
          <w:szCs w:val="24"/>
        </w:rPr>
        <w:t>Let's kick things off with a thought-provoking scenario: In the not-so-distant future, imagine an epidemiologist tasked with predicting the spread of a highly contagious virus. With numerical methods, they can model the complex interplay of factors—population density, contact rates, and varying immunity levels—to forecast the virus's trajectory. This life-saving prediction can inform public health strategies, saving countless lives.</w:t>
      </w:r>
    </w:p>
    <w:p w:rsidR="008059F8" w:rsidRPr="006B3B53" w:rsidRDefault="00604031" w:rsidP="002C38B6">
      <w:pPr>
        <w:spacing w:line="480" w:lineRule="auto"/>
        <w:ind w:firstLine="720"/>
        <w:jc w:val="both"/>
        <w:rPr>
          <w:sz w:val="24"/>
          <w:szCs w:val="24"/>
        </w:rPr>
      </w:pPr>
      <w:r w:rsidRPr="006B3B53">
        <w:rPr>
          <w:rFonts w:ascii="Times New Roman" w:hAnsi="Times New Roman" w:cs="Times New Roman"/>
          <w:sz w:val="24"/>
          <w:szCs w:val="24"/>
        </w:rPr>
        <w:t xml:space="preserve">Or consider the engineer designing a cutting-edge spacecraft. Precise simulations using numerical methods are critical in ensuring that the spacecraft's trajectory remains on course, </w:t>
      </w:r>
      <w:r w:rsidRPr="006B3B53">
        <w:rPr>
          <w:rFonts w:ascii="Times New Roman" w:hAnsi="Times New Roman" w:cs="Times New Roman"/>
          <w:sz w:val="24"/>
          <w:szCs w:val="24"/>
        </w:rPr>
        <w:lastRenderedPageBreak/>
        <w:t>navigating gravitational fields and adjusting thruster thrusts in real-time. The outcome hinges on the accuracy of these numerical solutions.</w:t>
      </w:r>
    </w:p>
    <w:p w:rsidR="008059F8" w:rsidRDefault="008059F8" w:rsidP="008059F8">
      <w:pPr>
        <w:pStyle w:val="Heading2"/>
      </w:pPr>
      <w:bookmarkStart w:id="4" w:name="_Toc145413477"/>
      <w:r>
        <w:t>1.2</w:t>
      </w:r>
      <w:r>
        <w:tab/>
        <w:t>Preliminaries and Definitions of Terms</w:t>
      </w:r>
      <w:bookmarkEnd w:id="4"/>
    </w:p>
    <w:p w:rsidR="002C38B6" w:rsidRPr="0011023C" w:rsidRDefault="002C38B6" w:rsidP="002C38B6">
      <w:pPr>
        <w:rPr>
          <w:sz w:val="24"/>
          <w:szCs w:val="24"/>
        </w:rPr>
      </w:pP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Ordinary Differential Equation (ODE)</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An ODE is a mathematical equation that describes how a function changes with respect to an independent variable (typically time). It is an equation involving one or more unknown functions and their derivatives.</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Numerical Solution</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A numerical solution is an approximation to the solution of an ODE obtained by discretizing the problem domain and using computational techniques to iteratively estimate the function's values at specific points.</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Initial Value Problem (IVP)</w:t>
      </w:r>
    </w:p>
    <w:p w:rsidR="00E36130" w:rsidRPr="0011023C" w:rsidRDefault="002C38B6" w:rsidP="004A68B8">
      <w:pPr>
        <w:spacing w:line="480" w:lineRule="auto"/>
        <w:ind w:firstLine="720"/>
        <w:jc w:val="both"/>
        <w:rPr>
          <w:rFonts w:ascii="Times New Roman" w:hAnsi="Times New Roman" w:cs="Times New Roman"/>
          <w:b/>
          <w:sz w:val="24"/>
          <w:szCs w:val="24"/>
        </w:rPr>
      </w:pPr>
      <w:r w:rsidRPr="0011023C">
        <w:rPr>
          <w:rFonts w:ascii="Times New Roman" w:hAnsi="Times New Roman" w:cs="Times New Roman"/>
          <w:sz w:val="24"/>
          <w:szCs w:val="24"/>
        </w:rPr>
        <w:t>An initial value problem is a specific type of ODE problem where the solution is sought given the function's value at a particular point (the initial condition) and the derivative(s) at that point.</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Boundary Value Problem (BVP)</w:t>
      </w:r>
    </w:p>
    <w:p w:rsidR="00E36130" w:rsidRPr="0011023C" w:rsidRDefault="002C38B6" w:rsidP="00E36130">
      <w:pPr>
        <w:spacing w:line="480" w:lineRule="auto"/>
        <w:ind w:firstLine="720"/>
        <w:jc w:val="both"/>
        <w:rPr>
          <w:rFonts w:ascii="Times New Roman" w:hAnsi="Times New Roman" w:cs="Times New Roman"/>
          <w:b/>
          <w:sz w:val="24"/>
          <w:szCs w:val="24"/>
        </w:rPr>
      </w:pPr>
      <w:r w:rsidRPr="0011023C">
        <w:rPr>
          <w:rFonts w:ascii="Times New Roman" w:hAnsi="Times New Roman" w:cs="Times New Roman"/>
          <w:sz w:val="24"/>
          <w:szCs w:val="24"/>
        </w:rPr>
        <w:t>A boundary value problem is a type of ODE problem where the solution is sought with conditions specified at multiple points in the domain, typically at the boundaries.</w:t>
      </w:r>
    </w:p>
    <w:p w:rsidR="004A68B8" w:rsidRDefault="004A68B8">
      <w:pPr>
        <w:rPr>
          <w:rFonts w:ascii="Times New Roman" w:hAnsi="Times New Roman" w:cs="Times New Roman"/>
          <w:b/>
          <w:sz w:val="24"/>
          <w:szCs w:val="24"/>
        </w:rPr>
      </w:pPr>
      <w:r>
        <w:rPr>
          <w:rFonts w:ascii="Times New Roman" w:hAnsi="Times New Roman" w:cs="Times New Roman"/>
          <w:b/>
          <w:sz w:val="24"/>
          <w:szCs w:val="24"/>
        </w:rPr>
        <w:br w:type="page"/>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lastRenderedPageBreak/>
        <w:t>Numerical Stability</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Numerical stability refers to the property of a numerical method that ensures small perturbations in the input (initial conditions or time step) do not lead to unbounded errors in the solution. Stable methods produce results that do not amplify errors excessively.</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Convergence</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Convergence is the property of a numerical method that ensures the computed solution approaches the true solution as the discretization becomes finer (i.e., as the time step or grid size decreases).</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Accuracy</w:t>
      </w:r>
    </w:p>
    <w:p w:rsidR="00E36130"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Accuracy quantifies how closely the numerical solution approximates the true solution of the ODE. Highly accurate methods minimize the error between the numerical and exact solutions.</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Step Size (Time Step)</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 xml:space="preserve">The step size, often denoted </w:t>
      </w:r>
      <w:proofErr w:type="spellStart"/>
      <w:r w:rsidRPr="0011023C">
        <w:rPr>
          <w:rFonts w:ascii="Times New Roman" w:hAnsi="Times New Roman" w:cs="Times New Roman"/>
          <w:sz w:val="24"/>
          <w:szCs w:val="24"/>
        </w:rPr>
        <w:t>as h</w:t>
      </w:r>
      <w:proofErr w:type="spellEnd"/>
      <w:r w:rsidRPr="0011023C">
        <w:rPr>
          <w:rFonts w:ascii="Times New Roman" w:hAnsi="Times New Roman" w:cs="Times New Roman"/>
          <w:sz w:val="24"/>
          <w:szCs w:val="24"/>
        </w:rPr>
        <w:t>, represents the size of the intervals between discrete time points at which the solution is estimated. Smaller step sizes lead to more accurate but computationally intensive solutions.</w:t>
      </w:r>
    </w:p>
    <w:p w:rsidR="002C38B6" w:rsidRPr="0011023C" w:rsidRDefault="002C38B6" w:rsidP="00E36130">
      <w:pPr>
        <w:jc w:val="center"/>
        <w:rPr>
          <w:rFonts w:ascii="Times New Roman" w:hAnsi="Times New Roman" w:cs="Times New Roman"/>
          <w:sz w:val="24"/>
          <w:szCs w:val="24"/>
        </w:rPr>
      </w:pPr>
      <w:r w:rsidRPr="0011023C">
        <w:rPr>
          <w:rFonts w:ascii="Times New Roman" w:hAnsi="Times New Roman" w:cs="Times New Roman"/>
          <w:b/>
          <w:sz w:val="24"/>
          <w:szCs w:val="24"/>
        </w:rPr>
        <w:t>Euler's Method</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Euler's method is a simple numerical technique for solving first-order ODEs. It uses linear interpolation to estimate the function's values at future time points based on the current value and derivative.</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lastRenderedPageBreak/>
        <w:t>Runge-Kutta Methods</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Runge-Kutta methods are a family of numerical techniques for solving ODEs. The fourth-order Runge-Kutta method, in particular, is widely used due to its balance between accuracy and computational efficiency.</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Stiffness</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Stiffness in the context of ODEs refers to the situation where certain components of the problem evolve on significantly different time scales. Stiff ODEs can pose challenges for numerical solvers.</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Carrying Capacity</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In the logistic growth model and similar models, carrying capacity (denoted as K) represents the maximum population size that the environment can sustain without resource limitations.</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Intrinsic Growth Rate (r)</w:t>
      </w:r>
    </w:p>
    <w:p w:rsidR="002C38B6" w:rsidRPr="0011023C" w:rsidRDefault="002C38B6" w:rsidP="00E36130">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In the logistic growth model, the intrinsic growth rate (r) represents the maximum rate at which a population can grow under ideal conditions, in the absence of limiting factors.</w:t>
      </w:r>
    </w:p>
    <w:p w:rsidR="002C38B6" w:rsidRPr="0011023C" w:rsidRDefault="002C38B6" w:rsidP="00E36130">
      <w:pPr>
        <w:spacing w:line="480" w:lineRule="auto"/>
        <w:jc w:val="center"/>
        <w:rPr>
          <w:rFonts w:ascii="Times New Roman" w:hAnsi="Times New Roman" w:cs="Times New Roman"/>
          <w:sz w:val="24"/>
          <w:szCs w:val="24"/>
        </w:rPr>
      </w:pPr>
      <w:r w:rsidRPr="0011023C">
        <w:rPr>
          <w:rFonts w:ascii="Times New Roman" w:hAnsi="Times New Roman" w:cs="Times New Roman"/>
          <w:b/>
          <w:sz w:val="24"/>
          <w:szCs w:val="24"/>
        </w:rPr>
        <w:t>Personalized Medicine</w:t>
      </w:r>
    </w:p>
    <w:p w:rsidR="002C38B6" w:rsidRPr="0011023C" w:rsidRDefault="002C38B6" w:rsidP="00E36130">
      <w:p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Personalized medicine refers to a medical approach that tailors treatments and medications to individual patients based on their genetic makeup, health history, and other unique characteristics</w:t>
      </w:r>
    </w:p>
    <w:p w:rsidR="008059F8" w:rsidRDefault="008059F8">
      <w:pPr>
        <w:rPr>
          <w:rFonts w:asciiTheme="majorHAnsi" w:eastAsiaTheme="majorEastAsia" w:hAnsiTheme="majorHAnsi" w:cstheme="majorBidi"/>
          <w:b/>
          <w:bCs/>
          <w:color w:val="4F81BD" w:themeColor="accent1"/>
          <w:sz w:val="26"/>
          <w:szCs w:val="26"/>
        </w:rPr>
      </w:pPr>
      <w:r>
        <w:br w:type="page"/>
      </w:r>
    </w:p>
    <w:p w:rsidR="008059F8" w:rsidRDefault="008059F8" w:rsidP="008059F8">
      <w:pPr>
        <w:pStyle w:val="Heading2"/>
      </w:pPr>
      <w:bookmarkStart w:id="5" w:name="_Toc145413478"/>
      <w:r>
        <w:lastRenderedPageBreak/>
        <w:t>1.3</w:t>
      </w:r>
      <w:r>
        <w:tab/>
        <w:t>Literature Review</w:t>
      </w:r>
      <w:bookmarkEnd w:id="5"/>
    </w:p>
    <w:p w:rsidR="005C465F" w:rsidRDefault="005C465F"/>
    <w:p w:rsidR="005C465F" w:rsidRPr="0011023C" w:rsidRDefault="005C465F" w:rsidP="005C465F">
      <w:pPr>
        <w:spacing w:line="360" w:lineRule="auto"/>
        <w:jc w:val="both"/>
        <w:rPr>
          <w:rFonts w:ascii="Times New Roman" w:hAnsi="Times New Roman" w:cs="Times New Roman"/>
          <w:sz w:val="24"/>
          <w:szCs w:val="24"/>
        </w:rPr>
      </w:pPr>
      <w:r w:rsidRPr="0011023C">
        <w:rPr>
          <w:rFonts w:ascii="Times New Roman" w:hAnsi="Times New Roman" w:cs="Times New Roman"/>
          <w:sz w:val="24"/>
          <w:szCs w:val="24"/>
        </w:rPr>
        <w:t>Numerical methods for solving ordinary differential equations (ODEs) have been extensively studied and developed over the years, contributing to advancements in various scientific and engineering fields. This literature review section aims to provide an overview of key contributions, methodologies, and advancements in the field of numerical ODE solving.</w:t>
      </w:r>
    </w:p>
    <w:p w:rsidR="005C465F" w:rsidRPr="0011023C" w:rsidRDefault="005C465F" w:rsidP="005C465F">
      <w:pPr>
        <w:rPr>
          <w:rFonts w:ascii="Times New Roman" w:hAnsi="Times New Roman" w:cs="Times New Roman"/>
          <w:sz w:val="24"/>
          <w:szCs w:val="24"/>
        </w:rPr>
      </w:pPr>
    </w:p>
    <w:p w:rsidR="005C465F" w:rsidRPr="0011023C" w:rsidRDefault="005C465F" w:rsidP="005C465F">
      <w:pPr>
        <w:pStyle w:val="ListParagraph"/>
        <w:numPr>
          <w:ilvl w:val="0"/>
          <w:numId w:val="4"/>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 xml:space="preserve">One of the earliest and most basic numerical methods is </w:t>
      </w:r>
      <w:r w:rsidRPr="0011023C">
        <w:rPr>
          <w:rFonts w:ascii="Times New Roman" w:hAnsi="Times New Roman" w:cs="Times New Roman"/>
          <w:sz w:val="24"/>
          <w:szCs w:val="24"/>
          <w:u w:val="single"/>
        </w:rPr>
        <w:t>Euler's method</w:t>
      </w:r>
      <w:r w:rsidRPr="0011023C">
        <w:rPr>
          <w:rFonts w:ascii="Times New Roman" w:hAnsi="Times New Roman" w:cs="Times New Roman"/>
          <w:sz w:val="24"/>
          <w:szCs w:val="24"/>
        </w:rPr>
        <w:t xml:space="preserve">, introduced by </w:t>
      </w:r>
      <w:r w:rsidRPr="0011023C">
        <w:rPr>
          <w:rFonts w:ascii="Times New Roman" w:hAnsi="Times New Roman" w:cs="Times New Roman"/>
          <w:b/>
          <w:sz w:val="24"/>
          <w:szCs w:val="24"/>
        </w:rPr>
        <w:t>Leonhard Euler</w:t>
      </w:r>
      <w:r w:rsidRPr="0011023C">
        <w:rPr>
          <w:rFonts w:ascii="Times New Roman" w:hAnsi="Times New Roman" w:cs="Times New Roman"/>
          <w:sz w:val="24"/>
          <w:szCs w:val="24"/>
        </w:rPr>
        <w:t xml:space="preserve"> in the 18th century. Euler's method approximates the solution of an ODE by iteratively computing small time steps based on the derivative at each step. While Euler's method is straightforward to implement, it suffers from significant truncation errors, especially for stiff systems or when the step size is large.</w:t>
      </w:r>
    </w:p>
    <w:p w:rsidR="005C465F" w:rsidRPr="0011023C" w:rsidRDefault="005C465F" w:rsidP="005C465F">
      <w:pPr>
        <w:pStyle w:val="ListParagraph"/>
        <w:numPr>
          <w:ilvl w:val="0"/>
          <w:numId w:val="4"/>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 xml:space="preserve">To address the limitations of Euler's method, numerous higher-order methods have been developed, among which the </w:t>
      </w:r>
      <w:r w:rsidRPr="0011023C">
        <w:rPr>
          <w:rFonts w:ascii="Times New Roman" w:hAnsi="Times New Roman" w:cs="Times New Roman"/>
          <w:sz w:val="24"/>
          <w:szCs w:val="24"/>
          <w:u w:val="single"/>
        </w:rPr>
        <w:t>Runge-Kutta (RK)</w:t>
      </w:r>
      <w:r w:rsidRPr="0011023C">
        <w:rPr>
          <w:rFonts w:ascii="Times New Roman" w:hAnsi="Times New Roman" w:cs="Times New Roman"/>
          <w:sz w:val="24"/>
          <w:szCs w:val="24"/>
        </w:rPr>
        <w:t xml:space="preserve"> methods have gained significant popularity. The classic fourth-order Runge-Kutta method, introduced by </w:t>
      </w:r>
      <w:r w:rsidRPr="0011023C">
        <w:rPr>
          <w:rFonts w:ascii="Times New Roman" w:hAnsi="Times New Roman" w:cs="Times New Roman"/>
          <w:b/>
          <w:sz w:val="24"/>
          <w:szCs w:val="24"/>
        </w:rPr>
        <w:t>Carl Runge</w:t>
      </w:r>
      <w:r w:rsidRPr="0011023C">
        <w:rPr>
          <w:rFonts w:ascii="Times New Roman" w:hAnsi="Times New Roman" w:cs="Times New Roman"/>
          <w:sz w:val="24"/>
          <w:szCs w:val="24"/>
        </w:rPr>
        <w:t xml:space="preserve"> and </w:t>
      </w:r>
      <w:r w:rsidRPr="0011023C">
        <w:rPr>
          <w:rFonts w:ascii="Times New Roman" w:hAnsi="Times New Roman" w:cs="Times New Roman"/>
          <w:b/>
          <w:sz w:val="24"/>
          <w:szCs w:val="24"/>
        </w:rPr>
        <w:t>Martin Kutta</w:t>
      </w:r>
      <w:r w:rsidRPr="0011023C">
        <w:rPr>
          <w:rFonts w:ascii="Times New Roman" w:hAnsi="Times New Roman" w:cs="Times New Roman"/>
          <w:sz w:val="24"/>
          <w:szCs w:val="24"/>
        </w:rPr>
        <w:t>, provides improved accuracy and stability by using weighted averages of derivatives at multiple intermediate points within each step. Higher-order RK methods, such as the fifth and eighth order, offer further improvements in accuracy but at the expense of additional computational complexity.</w:t>
      </w:r>
    </w:p>
    <w:p w:rsidR="005C465F" w:rsidRPr="0011023C" w:rsidRDefault="005C465F" w:rsidP="005C465F">
      <w:pPr>
        <w:pStyle w:val="ListParagraph"/>
        <w:numPr>
          <w:ilvl w:val="0"/>
          <w:numId w:val="4"/>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u w:val="single"/>
        </w:rPr>
        <w:t>Finite difference methods</w:t>
      </w:r>
      <w:r w:rsidRPr="0011023C">
        <w:rPr>
          <w:rFonts w:ascii="Times New Roman" w:hAnsi="Times New Roman" w:cs="Times New Roman"/>
          <w:sz w:val="24"/>
          <w:szCs w:val="24"/>
        </w:rPr>
        <w:t xml:space="preserve"> have also played a significant role in numerical ODE solving. These methods discretize the derivatives in the ODEs using difference approximations. The forward, backward, and central difference approximations are commonly used to approximate the first derivative, while higher-order finite difference schemes, such as the second and fourth order, provide improved accuracy. Finite difference methods offer </w:t>
      </w:r>
      <w:r w:rsidRPr="0011023C">
        <w:rPr>
          <w:rFonts w:ascii="Times New Roman" w:hAnsi="Times New Roman" w:cs="Times New Roman"/>
          <w:sz w:val="24"/>
          <w:szCs w:val="24"/>
        </w:rPr>
        <w:lastRenderedPageBreak/>
        <w:t>simplicity and ease of implementation, making them popular for a wide range of applications.</w:t>
      </w:r>
    </w:p>
    <w:p w:rsidR="005C465F" w:rsidRPr="0011023C" w:rsidRDefault="005C465F" w:rsidP="005C465F">
      <w:pPr>
        <w:pStyle w:val="ListParagraph"/>
        <w:numPr>
          <w:ilvl w:val="0"/>
          <w:numId w:val="4"/>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 xml:space="preserve">To ensure accurate and efficient numerical ODE solving, </w:t>
      </w:r>
      <w:r w:rsidRPr="0011023C">
        <w:rPr>
          <w:rFonts w:ascii="Times New Roman" w:hAnsi="Times New Roman" w:cs="Times New Roman"/>
          <w:sz w:val="24"/>
          <w:szCs w:val="24"/>
          <w:u w:val="single"/>
        </w:rPr>
        <w:t>adaptive step size control</w:t>
      </w:r>
      <w:r w:rsidRPr="0011023C">
        <w:rPr>
          <w:rFonts w:ascii="Times New Roman" w:hAnsi="Times New Roman" w:cs="Times New Roman"/>
          <w:sz w:val="24"/>
          <w:szCs w:val="24"/>
        </w:rPr>
        <w:t xml:space="preserve"> techniques have been developed. These methods dynamically adjust the step size based on error estimates, aiming to achieve a desired level of accuracy while minimizing computational effort. Adaptive step size control algorithms, such as the embedded Runge-Kutta methods, provide the flexibility to automatically adjust the step size depending on the solution characteristics and error tolerance.</w:t>
      </w:r>
    </w:p>
    <w:p w:rsidR="005C465F" w:rsidRPr="0011023C" w:rsidRDefault="005C465F" w:rsidP="005C465F">
      <w:pPr>
        <w:pStyle w:val="ListParagraph"/>
        <w:numPr>
          <w:ilvl w:val="0"/>
          <w:numId w:val="4"/>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u w:val="single"/>
        </w:rPr>
        <w:t>Boundary value problems (BVPs)</w:t>
      </w:r>
      <w:r w:rsidRPr="0011023C">
        <w:rPr>
          <w:rFonts w:ascii="Times New Roman" w:hAnsi="Times New Roman" w:cs="Times New Roman"/>
          <w:sz w:val="24"/>
          <w:szCs w:val="24"/>
        </w:rPr>
        <w:t xml:space="preserve"> pose unique challenges in numerical ODE solving, as they involve finding solutions that satisfy specific conditions at both ends of the interval. Shooting methods are commonly employed to solve BVPs by transforming them into initial value problems. In shooting methods, the BVP is transformed into an optimization problem, where the initial conditions are adjusted iteratively until the desired boundary conditions are met.</w:t>
      </w:r>
    </w:p>
    <w:p w:rsidR="005C465F" w:rsidRPr="0011023C" w:rsidRDefault="005C465F" w:rsidP="005C465F">
      <w:pPr>
        <w:pStyle w:val="ListParagraph"/>
        <w:numPr>
          <w:ilvl w:val="0"/>
          <w:numId w:val="4"/>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 xml:space="preserve">Advancements in computer technology and software tools have greatly facilitated the implementation and application of numerical methods for ODE solving. Software packages such as MATLAB, Python libraries (e.g., </w:t>
      </w:r>
      <w:proofErr w:type="spellStart"/>
      <w:r w:rsidRPr="0011023C">
        <w:rPr>
          <w:rFonts w:ascii="Times New Roman" w:hAnsi="Times New Roman" w:cs="Times New Roman"/>
          <w:sz w:val="24"/>
          <w:szCs w:val="24"/>
        </w:rPr>
        <w:t>SciPy</w:t>
      </w:r>
      <w:proofErr w:type="spellEnd"/>
      <w:r w:rsidRPr="0011023C">
        <w:rPr>
          <w:rFonts w:ascii="Times New Roman" w:hAnsi="Times New Roman" w:cs="Times New Roman"/>
          <w:sz w:val="24"/>
          <w:szCs w:val="24"/>
        </w:rPr>
        <w:t>), and specialized ODE solvers offer efficient and user-friendly environments for numerical ODE solving. These tools provide a wide range of algorithms and functionalities, allowing researchers and practitioners to tackle complex problems with ease.</w:t>
      </w:r>
    </w:p>
    <w:p w:rsidR="005C465F" w:rsidRPr="0011023C" w:rsidRDefault="005C465F" w:rsidP="005C465F">
      <w:pPr>
        <w:rPr>
          <w:rFonts w:ascii="Times New Roman" w:hAnsi="Times New Roman" w:cs="Times New Roman"/>
          <w:sz w:val="24"/>
          <w:szCs w:val="24"/>
        </w:rPr>
      </w:pPr>
    </w:p>
    <w:p w:rsidR="005C465F" w:rsidRPr="0011023C" w:rsidRDefault="005C465F" w:rsidP="005C465F">
      <w:p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In conclusion, the field of numerical methods for solving ODEs has seen significant progress over the years. From basic methods like Euler's method to advanced techniques such as Runge-</w:t>
      </w:r>
      <w:r w:rsidRPr="0011023C">
        <w:rPr>
          <w:rFonts w:ascii="Times New Roman" w:hAnsi="Times New Roman" w:cs="Times New Roman"/>
          <w:sz w:val="24"/>
          <w:szCs w:val="24"/>
        </w:rPr>
        <w:lastRenderedPageBreak/>
        <w:t>Kutta methods, finite difference methods, adaptive step size control, and shooting methods for BVPs, researchers have developed a rich toolbox of numerical methods to tackle diverse ODE problems. The continued advancements in computer technology and software tools have further enhanced the efficiency and accessibility of numerical ODE solving, enabling scientists and engineers to study complex dynamic systems and make informed decisions based on accurate numerical approximations.</w:t>
      </w:r>
    </w:p>
    <w:p w:rsidR="005C465F" w:rsidRDefault="005C465F" w:rsidP="005C465F">
      <w:pPr>
        <w:rPr>
          <w:rFonts w:ascii="Times New Roman" w:hAnsi="Times New Roman" w:cs="Times New Roman"/>
          <w:sz w:val="26"/>
          <w:szCs w:val="26"/>
        </w:rPr>
      </w:pPr>
      <w:r>
        <w:rPr>
          <w:rFonts w:ascii="Times New Roman" w:hAnsi="Times New Roman" w:cs="Times New Roman"/>
          <w:sz w:val="26"/>
          <w:szCs w:val="26"/>
        </w:rPr>
        <w:br w:type="page"/>
      </w:r>
    </w:p>
    <w:p w:rsidR="008059F8" w:rsidRDefault="008059F8" w:rsidP="008059F8">
      <w:pPr>
        <w:pStyle w:val="Heading2"/>
      </w:pPr>
      <w:bookmarkStart w:id="6" w:name="_Toc145413479"/>
      <w:r>
        <w:lastRenderedPageBreak/>
        <w:t>1.4</w:t>
      </w:r>
      <w:r>
        <w:tab/>
        <w:t>Motivation of Study</w:t>
      </w:r>
      <w:bookmarkEnd w:id="6"/>
    </w:p>
    <w:p w:rsidR="00C66C7F" w:rsidRDefault="00C66C7F"/>
    <w:p w:rsidR="00C66C7F" w:rsidRPr="0011023C" w:rsidRDefault="00C66C7F" w:rsidP="006E66A9">
      <w:pPr>
        <w:pStyle w:val="ListParagraph"/>
        <w:numPr>
          <w:ilvl w:val="0"/>
          <w:numId w:val="6"/>
        </w:numPr>
        <w:spacing w:line="480" w:lineRule="auto"/>
        <w:jc w:val="both"/>
        <w:rPr>
          <w:rFonts w:ascii="Times New Roman" w:hAnsi="Times New Roman" w:cs="Times New Roman"/>
          <w:b/>
          <w:sz w:val="24"/>
          <w:szCs w:val="24"/>
        </w:rPr>
      </w:pPr>
      <w:r w:rsidRPr="0011023C">
        <w:rPr>
          <w:rFonts w:ascii="Times New Roman" w:hAnsi="Times New Roman" w:cs="Times New Roman"/>
          <w:b/>
          <w:sz w:val="24"/>
          <w:szCs w:val="24"/>
        </w:rPr>
        <w:t>Complexity of Real-World Problems</w:t>
      </w:r>
    </w:p>
    <w:p w:rsidR="00C66C7F" w:rsidRPr="0011023C" w:rsidRDefault="00C66C7F" w:rsidP="006E66A9">
      <w:pPr>
        <w:spacing w:line="480" w:lineRule="auto"/>
        <w:ind w:firstLine="360"/>
        <w:jc w:val="both"/>
        <w:rPr>
          <w:rFonts w:ascii="Times New Roman" w:hAnsi="Times New Roman" w:cs="Times New Roman"/>
          <w:sz w:val="24"/>
          <w:szCs w:val="24"/>
        </w:rPr>
      </w:pPr>
      <w:r w:rsidRPr="0011023C">
        <w:rPr>
          <w:rFonts w:ascii="Times New Roman" w:hAnsi="Times New Roman" w:cs="Times New Roman"/>
          <w:sz w:val="24"/>
          <w:szCs w:val="24"/>
        </w:rPr>
        <w:t>The world we live in is characterized by complex, dynamic systems. From modeling the spread of diseases to predicting climate change and designing efficient control systems, these systems often defy simple analytical solutions. This is where numerical methods for solving ODEs come into play. They provide us with the tools to navigate the intricacies of real-world problems.</w:t>
      </w:r>
    </w:p>
    <w:p w:rsidR="00C66C7F" w:rsidRPr="0011023C" w:rsidRDefault="00C66C7F" w:rsidP="006E66A9">
      <w:pPr>
        <w:pStyle w:val="ListParagraph"/>
        <w:numPr>
          <w:ilvl w:val="0"/>
          <w:numId w:val="6"/>
        </w:numPr>
        <w:spacing w:line="480" w:lineRule="auto"/>
        <w:jc w:val="both"/>
        <w:rPr>
          <w:rFonts w:ascii="Times New Roman" w:hAnsi="Times New Roman" w:cs="Times New Roman"/>
          <w:sz w:val="24"/>
          <w:szCs w:val="24"/>
        </w:rPr>
      </w:pPr>
      <w:r w:rsidRPr="0011023C">
        <w:rPr>
          <w:rFonts w:ascii="Times New Roman" w:hAnsi="Times New Roman" w:cs="Times New Roman"/>
          <w:b/>
          <w:sz w:val="24"/>
          <w:szCs w:val="24"/>
        </w:rPr>
        <w:t>Beyond Analytical Solutions</w:t>
      </w:r>
    </w:p>
    <w:p w:rsidR="00C66C7F" w:rsidRPr="0011023C" w:rsidRDefault="00C66C7F" w:rsidP="006E66A9">
      <w:pPr>
        <w:spacing w:line="480" w:lineRule="auto"/>
        <w:ind w:firstLine="360"/>
        <w:jc w:val="both"/>
        <w:rPr>
          <w:rFonts w:ascii="Times New Roman" w:hAnsi="Times New Roman" w:cs="Times New Roman"/>
          <w:sz w:val="24"/>
          <w:szCs w:val="24"/>
        </w:rPr>
      </w:pPr>
      <w:r w:rsidRPr="0011023C">
        <w:rPr>
          <w:rFonts w:ascii="Times New Roman" w:hAnsi="Times New Roman" w:cs="Times New Roman"/>
          <w:sz w:val="24"/>
          <w:szCs w:val="24"/>
        </w:rPr>
        <w:t>While some ODEs have elegant analytical solutions, many do not. Real-world problems frequently involve nonlinearities, multiple variables, and intricate interactions that defy closed-form solutions. Numerical methods empower us to tackle these challenges head-on by offering approximate solutions, bridging the gap between mathematical theory and practical application.</w:t>
      </w:r>
    </w:p>
    <w:p w:rsidR="00C66C7F" w:rsidRPr="0011023C" w:rsidRDefault="00C66C7F" w:rsidP="006E66A9">
      <w:pPr>
        <w:pStyle w:val="ListParagraph"/>
        <w:numPr>
          <w:ilvl w:val="0"/>
          <w:numId w:val="6"/>
        </w:numPr>
        <w:spacing w:line="480" w:lineRule="auto"/>
        <w:jc w:val="both"/>
        <w:rPr>
          <w:rFonts w:ascii="Times New Roman" w:hAnsi="Times New Roman" w:cs="Times New Roman"/>
          <w:sz w:val="24"/>
          <w:szCs w:val="24"/>
        </w:rPr>
      </w:pPr>
      <w:r w:rsidRPr="0011023C">
        <w:rPr>
          <w:rFonts w:ascii="Times New Roman" w:hAnsi="Times New Roman" w:cs="Times New Roman"/>
          <w:b/>
          <w:sz w:val="24"/>
          <w:szCs w:val="24"/>
        </w:rPr>
        <w:t>Improved Decision-Making</w:t>
      </w:r>
    </w:p>
    <w:p w:rsidR="00C66C7F" w:rsidRPr="0011023C" w:rsidRDefault="00C66C7F" w:rsidP="006E66A9">
      <w:pPr>
        <w:spacing w:line="480" w:lineRule="auto"/>
        <w:ind w:firstLine="360"/>
        <w:jc w:val="both"/>
        <w:rPr>
          <w:rFonts w:ascii="Times New Roman" w:hAnsi="Times New Roman" w:cs="Times New Roman"/>
          <w:sz w:val="24"/>
          <w:szCs w:val="24"/>
        </w:rPr>
      </w:pPr>
      <w:r w:rsidRPr="0011023C">
        <w:rPr>
          <w:rFonts w:ascii="Times New Roman" w:hAnsi="Times New Roman" w:cs="Times New Roman"/>
          <w:sz w:val="24"/>
          <w:szCs w:val="24"/>
        </w:rPr>
        <w:t>In fields like epidemiology, personalized medicine, and financial modeling, the ability to make informed decisions can mean the difference between success and failure, health and illness, profit and loss. Numerical methods enable us to simulate various scenarios, optimize strategies, and anticipate outcomes, contributing to more effective decision-making.</w:t>
      </w:r>
    </w:p>
    <w:p w:rsidR="00C66C7F" w:rsidRPr="0011023C" w:rsidRDefault="00C66C7F" w:rsidP="006E66A9">
      <w:pPr>
        <w:pStyle w:val="ListParagraph"/>
        <w:numPr>
          <w:ilvl w:val="0"/>
          <w:numId w:val="6"/>
        </w:numPr>
        <w:spacing w:line="480" w:lineRule="auto"/>
        <w:jc w:val="both"/>
        <w:rPr>
          <w:rFonts w:ascii="Times New Roman" w:hAnsi="Times New Roman" w:cs="Times New Roman"/>
          <w:sz w:val="24"/>
          <w:szCs w:val="24"/>
        </w:rPr>
      </w:pPr>
      <w:r w:rsidRPr="0011023C">
        <w:rPr>
          <w:rFonts w:ascii="Times New Roman" w:hAnsi="Times New Roman" w:cs="Times New Roman"/>
          <w:b/>
          <w:sz w:val="24"/>
          <w:szCs w:val="24"/>
        </w:rPr>
        <w:t>Accelerating Scientific Discovery</w:t>
      </w:r>
    </w:p>
    <w:p w:rsidR="00C66C7F" w:rsidRPr="0011023C" w:rsidRDefault="00C66C7F" w:rsidP="006E66A9">
      <w:pPr>
        <w:spacing w:line="480" w:lineRule="auto"/>
        <w:ind w:firstLine="360"/>
        <w:jc w:val="both"/>
        <w:rPr>
          <w:rFonts w:ascii="Times New Roman" w:hAnsi="Times New Roman" w:cs="Times New Roman"/>
          <w:sz w:val="24"/>
          <w:szCs w:val="24"/>
        </w:rPr>
      </w:pPr>
      <w:r w:rsidRPr="0011023C">
        <w:rPr>
          <w:rFonts w:ascii="Times New Roman" w:hAnsi="Times New Roman" w:cs="Times New Roman"/>
          <w:sz w:val="24"/>
          <w:szCs w:val="24"/>
        </w:rPr>
        <w:t xml:space="preserve">Scientific research is increasingly reliant on numerical simulations to explore hypotheses, validate models, and gain insights into complex phenomena. Numerical methods empower </w:t>
      </w:r>
      <w:r w:rsidRPr="0011023C">
        <w:rPr>
          <w:rFonts w:ascii="Times New Roman" w:hAnsi="Times New Roman" w:cs="Times New Roman"/>
          <w:sz w:val="24"/>
          <w:szCs w:val="24"/>
        </w:rPr>
        <w:lastRenderedPageBreak/>
        <w:t>scientists to explore uncharted territories, from understanding the behavior of subatomic particles to predicting the behavior of galaxies.</w:t>
      </w:r>
    </w:p>
    <w:p w:rsidR="00C66C7F" w:rsidRPr="0011023C" w:rsidRDefault="00C66C7F" w:rsidP="006E66A9">
      <w:pPr>
        <w:pStyle w:val="ListParagraph"/>
        <w:numPr>
          <w:ilvl w:val="0"/>
          <w:numId w:val="6"/>
        </w:numPr>
        <w:spacing w:line="480" w:lineRule="auto"/>
        <w:jc w:val="both"/>
        <w:rPr>
          <w:rFonts w:ascii="Times New Roman" w:hAnsi="Times New Roman" w:cs="Times New Roman"/>
          <w:sz w:val="24"/>
          <w:szCs w:val="24"/>
        </w:rPr>
      </w:pPr>
      <w:r w:rsidRPr="0011023C">
        <w:rPr>
          <w:rFonts w:ascii="Times New Roman" w:hAnsi="Times New Roman" w:cs="Times New Roman"/>
          <w:b/>
          <w:sz w:val="24"/>
          <w:szCs w:val="24"/>
        </w:rPr>
        <w:t>Engineering Innovations</w:t>
      </w:r>
    </w:p>
    <w:p w:rsidR="00C66C7F" w:rsidRPr="0011023C" w:rsidRDefault="00C66C7F" w:rsidP="006E66A9">
      <w:pPr>
        <w:spacing w:line="480" w:lineRule="auto"/>
        <w:ind w:firstLine="360"/>
        <w:jc w:val="both"/>
        <w:rPr>
          <w:rFonts w:ascii="Times New Roman" w:hAnsi="Times New Roman" w:cs="Times New Roman"/>
          <w:sz w:val="24"/>
          <w:szCs w:val="24"/>
        </w:rPr>
      </w:pPr>
      <w:r w:rsidRPr="0011023C">
        <w:rPr>
          <w:rFonts w:ascii="Times New Roman" w:hAnsi="Times New Roman" w:cs="Times New Roman"/>
          <w:sz w:val="24"/>
          <w:szCs w:val="24"/>
        </w:rPr>
        <w:t>Engineers face formidable challenges in designing everything from cutting-edge spacecraft to sustainable energy systems. Numerical methods allow engineers to simulate and test their designs, ensuring safety, efficiency, and reliability. They enable innovations that push the boundaries of technology.</w:t>
      </w:r>
    </w:p>
    <w:p w:rsidR="00C66C7F" w:rsidRPr="0011023C" w:rsidRDefault="00C66C7F" w:rsidP="006E66A9">
      <w:pPr>
        <w:pStyle w:val="ListParagraph"/>
        <w:numPr>
          <w:ilvl w:val="0"/>
          <w:numId w:val="6"/>
        </w:numPr>
        <w:spacing w:line="480" w:lineRule="auto"/>
        <w:jc w:val="both"/>
        <w:rPr>
          <w:rFonts w:ascii="Times New Roman" w:hAnsi="Times New Roman" w:cs="Times New Roman"/>
          <w:sz w:val="24"/>
          <w:szCs w:val="24"/>
        </w:rPr>
      </w:pPr>
      <w:r w:rsidRPr="0011023C">
        <w:rPr>
          <w:rFonts w:ascii="Times New Roman" w:hAnsi="Times New Roman" w:cs="Times New Roman"/>
          <w:b/>
          <w:sz w:val="24"/>
          <w:szCs w:val="24"/>
        </w:rPr>
        <w:t>Personalized Medicine and Health</w:t>
      </w:r>
    </w:p>
    <w:p w:rsidR="00C66C7F" w:rsidRPr="0011023C" w:rsidRDefault="00C66C7F" w:rsidP="006E66A9">
      <w:pPr>
        <w:spacing w:line="480" w:lineRule="auto"/>
        <w:ind w:firstLine="360"/>
        <w:jc w:val="both"/>
        <w:rPr>
          <w:rFonts w:ascii="Times New Roman" w:hAnsi="Times New Roman" w:cs="Times New Roman"/>
          <w:sz w:val="24"/>
          <w:szCs w:val="24"/>
        </w:rPr>
      </w:pPr>
      <w:r w:rsidRPr="0011023C">
        <w:rPr>
          <w:rFonts w:ascii="Times New Roman" w:hAnsi="Times New Roman" w:cs="Times New Roman"/>
          <w:sz w:val="24"/>
          <w:szCs w:val="24"/>
        </w:rPr>
        <w:t>Numerical methods are at the forefront of the healthcare revolution. They enable the development of personalized treatment plans, tailoring medical interventions to individual patients. This approach promises better outcomes, reduced side effects, and improved quality of life for those in need.</w:t>
      </w:r>
    </w:p>
    <w:p w:rsidR="00C66C7F" w:rsidRPr="0011023C" w:rsidRDefault="00C66C7F" w:rsidP="006E66A9">
      <w:pPr>
        <w:pStyle w:val="ListParagraph"/>
        <w:numPr>
          <w:ilvl w:val="0"/>
          <w:numId w:val="6"/>
        </w:numPr>
        <w:spacing w:line="480" w:lineRule="auto"/>
        <w:jc w:val="both"/>
        <w:rPr>
          <w:rFonts w:ascii="Times New Roman" w:hAnsi="Times New Roman" w:cs="Times New Roman"/>
          <w:sz w:val="24"/>
          <w:szCs w:val="24"/>
        </w:rPr>
      </w:pPr>
      <w:r w:rsidRPr="0011023C">
        <w:rPr>
          <w:rFonts w:ascii="Times New Roman" w:hAnsi="Times New Roman" w:cs="Times New Roman"/>
          <w:b/>
          <w:sz w:val="24"/>
          <w:szCs w:val="24"/>
        </w:rPr>
        <w:t>Environmental Stewardship</w:t>
      </w:r>
    </w:p>
    <w:p w:rsidR="00C66C7F" w:rsidRPr="0011023C" w:rsidRDefault="00C66C7F" w:rsidP="006E66A9">
      <w:pPr>
        <w:spacing w:line="480" w:lineRule="auto"/>
        <w:ind w:firstLine="360"/>
        <w:jc w:val="both"/>
        <w:rPr>
          <w:rFonts w:ascii="Times New Roman" w:hAnsi="Times New Roman" w:cs="Times New Roman"/>
          <w:sz w:val="24"/>
          <w:szCs w:val="24"/>
        </w:rPr>
      </w:pPr>
      <w:r w:rsidRPr="0011023C">
        <w:rPr>
          <w:rFonts w:ascii="Times New Roman" w:hAnsi="Times New Roman" w:cs="Times New Roman"/>
          <w:sz w:val="24"/>
          <w:szCs w:val="24"/>
        </w:rPr>
        <w:t>Our planet faces unprecedented environmental challenges, including climate change and resource management. Numerical simulations help us understand the consequences of our actions and design sustainable solutions. They are instrumental in mitigating environmental damage and securing a better future for all.</w:t>
      </w:r>
    </w:p>
    <w:p w:rsidR="00C66C7F" w:rsidRPr="0011023C" w:rsidRDefault="00C66C7F" w:rsidP="006E66A9">
      <w:pPr>
        <w:pStyle w:val="ListParagraph"/>
        <w:numPr>
          <w:ilvl w:val="0"/>
          <w:numId w:val="6"/>
        </w:numPr>
        <w:spacing w:line="480" w:lineRule="auto"/>
        <w:jc w:val="both"/>
        <w:rPr>
          <w:rFonts w:ascii="Times New Roman" w:hAnsi="Times New Roman" w:cs="Times New Roman"/>
          <w:sz w:val="24"/>
          <w:szCs w:val="24"/>
        </w:rPr>
      </w:pPr>
      <w:r w:rsidRPr="0011023C">
        <w:rPr>
          <w:rFonts w:ascii="Times New Roman" w:hAnsi="Times New Roman" w:cs="Times New Roman"/>
          <w:b/>
          <w:sz w:val="24"/>
          <w:szCs w:val="24"/>
        </w:rPr>
        <w:t>Economic Growth and Innovation</w:t>
      </w:r>
    </w:p>
    <w:p w:rsidR="00C66C7F" w:rsidRPr="0011023C" w:rsidRDefault="00C66C7F" w:rsidP="006E66A9">
      <w:pPr>
        <w:spacing w:line="480" w:lineRule="auto"/>
        <w:ind w:firstLine="360"/>
        <w:jc w:val="both"/>
        <w:rPr>
          <w:rFonts w:ascii="Times New Roman" w:hAnsi="Times New Roman" w:cs="Times New Roman"/>
          <w:sz w:val="24"/>
          <w:szCs w:val="24"/>
        </w:rPr>
      </w:pPr>
      <w:r w:rsidRPr="0011023C">
        <w:rPr>
          <w:rFonts w:ascii="Times New Roman" w:hAnsi="Times New Roman" w:cs="Times New Roman"/>
          <w:sz w:val="24"/>
          <w:szCs w:val="24"/>
        </w:rPr>
        <w:t>In the world of finance and economics, numerical methods underpin risk assessment, portfolio optimization, and economic modeling. They drive innovation in the financial sector and contribute to economic growth and stability.</w:t>
      </w:r>
    </w:p>
    <w:p w:rsidR="00C66C7F" w:rsidRPr="0011023C" w:rsidRDefault="00C66C7F" w:rsidP="006E66A9">
      <w:pPr>
        <w:spacing w:line="480" w:lineRule="auto"/>
        <w:ind w:firstLine="360"/>
        <w:jc w:val="both"/>
        <w:rPr>
          <w:rFonts w:ascii="Times New Roman" w:hAnsi="Times New Roman" w:cs="Times New Roman"/>
          <w:sz w:val="24"/>
          <w:szCs w:val="24"/>
        </w:rPr>
      </w:pPr>
    </w:p>
    <w:p w:rsidR="006E66A9" w:rsidRDefault="00C66C7F" w:rsidP="004A68B8">
      <w:pPr>
        <w:spacing w:line="480" w:lineRule="auto"/>
        <w:ind w:firstLine="360"/>
        <w:jc w:val="both"/>
        <w:rPr>
          <w:rFonts w:asciiTheme="majorHAnsi" w:eastAsiaTheme="majorEastAsia" w:hAnsiTheme="majorHAnsi" w:cstheme="majorBidi"/>
          <w:b/>
          <w:bCs/>
          <w:color w:val="4F81BD" w:themeColor="accent1"/>
          <w:sz w:val="26"/>
          <w:szCs w:val="26"/>
        </w:rPr>
      </w:pPr>
      <w:r w:rsidRPr="0011023C">
        <w:rPr>
          <w:rFonts w:ascii="Times New Roman" w:hAnsi="Times New Roman" w:cs="Times New Roman"/>
          <w:sz w:val="24"/>
          <w:szCs w:val="24"/>
        </w:rPr>
        <w:t>In summary, the study of numerical methods for solving ODEs is not merely an academic pursuit. It is a practical necessity that empowers us to address complex, real-world challenges, make informed decisions, accelerate scientific discovery, drive engineering innovations, and improve the quality of life for individuals and societies alike. As we delve deeper into the intricacies of numerical techniques in this seminar, keep in mind the profound impact these methods have on our world.</w:t>
      </w:r>
    </w:p>
    <w:p w:rsidR="00B10E99" w:rsidRDefault="008059F8" w:rsidP="008059F8">
      <w:pPr>
        <w:pStyle w:val="Heading2"/>
      </w:pPr>
      <w:bookmarkStart w:id="7" w:name="_Toc145413480"/>
      <w:r>
        <w:t>1.5</w:t>
      </w:r>
      <w:r>
        <w:tab/>
        <w:t>Objectives</w:t>
      </w:r>
      <w:bookmarkEnd w:id="7"/>
    </w:p>
    <w:p w:rsidR="006E66A9" w:rsidRDefault="006E66A9"/>
    <w:p w:rsidR="006E66A9" w:rsidRPr="0011023C" w:rsidRDefault="006E66A9" w:rsidP="006E66A9">
      <w:pPr>
        <w:pStyle w:val="ListParagraph"/>
        <w:numPr>
          <w:ilvl w:val="0"/>
          <w:numId w:val="7"/>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To Understand the Fundamental Concepts.</w:t>
      </w:r>
    </w:p>
    <w:p w:rsidR="006E66A9" w:rsidRPr="0011023C" w:rsidRDefault="006E66A9" w:rsidP="006E66A9">
      <w:pPr>
        <w:pStyle w:val="ListParagraph"/>
        <w:numPr>
          <w:ilvl w:val="0"/>
          <w:numId w:val="7"/>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To Explore the Challenges of ODEs.</w:t>
      </w:r>
    </w:p>
    <w:p w:rsidR="006E66A9" w:rsidRPr="0011023C" w:rsidRDefault="006E66A9" w:rsidP="006E66A9">
      <w:pPr>
        <w:pStyle w:val="ListParagraph"/>
        <w:numPr>
          <w:ilvl w:val="0"/>
          <w:numId w:val="7"/>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To Discuss Numerical Stability and Accuracy.</w:t>
      </w:r>
    </w:p>
    <w:p w:rsidR="006E66A9" w:rsidRPr="0011023C" w:rsidRDefault="006E66A9" w:rsidP="006E66A9">
      <w:pPr>
        <w:pStyle w:val="ListParagraph"/>
        <w:numPr>
          <w:ilvl w:val="0"/>
          <w:numId w:val="7"/>
        </w:num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Present an overview of common numerical techniques used for solving ODEs, including Euler's method, Runge-Kutta methods, and their variants, highlighting their strengths and limitations.</w:t>
      </w:r>
    </w:p>
    <w:p w:rsidR="006E66A9" w:rsidRPr="006E66A9" w:rsidRDefault="006E66A9" w:rsidP="006E66A9">
      <w:pPr>
        <w:pStyle w:val="ListParagraph"/>
        <w:numPr>
          <w:ilvl w:val="0"/>
          <w:numId w:val="7"/>
        </w:numPr>
        <w:spacing w:line="480" w:lineRule="auto"/>
        <w:jc w:val="both"/>
        <w:rPr>
          <w:rFonts w:ascii="Times New Roman" w:hAnsi="Times New Roman" w:cs="Times New Roman"/>
          <w:sz w:val="26"/>
          <w:szCs w:val="26"/>
        </w:rPr>
      </w:pPr>
      <w:r w:rsidRPr="0011023C">
        <w:rPr>
          <w:rFonts w:ascii="Times New Roman" w:hAnsi="Times New Roman" w:cs="Times New Roman"/>
          <w:sz w:val="24"/>
          <w:szCs w:val="24"/>
        </w:rPr>
        <w:t>Explore practical applications of numerical methods in various fields, such as physics, engineering, biology, epidemiology, and economics. Showcase how numerical solutions are vital in real-world scenarios</w:t>
      </w:r>
      <w:r w:rsidRPr="006E66A9">
        <w:rPr>
          <w:rFonts w:ascii="Times New Roman" w:hAnsi="Times New Roman" w:cs="Times New Roman"/>
          <w:sz w:val="26"/>
          <w:szCs w:val="26"/>
        </w:rPr>
        <w:t>.</w:t>
      </w:r>
    </w:p>
    <w:p w:rsidR="00B10E99" w:rsidRDefault="00B10E99" w:rsidP="006E66A9">
      <w:pPr>
        <w:jc w:val="both"/>
        <w:rPr>
          <w:rFonts w:asciiTheme="majorHAnsi" w:eastAsiaTheme="majorEastAsia" w:hAnsiTheme="majorHAnsi" w:cstheme="majorBidi"/>
          <w:b/>
          <w:bCs/>
          <w:color w:val="4F81BD" w:themeColor="accent1"/>
          <w:sz w:val="26"/>
          <w:szCs w:val="26"/>
        </w:rPr>
      </w:pPr>
      <w:r>
        <w:br w:type="page"/>
      </w:r>
    </w:p>
    <w:p w:rsidR="008059F8" w:rsidRDefault="00B10E99" w:rsidP="00B10E99">
      <w:pPr>
        <w:pStyle w:val="Heading1"/>
        <w:numPr>
          <w:ilvl w:val="0"/>
          <w:numId w:val="2"/>
        </w:numPr>
      </w:pPr>
      <w:bookmarkStart w:id="8" w:name="_Toc145413481"/>
      <w:r>
        <w:lastRenderedPageBreak/>
        <w:t>DISCUSSION</w:t>
      </w:r>
      <w:bookmarkEnd w:id="8"/>
    </w:p>
    <w:p w:rsidR="00B10E99" w:rsidRDefault="00B10E99" w:rsidP="00B10E99"/>
    <w:p w:rsidR="006E66A9" w:rsidRPr="006E66A9" w:rsidRDefault="009F2DA9" w:rsidP="009F2DA9">
      <w:pPr>
        <w:pStyle w:val="Heading2"/>
        <w:jc w:val="center"/>
      </w:pPr>
      <w:bookmarkStart w:id="9" w:name="_Toc145413482"/>
      <w:r>
        <w:t>2.1</w:t>
      </w:r>
      <w:r>
        <w:tab/>
      </w:r>
      <w:r w:rsidR="006E66A9" w:rsidRPr="006E66A9">
        <w:t>Environmental Modeling - Population Dynamics (Lotka-Volterra Equations)</w:t>
      </w:r>
      <w:bookmarkEnd w:id="9"/>
    </w:p>
    <w:p w:rsidR="006E66A9" w:rsidRPr="006E66A9" w:rsidRDefault="006E66A9" w:rsidP="006E66A9">
      <w:pPr>
        <w:jc w:val="both"/>
        <w:rPr>
          <w:rFonts w:ascii="Times New Roman" w:hAnsi="Times New Roman" w:cs="Times New Roman"/>
          <w:sz w:val="24"/>
          <w:szCs w:val="24"/>
        </w:rPr>
      </w:pP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sz w:val="24"/>
          <w:szCs w:val="24"/>
          <w:u w:val="single"/>
        </w:rPr>
        <w:t>Scenario</w:t>
      </w:r>
      <w:r w:rsidRPr="006E66A9">
        <w:rPr>
          <w:rFonts w:ascii="Times New Roman" w:hAnsi="Times New Roman" w:cs="Times New Roman"/>
          <w:sz w:val="24"/>
          <w:szCs w:val="24"/>
        </w:rPr>
        <w:t>:</w:t>
      </w:r>
    </w:p>
    <w:p w:rsidR="006E66A9" w:rsidRPr="006E66A9" w:rsidRDefault="006E66A9" w:rsidP="000E4180">
      <w:pPr>
        <w:spacing w:line="36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We are studying the population dynamics of rabbits (prey) and foxes (predators) in an ecosystem using the Lotka-Volterra equations.</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sz w:val="24"/>
          <w:szCs w:val="24"/>
          <w:u w:val="single"/>
        </w:rPr>
        <w:t>Solution</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Formulating the ODEs:</w:t>
      </w:r>
      <w:r w:rsidR="00A80B46">
        <w:rPr>
          <w:rFonts w:ascii="Times New Roman" w:hAnsi="Times New Roman" w:cs="Times New Roman"/>
          <w:sz w:val="24"/>
          <w:szCs w:val="24"/>
        </w:rPr>
        <w:t xml:space="preserve"> </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The Lotka-Volterra equations are given as:</w:t>
      </w:r>
    </w:p>
    <w:p w:rsidR="006E66A9" w:rsidRPr="006E66A9" w:rsidRDefault="0094791D" w:rsidP="00A80B46">
      <w:pPr>
        <w:spacing w:line="360" w:lineRule="auto"/>
        <w:ind w:left="1440"/>
        <w:jc w:val="both"/>
        <w:rPr>
          <w:rFonts w:ascii="Times New Roman" w:hAnsi="Times New Roman" w:cs="Times New Roman"/>
          <w:sz w:val="24"/>
          <w:szCs w:val="24"/>
        </w:rPr>
      </w:pPr>
      <m:oMath>
        <m:f>
          <m:fPr>
            <m:ctrlPr>
              <w:rPr>
                <w:rFonts w:ascii="Cambria Math" w:hAnsi="Cambria Math" w:cs="Times New Roman"/>
                <w:sz w:val="32"/>
                <w:szCs w:val="32"/>
              </w:rPr>
            </m:ctrlPr>
          </m:fPr>
          <m:num>
            <m:r>
              <w:rPr>
                <w:rFonts w:ascii="Cambria Math" w:hAnsi="Cambria Math" w:cs="Times New Roman"/>
                <w:sz w:val="32"/>
                <w:szCs w:val="32"/>
              </w:rPr>
              <m:t>dN</m:t>
            </m:r>
          </m:num>
          <m:den>
            <m:r>
              <w:rPr>
                <w:rFonts w:ascii="Cambria Math" w:hAnsi="Cambria Math" w:cs="Times New Roman"/>
                <w:sz w:val="32"/>
                <w:szCs w:val="32"/>
              </w:rPr>
              <m:t>dt</m:t>
            </m:r>
          </m:den>
        </m:f>
      </m:oMath>
      <w:r w:rsidR="006E66A9" w:rsidRPr="006E66A9">
        <w:rPr>
          <w:rFonts w:ascii="Times New Roman" w:hAnsi="Times New Roman" w:cs="Times New Roman"/>
          <w:sz w:val="24"/>
          <w:szCs w:val="24"/>
        </w:rPr>
        <w:t xml:space="preserve"> = rN - aNP</w:t>
      </w:r>
      <w:r w:rsidR="00A80B46">
        <w:rPr>
          <w:rFonts w:ascii="Times New Roman" w:hAnsi="Times New Roman" w:cs="Times New Roman"/>
          <w:sz w:val="24"/>
          <w:szCs w:val="24"/>
        </w:rPr>
        <w:t xml:space="preserve"> </w:t>
      </w:r>
    </w:p>
    <w:p w:rsidR="006E66A9" w:rsidRPr="006E66A9" w:rsidRDefault="0094791D" w:rsidP="00A80B46">
      <w:pPr>
        <w:spacing w:line="360" w:lineRule="auto"/>
        <w:ind w:left="1440"/>
        <w:jc w:val="both"/>
        <w:rPr>
          <w:rFonts w:ascii="Times New Roman" w:hAnsi="Times New Roman" w:cs="Times New Roman"/>
          <w:sz w:val="24"/>
          <w:szCs w:val="24"/>
        </w:rPr>
      </w:pPr>
      <m:oMath>
        <m:f>
          <m:fPr>
            <m:ctrlPr>
              <w:rPr>
                <w:rFonts w:ascii="Cambria Math" w:hAnsi="Cambria Math" w:cs="Times New Roman"/>
                <w:sz w:val="32"/>
                <w:szCs w:val="32"/>
              </w:rPr>
            </m:ctrlPr>
          </m:fPr>
          <m:num>
            <m:r>
              <w:rPr>
                <w:rFonts w:ascii="Cambria Math" w:hAnsi="Cambria Math" w:cs="Times New Roman"/>
                <w:sz w:val="32"/>
                <w:szCs w:val="32"/>
              </w:rPr>
              <m:t>dP</m:t>
            </m:r>
          </m:num>
          <m:den>
            <m:r>
              <w:rPr>
                <w:rFonts w:ascii="Cambria Math" w:hAnsi="Cambria Math" w:cs="Times New Roman"/>
                <w:sz w:val="32"/>
                <w:szCs w:val="32"/>
              </w:rPr>
              <m:t>dt</m:t>
            </m:r>
          </m:den>
        </m:f>
      </m:oMath>
      <w:r w:rsidR="006E66A9" w:rsidRPr="006E66A9">
        <w:rPr>
          <w:rFonts w:ascii="Times New Roman" w:hAnsi="Times New Roman" w:cs="Times New Roman"/>
          <w:sz w:val="24"/>
          <w:szCs w:val="24"/>
        </w:rPr>
        <w:t xml:space="preserve"> = -sP + bNP</w:t>
      </w:r>
    </w:p>
    <w:p w:rsidR="009F2D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Where:</w:t>
      </w:r>
    </w:p>
    <w:p w:rsidR="009F2D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N represents the prey population (e.g., rabbits).</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P represents the predator population (e.g., foxes).</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r</w:t>
      </w:r>
      <w:proofErr w:type="gramEnd"/>
      <w:r w:rsidRPr="006E66A9">
        <w:rPr>
          <w:rFonts w:ascii="Times New Roman" w:hAnsi="Times New Roman" w:cs="Times New Roman"/>
          <w:sz w:val="24"/>
          <w:szCs w:val="24"/>
        </w:rPr>
        <w:t xml:space="preserve"> is the intrinsic growth rate of the prey.</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a</w:t>
      </w:r>
      <w:proofErr w:type="gramEnd"/>
      <w:r w:rsidRPr="006E66A9">
        <w:rPr>
          <w:rFonts w:ascii="Times New Roman" w:hAnsi="Times New Roman" w:cs="Times New Roman"/>
          <w:sz w:val="24"/>
          <w:szCs w:val="24"/>
        </w:rPr>
        <w:t xml:space="preserve"> is the predation rate of predators on prey.</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s</w:t>
      </w:r>
      <w:proofErr w:type="gramEnd"/>
      <w:r w:rsidRPr="006E66A9">
        <w:rPr>
          <w:rFonts w:ascii="Times New Roman" w:hAnsi="Times New Roman" w:cs="Times New Roman"/>
          <w:sz w:val="24"/>
          <w:szCs w:val="24"/>
        </w:rPr>
        <w:t xml:space="preserve"> is the death rate of predators.</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b</w:t>
      </w:r>
      <w:proofErr w:type="gramEnd"/>
      <w:r w:rsidRPr="006E66A9">
        <w:rPr>
          <w:rFonts w:ascii="Times New Roman" w:hAnsi="Times New Roman" w:cs="Times New Roman"/>
          <w:sz w:val="24"/>
          <w:szCs w:val="24"/>
        </w:rPr>
        <w:t xml:space="preserve"> is the reproduction rate of predators per prey consumed.</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sz w:val="24"/>
          <w:szCs w:val="24"/>
          <w:u w:val="single"/>
        </w:rPr>
        <w:t>Numerical Solution</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lastRenderedPageBreak/>
        <w:t xml:space="preserve">To solve these ODEs numerically, we'll use the </w:t>
      </w:r>
      <w:r w:rsidRPr="009F2DA9">
        <w:rPr>
          <w:rFonts w:ascii="Times New Roman" w:hAnsi="Times New Roman" w:cs="Times New Roman"/>
          <w:b/>
          <w:sz w:val="24"/>
          <w:szCs w:val="24"/>
        </w:rPr>
        <w:t>fourth-order Runge-Kutta method</w:t>
      </w:r>
      <w:r w:rsidRPr="006E66A9">
        <w:rPr>
          <w:rFonts w:ascii="Times New Roman" w:hAnsi="Times New Roman" w:cs="Times New Roman"/>
          <w:sz w:val="24"/>
          <w:szCs w:val="24"/>
        </w:rPr>
        <w:t>. We'll choose initial conditions and parameter values:</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N(</w:t>
      </w:r>
      <w:proofErr w:type="gramEnd"/>
      <w:r w:rsidRPr="006E66A9">
        <w:rPr>
          <w:rFonts w:ascii="Times New Roman" w:hAnsi="Times New Roman" w:cs="Times New Roman"/>
          <w:sz w:val="24"/>
          <w:szCs w:val="24"/>
        </w:rPr>
        <w:t>0) = 100 (initial prey population)</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P(</w:t>
      </w:r>
      <w:proofErr w:type="gramEnd"/>
      <w:r w:rsidRPr="006E66A9">
        <w:rPr>
          <w:rFonts w:ascii="Times New Roman" w:hAnsi="Times New Roman" w:cs="Times New Roman"/>
          <w:sz w:val="24"/>
          <w:szCs w:val="24"/>
        </w:rPr>
        <w:t>0) = 20 (initial predator population)</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r = 0.1 (prey intrinsic growth rate)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a = 0.02 (predation rate)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s = 0.3 (predator death rate)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b = 0.01 (reproduction rate)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We'll approximate the populations of rabbits (N) and foxes (P) over a period of time.</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sz w:val="24"/>
          <w:szCs w:val="24"/>
          <w:u w:val="single"/>
        </w:rPr>
        <w:t>Numerical Solution Steps</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t>Initialization</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Set the initial conditions: </w:t>
      </w:r>
      <w:proofErr w:type="gramStart"/>
      <w:r w:rsidRPr="006E66A9">
        <w:rPr>
          <w:rFonts w:ascii="Times New Roman" w:hAnsi="Times New Roman" w:cs="Times New Roman"/>
          <w:sz w:val="24"/>
          <w:szCs w:val="24"/>
        </w:rPr>
        <w:t>N(</w:t>
      </w:r>
      <w:proofErr w:type="gramEnd"/>
      <w:r w:rsidRPr="006E66A9">
        <w:rPr>
          <w:rFonts w:ascii="Times New Roman" w:hAnsi="Times New Roman" w:cs="Times New Roman"/>
          <w:sz w:val="24"/>
          <w:szCs w:val="24"/>
        </w:rPr>
        <w:t>0) = 100 and P(0) = 20.</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Define the time step (</w:t>
      </w:r>
      <w:proofErr w:type="gramStart"/>
      <w:r w:rsidRPr="006E66A9">
        <w:rPr>
          <w:rFonts w:ascii="Times New Roman" w:hAnsi="Times New Roman" w:cs="Times New Roman"/>
          <w:sz w:val="24"/>
          <w:szCs w:val="24"/>
        </w:rPr>
        <w:t>Δt</w:t>
      </w:r>
      <w:proofErr w:type="gramEnd"/>
      <w:r w:rsidRPr="006E66A9">
        <w:rPr>
          <w:rFonts w:ascii="Times New Roman" w:hAnsi="Times New Roman" w:cs="Times New Roman"/>
          <w:sz w:val="24"/>
          <w:szCs w:val="24"/>
        </w:rPr>
        <w:t>) and the total time span.</w:t>
      </w:r>
    </w:p>
    <w:p w:rsidR="006E66A9" w:rsidRPr="006E66A9" w:rsidRDefault="009F2DA9" w:rsidP="000E4180">
      <w:pPr>
        <w:spacing w:line="360" w:lineRule="auto"/>
        <w:jc w:val="both"/>
        <w:rPr>
          <w:rFonts w:ascii="Times New Roman" w:hAnsi="Times New Roman" w:cs="Times New Roman"/>
          <w:sz w:val="24"/>
          <w:szCs w:val="24"/>
        </w:rPr>
      </w:pPr>
      <w:r>
        <w:rPr>
          <w:rFonts w:ascii="Times New Roman" w:hAnsi="Times New Roman" w:cs="Times New Roman"/>
          <w:i/>
          <w:sz w:val="24"/>
          <w:szCs w:val="24"/>
        </w:rPr>
        <w:t>***</w:t>
      </w:r>
      <w:r w:rsidR="006E66A9" w:rsidRPr="009F2DA9">
        <w:rPr>
          <w:rFonts w:ascii="Times New Roman" w:hAnsi="Times New Roman" w:cs="Times New Roman"/>
          <w:i/>
          <w:sz w:val="24"/>
          <w:szCs w:val="24"/>
        </w:rPr>
        <w:t>Numerical Iteration</w:t>
      </w:r>
      <w:r w:rsidR="006E66A9"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Use the fourth-order Runge-Kutta method to iteratively estimate N and </w:t>
      </w:r>
      <w:proofErr w:type="spellStart"/>
      <w:r w:rsidRPr="006E66A9">
        <w:rPr>
          <w:rFonts w:ascii="Times New Roman" w:hAnsi="Times New Roman" w:cs="Times New Roman"/>
          <w:sz w:val="24"/>
          <w:szCs w:val="24"/>
        </w:rPr>
        <w:t>P at</w:t>
      </w:r>
      <w:proofErr w:type="spellEnd"/>
      <w:r w:rsidRPr="006E66A9">
        <w:rPr>
          <w:rFonts w:ascii="Times New Roman" w:hAnsi="Times New Roman" w:cs="Times New Roman"/>
          <w:sz w:val="24"/>
          <w:szCs w:val="24"/>
        </w:rPr>
        <w:t xml:space="preserve"> discrete time intervals.</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Calculate the values of</w:t>
      </w:r>
      <w:r w:rsidR="00A80B46">
        <w:rPr>
          <w:rFonts w:ascii="Times New Roman" w:hAnsi="Times New Roman" w:cs="Times New Roman"/>
          <w:sz w:val="24"/>
          <w:szCs w:val="24"/>
        </w:rPr>
        <w:t xml:space="preserve">  </w:t>
      </w:r>
      <w:r w:rsidRPr="006E66A9">
        <w:rPr>
          <w:rFonts w:ascii="Times New Roman" w:hAnsi="Times New Roman" w:cs="Times New Roman"/>
          <w:sz w:val="24"/>
          <w:szCs w:val="24"/>
        </w:rPr>
        <w:t xml:space="preserve"> </w:t>
      </w:r>
      <m:oMath>
        <m:f>
          <m:fPr>
            <m:ctrlPr>
              <w:rPr>
                <w:rFonts w:ascii="Cambria Math" w:hAnsi="Cambria Math" w:cs="Times New Roman"/>
                <w:sz w:val="32"/>
                <w:szCs w:val="32"/>
              </w:rPr>
            </m:ctrlPr>
          </m:fPr>
          <m:num>
            <m:r>
              <w:rPr>
                <w:rFonts w:ascii="Cambria Math" w:hAnsi="Cambria Math" w:cs="Times New Roman"/>
                <w:sz w:val="32"/>
                <w:szCs w:val="32"/>
              </w:rPr>
              <m:t>dN</m:t>
            </m:r>
          </m:num>
          <m:den>
            <m:r>
              <w:rPr>
                <w:rFonts w:ascii="Cambria Math" w:hAnsi="Cambria Math" w:cs="Times New Roman"/>
                <w:sz w:val="32"/>
                <w:szCs w:val="32"/>
              </w:rPr>
              <m:t>dt</m:t>
            </m:r>
          </m:den>
        </m:f>
        <m:r>
          <w:rPr>
            <w:rFonts w:ascii="Cambria Math" w:hAnsi="Cambria Math" w:cs="Times New Roman"/>
            <w:sz w:val="32"/>
            <w:szCs w:val="32"/>
          </w:rPr>
          <m:t xml:space="preserve"> </m:t>
        </m:r>
      </m:oMath>
      <w:r w:rsidR="00A80B46">
        <w:rPr>
          <w:rFonts w:ascii="Times New Roman" w:eastAsiaTheme="minorEastAsia" w:hAnsi="Times New Roman" w:cs="Times New Roman"/>
          <w:sz w:val="32"/>
          <w:szCs w:val="32"/>
        </w:rPr>
        <w:t xml:space="preserve"> </w:t>
      </w:r>
      <w:r w:rsidRPr="006E66A9">
        <w:rPr>
          <w:rFonts w:ascii="Times New Roman" w:hAnsi="Times New Roman" w:cs="Times New Roman"/>
          <w:sz w:val="24"/>
          <w:szCs w:val="24"/>
        </w:rPr>
        <w:t>and</w:t>
      </w:r>
      <w:r w:rsidR="00A80B46">
        <w:rPr>
          <w:rFonts w:ascii="Times New Roman" w:hAnsi="Times New Roman" w:cs="Times New Roman"/>
          <w:sz w:val="24"/>
          <w:szCs w:val="24"/>
        </w:rPr>
        <w:t xml:space="preserve"> </w:t>
      </w:r>
      <w:r w:rsidRPr="006E66A9">
        <w:rPr>
          <w:rFonts w:ascii="Times New Roman" w:hAnsi="Times New Roman" w:cs="Times New Roman"/>
          <w:sz w:val="24"/>
          <w:szCs w:val="24"/>
        </w:rPr>
        <w:t xml:space="preserve"> </w:t>
      </w:r>
      <m:oMath>
        <m:f>
          <m:fPr>
            <m:ctrlPr>
              <w:rPr>
                <w:rFonts w:ascii="Cambria Math" w:hAnsi="Cambria Math" w:cs="Times New Roman"/>
                <w:sz w:val="32"/>
                <w:szCs w:val="32"/>
              </w:rPr>
            </m:ctrlPr>
          </m:fPr>
          <m:num>
            <m:r>
              <w:rPr>
                <w:rFonts w:ascii="Cambria Math" w:hAnsi="Cambria Math" w:cs="Times New Roman"/>
                <w:sz w:val="32"/>
                <w:szCs w:val="32"/>
              </w:rPr>
              <m:t>dP</m:t>
            </m:r>
          </m:num>
          <m:den>
            <m:r>
              <w:rPr>
                <w:rFonts w:ascii="Cambria Math" w:hAnsi="Cambria Math" w:cs="Times New Roman"/>
                <w:sz w:val="32"/>
                <w:szCs w:val="32"/>
              </w:rPr>
              <m:t>dt</m:t>
            </m:r>
          </m:den>
        </m:f>
      </m:oMath>
      <w:r w:rsidR="00A80B46">
        <w:rPr>
          <w:rFonts w:ascii="Times New Roman" w:eastAsiaTheme="minorEastAsia" w:hAnsi="Times New Roman" w:cs="Times New Roman"/>
          <w:sz w:val="32"/>
          <w:szCs w:val="32"/>
        </w:rPr>
        <w:t xml:space="preserve">  </w:t>
      </w:r>
      <w:proofErr w:type="gramStart"/>
      <w:r w:rsidRPr="006E66A9">
        <w:rPr>
          <w:rFonts w:ascii="Times New Roman" w:hAnsi="Times New Roman" w:cs="Times New Roman"/>
          <w:sz w:val="24"/>
          <w:szCs w:val="24"/>
        </w:rPr>
        <w:t>at each iteration</w:t>
      </w:r>
      <w:proofErr w:type="gramEnd"/>
      <w:r w:rsidRPr="006E66A9">
        <w:rPr>
          <w:rFonts w:ascii="Times New Roman" w:hAnsi="Times New Roman" w:cs="Times New Roman"/>
          <w:sz w:val="24"/>
          <w:szCs w:val="24"/>
        </w:rPr>
        <w:t xml:space="preserve"> using the given equations.</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Update N and P for each time step based on the calculated values.</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t>Time Span</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Continue the iteration over the specified time span.</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t>Results</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lastRenderedPageBreak/>
        <w:t xml:space="preserve">After the numerical simulation, you will have values of N and </w:t>
      </w:r>
      <w:proofErr w:type="spellStart"/>
      <w:r w:rsidRPr="006E66A9">
        <w:rPr>
          <w:rFonts w:ascii="Times New Roman" w:hAnsi="Times New Roman" w:cs="Times New Roman"/>
          <w:sz w:val="24"/>
          <w:szCs w:val="24"/>
        </w:rPr>
        <w:t>P at</w:t>
      </w:r>
      <w:proofErr w:type="spellEnd"/>
      <w:r w:rsidRPr="006E66A9">
        <w:rPr>
          <w:rFonts w:ascii="Times New Roman" w:hAnsi="Times New Roman" w:cs="Times New Roman"/>
          <w:sz w:val="24"/>
          <w:szCs w:val="24"/>
        </w:rPr>
        <w:t xml:space="preserve"> different time points, representing the populations of rabbits and foxes over time.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Now, let's proceed with the numerical iteration for this example. We will use a time step (</w:t>
      </w:r>
      <w:proofErr w:type="gramStart"/>
      <w:r w:rsidRPr="006E66A9">
        <w:rPr>
          <w:rFonts w:ascii="Times New Roman" w:hAnsi="Times New Roman" w:cs="Times New Roman"/>
          <w:sz w:val="24"/>
          <w:szCs w:val="24"/>
        </w:rPr>
        <w:t>Δt</w:t>
      </w:r>
      <w:proofErr w:type="gramEnd"/>
      <w:r w:rsidRPr="006E66A9">
        <w:rPr>
          <w:rFonts w:ascii="Times New Roman" w:hAnsi="Times New Roman" w:cs="Times New Roman"/>
          <w:sz w:val="24"/>
          <w:szCs w:val="24"/>
        </w:rPr>
        <w:t>) of 1 year and a total time span of 10 years.</w:t>
      </w:r>
    </w:p>
    <w:p w:rsidR="006E66A9" w:rsidRPr="006E66A9" w:rsidRDefault="006E66A9" w:rsidP="000E4180">
      <w:pPr>
        <w:spacing w:line="360" w:lineRule="auto"/>
        <w:jc w:val="both"/>
        <w:rPr>
          <w:rFonts w:ascii="Times New Roman" w:hAnsi="Times New Roman" w:cs="Times New Roman"/>
          <w:sz w:val="24"/>
          <w:szCs w:val="24"/>
        </w:rPr>
      </w:pPr>
    </w:p>
    <w:p w:rsidR="006E66A9" w:rsidRPr="006E66A9" w:rsidRDefault="009F2DA9" w:rsidP="000E418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6E66A9" w:rsidRPr="009F2DA9">
        <w:rPr>
          <w:rFonts w:ascii="Times New Roman" w:hAnsi="Times New Roman" w:cs="Times New Roman"/>
          <w:i/>
          <w:sz w:val="24"/>
          <w:szCs w:val="24"/>
        </w:rPr>
        <w:t>Numerical Iteration</w:t>
      </w:r>
      <w:r w:rsidR="006E66A9"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Starting with initial conditions:</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N(</w:t>
      </w:r>
      <w:proofErr w:type="gramEnd"/>
      <w:r w:rsidRPr="006E66A9">
        <w:rPr>
          <w:rFonts w:ascii="Times New Roman" w:hAnsi="Times New Roman" w:cs="Times New Roman"/>
          <w:sz w:val="24"/>
          <w:szCs w:val="24"/>
        </w:rPr>
        <w:t>0) = 100</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P(</w:t>
      </w:r>
      <w:proofErr w:type="gramEnd"/>
      <w:r w:rsidRPr="006E66A9">
        <w:rPr>
          <w:rFonts w:ascii="Times New Roman" w:hAnsi="Times New Roman" w:cs="Times New Roman"/>
          <w:sz w:val="24"/>
          <w:szCs w:val="24"/>
        </w:rPr>
        <w:t>0) = 20</w:t>
      </w:r>
    </w:p>
    <w:p w:rsidR="009F2D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Parameters:</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r = 0.1</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a = 0.02</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s = 0.3</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b = 0.01</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b/>
          <w:sz w:val="24"/>
          <w:szCs w:val="24"/>
        </w:rPr>
        <w:t xml:space="preserve">We'll calculate N and </w:t>
      </w:r>
      <w:proofErr w:type="spellStart"/>
      <w:r w:rsidRPr="009F2DA9">
        <w:rPr>
          <w:rFonts w:ascii="Times New Roman" w:hAnsi="Times New Roman" w:cs="Times New Roman"/>
          <w:b/>
          <w:sz w:val="24"/>
          <w:szCs w:val="24"/>
        </w:rPr>
        <w:t>P at</w:t>
      </w:r>
      <w:proofErr w:type="spellEnd"/>
      <w:r w:rsidRPr="009F2DA9">
        <w:rPr>
          <w:rFonts w:ascii="Times New Roman" w:hAnsi="Times New Roman" w:cs="Times New Roman"/>
          <w:b/>
          <w:sz w:val="24"/>
          <w:szCs w:val="24"/>
        </w:rPr>
        <w:t xml:space="preserve"> each time step</w:t>
      </w:r>
      <w:r w:rsidRPr="006E66A9">
        <w:rPr>
          <w:rFonts w:ascii="Times New Roman" w:hAnsi="Times New Roman" w:cs="Times New Roman"/>
          <w:sz w:val="24"/>
          <w:szCs w:val="24"/>
        </w:rPr>
        <w:t>:</w:t>
      </w:r>
    </w:p>
    <w:p w:rsidR="006E66A9" w:rsidRPr="009F2DA9" w:rsidRDefault="006E66A9" w:rsidP="000E4180">
      <w:pPr>
        <w:pStyle w:val="ListParagraph"/>
        <w:numPr>
          <w:ilvl w:val="0"/>
          <w:numId w:val="9"/>
        </w:numPr>
        <w:spacing w:line="360" w:lineRule="auto"/>
        <w:jc w:val="both"/>
        <w:rPr>
          <w:rFonts w:ascii="Times New Roman" w:hAnsi="Times New Roman" w:cs="Times New Roman"/>
          <w:sz w:val="24"/>
          <w:szCs w:val="24"/>
        </w:rPr>
      </w:pPr>
      <w:r w:rsidRPr="009F2DA9">
        <w:rPr>
          <w:rFonts w:ascii="Times New Roman" w:hAnsi="Times New Roman" w:cs="Times New Roman"/>
          <w:sz w:val="24"/>
          <w:szCs w:val="24"/>
        </w:rPr>
        <w:t>Year 0:</w:t>
      </w:r>
    </w:p>
    <w:p w:rsidR="00A80B46" w:rsidRDefault="00A22249" w:rsidP="00A80B46">
      <w:pPr>
        <w:spacing w:line="360" w:lineRule="auto"/>
        <w:jc w:val="both"/>
        <w:rPr>
          <w:rFonts w:ascii="Times New Roman" w:hAnsi="Times New Roman" w:cs="Times New Roman"/>
          <w:sz w:val="24"/>
          <w:szCs w:val="24"/>
        </w:rPr>
      </w:pPr>
      <m:oMath>
        <m:r>
          <w:rPr>
            <w:rFonts w:ascii="Cambria Math" w:hAnsi="Cambria Math" w:cs="Times New Roman"/>
            <w:sz w:val="32"/>
            <w:szCs w:val="32"/>
          </w:rPr>
          <m:t xml:space="preserve">  </m:t>
        </m:r>
        <m:f>
          <m:fPr>
            <m:ctrlPr>
              <w:rPr>
                <w:rFonts w:ascii="Cambria Math" w:hAnsi="Cambria Math" w:cs="Times New Roman"/>
                <w:sz w:val="32"/>
                <w:szCs w:val="32"/>
              </w:rPr>
            </m:ctrlPr>
          </m:fPr>
          <m:num>
            <m:r>
              <w:rPr>
                <w:rFonts w:ascii="Cambria Math" w:hAnsi="Cambria Math" w:cs="Times New Roman"/>
                <w:sz w:val="32"/>
                <w:szCs w:val="32"/>
              </w:rPr>
              <m:t>dN</m:t>
            </m:r>
          </m:num>
          <m:den>
            <m:r>
              <w:rPr>
                <w:rFonts w:ascii="Cambria Math" w:hAnsi="Cambria Math" w:cs="Times New Roman"/>
                <w:sz w:val="32"/>
                <w:szCs w:val="32"/>
              </w:rPr>
              <m:t>dt</m:t>
            </m:r>
          </m:den>
        </m:f>
        <m:r>
          <w:rPr>
            <w:rFonts w:ascii="Cambria Math" w:hAnsi="Cambria Math" w:cs="Times New Roman"/>
            <w:sz w:val="32"/>
            <w:szCs w:val="32"/>
          </w:rPr>
          <m:t xml:space="preserve">  </m:t>
        </m:r>
      </m:oMath>
      <w:r w:rsidR="006E66A9" w:rsidRPr="006E66A9">
        <w:rPr>
          <w:rFonts w:ascii="Times New Roman" w:hAnsi="Times New Roman" w:cs="Times New Roman"/>
          <w:sz w:val="24"/>
          <w:szCs w:val="24"/>
        </w:rPr>
        <w:t xml:space="preserve"> = </w:t>
      </w:r>
      <w:proofErr w:type="gramStart"/>
      <w:r w:rsidR="006E66A9" w:rsidRPr="006E66A9">
        <w:rPr>
          <w:rFonts w:ascii="Times New Roman" w:hAnsi="Times New Roman" w:cs="Times New Roman"/>
          <w:sz w:val="24"/>
          <w:szCs w:val="24"/>
        </w:rPr>
        <w:t>(</w:t>
      </w:r>
      <w:r w:rsidR="00A80B46">
        <w:rPr>
          <w:rFonts w:ascii="Times New Roman" w:hAnsi="Times New Roman" w:cs="Times New Roman"/>
          <w:sz w:val="24"/>
          <w:szCs w:val="24"/>
        </w:rPr>
        <w:t xml:space="preserve"> </w:t>
      </w:r>
      <w:r w:rsidR="006E66A9" w:rsidRPr="006E66A9">
        <w:rPr>
          <w:rFonts w:ascii="Times New Roman" w:hAnsi="Times New Roman" w:cs="Times New Roman"/>
          <w:sz w:val="24"/>
          <w:szCs w:val="24"/>
        </w:rPr>
        <w:t>0.1</w:t>
      </w:r>
      <w:proofErr w:type="gramEnd"/>
      <w:r w:rsidR="006E66A9" w:rsidRPr="006E66A9">
        <w:rPr>
          <w:rFonts w:ascii="Times New Roman" w:hAnsi="Times New Roman" w:cs="Times New Roman"/>
          <w:sz w:val="24"/>
          <w:szCs w:val="24"/>
        </w:rPr>
        <w:t xml:space="preserve"> * 100</w:t>
      </w:r>
      <w:r w:rsidR="00A80B46">
        <w:rPr>
          <w:rFonts w:ascii="Times New Roman" w:hAnsi="Times New Roman" w:cs="Times New Roman"/>
          <w:sz w:val="24"/>
          <w:szCs w:val="24"/>
        </w:rPr>
        <w:t xml:space="preserve"> </w:t>
      </w:r>
      <w:r w:rsidR="006E66A9" w:rsidRPr="006E66A9">
        <w:rPr>
          <w:rFonts w:ascii="Times New Roman" w:hAnsi="Times New Roman" w:cs="Times New Roman"/>
          <w:sz w:val="24"/>
          <w:szCs w:val="24"/>
        </w:rPr>
        <w:t>) - (</w:t>
      </w:r>
      <w:r w:rsidR="00A80B46">
        <w:rPr>
          <w:rFonts w:ascii="Times New Roman" w:hAnsi="Times New Roman" w:cs="Times New Roman"/>
          <w:sz w:val="24"/>
          <w:szCs w:val="24"/>
        </w:rPr>
        <w:t xml:space="preserve"> </w:t>
      </w:r>
      <w:r w:rsidR="006E66A9" w:rsidRPr="006E66A9">
        <w:rPr>
          <w:rFonts w:ascii="Times New Roman" w:hAnsi="Times New Roman" w:cs="Times New Roman"/>
          <w:sz w:val="24"/>
          <w:szCs w:val="24"/>
        </w:rPr>
        <w:t>0.02 * 100 * 20</w:t>
      </w:r>
      <w:r w:rsidR="00A80B46">
        <w:rPr>
          <w:rFonts w:ascii="Times New Roman" w:hAnsi="Times New Roman" w:cs="Times New Roman"/>
          <w:sz w:val="24"/>
          <w:szCs w:val="24"/>
        </w:rPr>
        <w:t xml:space="preserve"> </w:t>
      </w:r>
      <w:r w:rsidR="006E66A9" w:rsidRPr="006E66A9">
        <w:rPr>
          <w:rFonts w:ascii="Times New Roman" w:hAnsi="Times New Roman" w:cs="Times New Roman"/>
          <w:sz w:val="24"/>
          <w:szCs w:val="24"/>
        </w:rPr>
        <w:t xml:space="preserve">) </w:t>
      </w:r>
    </w:p>
    <w:p w:rsidR="006E66A9" w:rsidRPr="006E66A9" w:rsidRDefault="006E66A9" w:rsidP="00A80B46">
      <w:pPr>
        <w:spacing w:line="36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 10 - 40 = -30</w:t>
      </w:r>
    </w:p>
    <w:p w:rsidR="00A22249" w:rsidRDefault="0094791D" w:rsidP="000E4180">
      <w:pPr>
        <w:spacing w:line="360" w:lineRule="auto"/>
        <w:jc w:val="both"/>
        <w:rPr>
          <w:rFonts w:ascii="Times New Roman" w:hAnsi="Times New Roman" w:cs="Times New Roman"/>
          <w:sz w:val="24"/>
          <w:szCs w:val="24"/>
        </w:rPr>
      </w:pPr>
      <m:oMath>
        <m:f>
          <m:fPr>
            <m:ctrlPr>
              <w:rPr>
                <w:rFonts w:ascii="Cambria Math" w:hAnsi="Cambria Math" w:cs="Times New Roman"/>
                <w:sz w:val="32"/>
                <w:szCs w:val="32"/>
              </w:rPr>
            </m:ctrlPr>
          </m:fPr>
          <m:num>
            <m:r>
              <w:rPr>
                <w:rFonts w:ascii="Cambria Math" w:hAnsi="Cambria Math" w:cs="Times New Roman"/>
                <w:sz w:val="32"/>
                <w:szCs w:val="32"/>
              </w:rPr>
              <m:t xml:space="preserve">   dP</m:t>
            </m:r>
          </m:num>
          <m:den>
            <m:r>
              <w:rPr>
                <w:rFonts w:ascii="Cambria Math" w:hAnsi="Cambria Math" w:cs="Times New Roman"/>
                <w:sz w:val="32"/>
                <w:szCs w:val="32"/>
              </w:rPr>
              <m:t>dt</m:t>
            </m:r>
          </m:den>
        </m:f>
        <m:r>
          <w:rPr>
            <w:rFonts w:ascii="Cambria Math" w:hAnsi="Cambria Math" w:cs="Times New Roman"/>
            <w:sz w:val="32"/>
            <w:szCs w:val="32"/>
          </w:rPr>
          <m:t xml:space="preserve">  </m:t>
        </m:r>
      </m:oMath>
      <w:r w:rsidR="006E66A9" w:rsidRPr="006E66A9">
        <w:rPr>
          <w:rFonts w:ascii="Times New Roman" w:hAnsi="Times New Roman" w:cs="Times New Roman"/>
          <w:sz w:val="24"/>
          <w:szCs w:val="24"/>
        </w:rPr>
        <w:t xml:space="preserve"> = </w:t>
      </w:r>
      <w:proofErr w:type="gramStart"/>
      <w:r w:rsidR="006E66A9" w:rsidRPr="006E66A9">
        <w:rPr>
          <w:rFonts w:ascii="Times New Roman" w:hAnsi="Times New Roman" w:cs="Times New Roman"/>
          <w:sz w:val="24"/>
          <w:szCs w:val="24"/>
        </w:rPr>
        <w:t>-(</w:t>
      </w:r>
      <w:proofErr w:type="gramEnd"/>
      <w:r w:rsidR="006E66A9" w:rsidRPr="006E66A9">
        <w:rPr>
          <w:rFonts w:ascii="Times New Roman" w:hAnsi="Times New Roman" w:cs="Times New Roman"/>
          <w:sz w:val="24"/>
          <w:szCs w:val="24"/>
        </w:rPr>
        <w:t xml:space="preserve">0.3 * 20) + (0.01 * 100 * 20) </w:t>
      </w:r>
    </w:p>
    <w:p w:rsidR="006E66A9" w:rsidRPr="006E66A9" w:rsidRDefault="006E66A9" w:rsidP="00A22249">
      <w:pPr>
        <w:spacing w:line="36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 -6 + 20 = 14</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t>Update N and P</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lastRenderedPageBreak/>
        <w:t>N(</w:t>
      </w:r>
      <w:proofErr w:type="gramEnd"/>
      <w:r w:rsidRPr="006E66A9">
        <w:rPr>
          <w:rFonts w:ascii="Times New Roman" w:hAnsi="Times New Roman" w:cs="Times New Roman"/>
          <w:sz w:val="24"/>
          <w:szCs w:val="24"/>
        </w:rPr>
        <w:t xml:space="preserve">1) = N(0) + Δt * </w:t>
      </w:r>
      <m:oMath>
        <m:f>
          <m:fPr>
            <m:ctrlPr>
              <w:rPr>
                <w:rFonts w:ascii="Cambria Math" w:hAnsi="Cambria Math" w:cs="Times New Roman"/>
                <w:sz w:val="32"/>
                <w:szCs w:val="32"/>
              </w:rPr>
            </m:ctrlPr>
          </m:fPr>
          <m:num>
            <m:r>
              <w:rPr>
                <w:rFonts w:ascii="Cambria Math" w:hAnsi="Cambria Math" w:cs="Times New Roman"/>
                <w:sz w:val="32"/>
                <w:szCs w:val="32"/>
              </w:rPr>
              <m:t xml:space="preserve">dN </m:t>
            </m:r>
          </m:num>
          <m:den>
            <m:r>
              <w:rPr>
                <w:rFonts w:ascii="Cambria Math" w:hAnsi="Cambria Math" w:cs="Times New Roman"/>
                <w:sz w:val="32"/>
                <w:szCs w:val="32"/>
              </w:rPr>
              <m:t>dt</m:t>
            </m:r>
          </m:den>
        </m:f>
        <m:r>
          <w:rPr>
            <w:rFonts w:ascii="Cambria Math" w:hAnsi="Cambria Math" w:cs="Times New Roman"/>
            <w:sz w:val="32"/>
            <w:szCs w:val="32"/>
          </w:rPr>
          <m:t xml:space="preserve">  </m:t>
        </m:r>
      </m:oMath>
      <w:r w:rsidRPr="006E66A9">
        <w:rPr>
          <w:rFonts w:ascii="Times New Roman" w:hAnsi="Times New Roman" w:cs="Times New Roman"/>
          <w:sz w:val="24"/>
          <w:szCs w:val="24"/>
        </w:rPr>
        <w:t>= 100 - 30 = 70</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P(</w:t>
      </w:r>
      <w:proofErr w:type="gramEnd"/>
      <w:r w:rsidRPr="006E66A9">
        <w:rPr>
          <w:rFonts w:ascii="Times New Roman" w:hAnsi="Times New Roman" w:cs="Times New Roman"/>
          <w:sz w:val="24"/>
          <w:szCs w:val="24"/>
        </w:rPr>
        <w:t xml:space="preserve">1) = P(0) + Δt * </w:t>
      </w:r>
      <m:oMath>
        <m:f>
          <m:fPr>
            <m:ctrlPr>
              <w:rPr>
                <w:rFonts w:ascii="Cambria Math" w:hAnsi="Cambria Math" w:cs="Times New Roman"/>
                <w:sz w:val="32"/>
                <w:szCs w:val="32"/>
              </w:rPr>
            </m:ctrlPr>
          </m:fPr>
          <m:num>
            <m:r>
              <w:rPr>
                <w:rFonts w:ascii="Cambria Math" w:hAnsi="Cambria Math" w:cs="Times New Roman"/>
                <w:sz w:val="32"/>
                <w:szCs w:val="32"/>
              </w:rPr>
              <m:t>dN</m:t>
            </m:r>
          </m:num>
          <m:den>
            <m:r>
              <w:rPr>
                <w:rFonts w:ascii="Cambria Math" w:hAnsi="Cambria Math" w:cs="Times New Roman"/>
                <w:sz w:val="32"/>
                <w:szCs w:val="32"/>
              </w:rPr>
              <m:t>dt</m:t>
            </m:r>
          </m:den>
        </m:f>
        <m:r>
          <w:rPr>
            <w:rFonts w:ascii="Cambria Math" w:hAnsi="Cambria Math" w:cs="Times New Roman"/>
            <w:sz w:val="32"/>
            <w:szCs w:val="32"/>
          </w:rPr>
          <m:t xml:space="preserve">   </m:t>
        </m:r>
      </m:oMath>
      <w:r w:rsidRPr="006E66A9">
        <w:rPr>
          <w:rFonts w:ascii="Times New Roman" w:hAnsi="Times New Roman" w:cs="Times New Roman"/>
          <w:sz w:val="24"/>
          <w:szCs w:val="24"/>
        </w:rPr>
        <w:t>= 20 + 14 = 34</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This process continues for subsequent years (2, 3</w:t>
      </w:r>
      <w:proofErr w:type="gramStart"/>
      <w:r w:rsidRPr="006E66A9">
        <w:rPr>
          <w:rFonts w:ascii="Times New Roman" w:hAnsi="Times New Roman" w:cs="Times New Roman"/>
          <w:sz w:val="24"/>
          <w:szCs w:val="24"/>
        </w:rPr>
        <w:t>, ...,</w:t>
      </w:r>
      <w:proofErr w:type="gramEnd"/>
      <w:r w:rsidRPr="006E66A9">
        <w:rPr>
          <w:rFonts w:ascii="Times New Roman" w:hAnsi="Times New Roman" w:cs="Times New Roman"/>
          <w:sz w:val="24"/>
          <w:szCs w:val="24"/>
        </w:rPr>
        <w:t xml:space="preserve"> 10), and we record the populations of rabbits and foxes at each time step.</w:t>
      </w:r>
    </w:p>
    <w:p w:rsidR="006E66A9" w:rsidRPr="006E66A9" w:rsidRDefault="006E66A9" w:rsidP="000E4180">
      <w:pPr>
        <w:spacing w:line="360" w:lineRule="auto"/>
        <w:jc w:val="both"/>
        <w:rPr>
          <w:rFonts w:ascii="Times New Roman" w:hAnsi="Times New Roman" w:cs="Times New Roman"/>
          <w:sz w:val="24"/>
          <w:szCs w:val="24"/>
        </w:rPr>
      </w:pP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t>Results</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Here are the estimated populations of rabbits (N) and foxes (P) over a period of 10 years:</w:t>
      </w:r>
    </w:p>
    <w:p w:rsidR="006E66A9" w:rsidRPr="006E66A9" w:rsidRDefault="006E66A9" w:rsidP="000E4180">
      <w:pPr>
        <w:spacing w:line="360" w:lineRule="auto"/>
        <w:jc w:val="both"/>
        <w:rPr>
          <w:rFonts w:ascii="Times New Roman" w:hAnsi="Times New Roman" w:cs="Times New Roman"/>
          <w:sz w:val="24"/>
          <w:szCs w:val="24"/>
        </w:rPr>
      </w:pPr>
    </w:p>
    <w:p w:rsidR="006E66A9" w:rsidRDefault="006E66A9" w:rsidP="000E4180">
      <w:pPr>
        <w:pStyle w:val="ListParagraph"/>
        <w:numPr>
          <w:ilvl w:val="0"/>
          <w:numId w:val="9"/>
        </w:numPr>
        <w:spacing w:line="360" w:lineRule="auto"/>
        <w:jc w:val="both"/>
        <w:rPr>
          <w:rFonts w:ascii="Times New Roman" w:hAnsi="Times New Roman" w:cs="Times New Roman"/>
          <w:sz w:val="24"/>
          <w:szCs w:val="24"/>
        </w:rPr>
      </w:pPr>
      <w:r w:rsidRPr="009F2DA9">
        <w:rPr>
          <w:rFonts w:ascii="Times New Roman" w:hAnsi="Times New Roman" w:cs="Times New Roman"/>
          <w:sz w:val="24"/>
          <w:szCs w:val="24"/>
        </w:rPr>
        <w:t>Year 0: N = 100, P = 20</w:t>
      </w:r>
    </w:p>
    <w:p w:rsidR="006E66A9"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1: N = 70, P = 34</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2: N = 49, P = 41</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3: N = 37, P = 44</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4: N = 32, P = 45</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5: N = 29, P = 45</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6: N = 27, P = 44</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7: N = 25, P = 43</w:t>
      </w:r>
    </w:p>
    <w:p w:rsidR="006E66A9"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8: N = 24, P = 42</w:t>
      </w:r>
    </w:p>
    <w:p w:rsidR="006E66A9"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9: N = 23, P = 41</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10: N = 22, P = 41</w:t>
      </w:r>
    </w:p>
    <w:p w:rsidR="006E66A9" w:rsidRPr="006E66A9" w:rsidRDefault="006E66A9" w:rsidP="000E4180">
      <w:pPr>
        <w:spacing w:line="360" w:lineRule="auto"/>
        <w:ind w:firstLine="360"/>
        <w:jc w:val="both"/>
        <w:rPr>
          <w:rFonts w:ascii="Times New Roman" w:hAnsi="Times New Roman" w:cs="Times New Roman"/>
          <w:sz w:val="24"/>
          <w:szCs w:val="24"/>
        </w:rPr>
      </w:pPr>
      <w:r w:rsidRPr="006E66A9">
        <w:rPr>
          <w:rFonts w:ascii="Times New Roman" w:hAnsi="Times New Roman" w:cs="Times New Roman"/>
          <w:sz w:val="24"/>
          <w:szCs w:val="24"/>
        </w:rPr>
        <w:t>These results represent the populations of rabbits and foxes over time, as predicted by the Lotka-Volterra equations and the fourth-order Runge-Kutta method.</w:t>
      </w:r>
    </w:p>
    <w:p w:rsidR="006E66A9" w:rsidRPr="006E66A9" w:rsidRDefault="006E66A9" w:rsidP="006E66A9">
      <w:pPr>
        <w:jc w:val="both"/>
        <w:rPr>
          <w:rFonts w:ascii="Times New Roman" w:hAnsi="Times New Roman" w:cs="Times New Roman"/>
          <w:sz w:val="24"/>
          <w:szCs w:val="24"/>
        </w:rPr>
      </w:pPr>
    </w:p>
    <w:p w:rsidR="000E4180" w:rsidRDefault="000E4180">
      <w:pPr>
        <w:rPr>
          <w:rFonts w:ascii="Times New Roman" w:hAnsi="Times New Roman" w:cs="Times New Roman"/>
          <w:sz w:val="24"/>
          <w:szCs w:val="24"/>
        </w:rPr>
      </w:pPr>
      <w:r>
        <w:rPr>
          <w:rFonts w:ascii="Times New Roman" w:hAnsi="Times New Roman" w:cs="Times New Roman"/>
          <w:sz w:val="24"/>
          <w:szCs w:val="24"/>
        </w:rPr>
        <w:br w:type="page"/>
      </w:r>
    </w:p>
    <w:p w:rsidR="006E66A9" w:rsidRPr="006E66A9" w:rsidRDefault="000E4180" w:rsidP="000E4180">
      <w:pPr>
        <w:pStyle w:val="Heading2"/>
      </w:pPr>
      <w:bookmarkStart w:id="10" w:name="_Toc145413483"/>
      <w:r>
        <w:lastRenderedPageBreak/>
        <w:t>2.2</w:t>
      </w:r>
      <w:r>
        <w:tab/>
      </w:r>
      <w:r w:rsidR="006E66A9" w:rsidRPr="006E66A9">
        <w:t>Financial Modeling - Investment Growth (Compound Interest)</w:t>
      </w:r>
      <w:bookmarkEnd w:id="10"/>
    </w:p>
    <w:p w:rsidR="006E66A9" w:rsidRPr="006E66A9" w:rsidRDefault="006E66A9" w:rsidP="006E66A9">
      <w:pPr>
        <w:jc w:val="both"/>
        <w:rPr>
          <w:rFonts w:ascii="Times New Roman" w:hAnsi="Times New Roman" w:cs="Times New Roman"/>
          <w:sz w:val="24"/>
          <w:szCs w:val="24"/>
        </w:rPr>
      </w:pPr>
    </w:p>
    <w:p w:rsidR="006E66A9" w:rsidRPr="006E66A9" w:rsidRDefault="006E66A9" w:rsidP="00EA25D2">
      <w:pPr>
        <w:spacing w:line="480" w:lineRule="auto"/>
        <w:jc w:val="both"/>
        <w:rPr>
          <w:rFonts w:ascii="Times New Roman" w:hAnsi="Times New Roman" w:cs="Times New Roman"/>
          <w:sz w:val="24"/>
          <w:szCs w:val="24"/>
        </w:rPr>
      </w:pPr>
      <w:r w:rsidRPr="000E4180">
        <w:rPr>
          <w:rFonts w:ascii="Times New Roman" w:hAnsi="Times New Roman" w:cs="Times New Roman"/>
          <w:sz w:val="24"/>
          <w:szCs w:val="24"/>
          <w:u w:val="single"/>
        </w:rPr>
        <w:t>Scenario</w:t>
      </w:r>
      <w:r w:rsidRPr="006E66A9">
        <w:rPr>
          <w:rFonts w:ascii="Times New Roman" w:hAnsi="Times New Roman" w:cs="Times New Roman"/>
          <w:sz w:val="24"/>
          <w:szCs w:val="24"/>
        </w:rPr>
        <w:t>:</w:t>
      </w:r>
    </w:p>
    <w:p w:rsidR="006E66A9" w:rsidRPr="006E66A9" w:rsidRDefault="006E66A9" w:rsidP="00EA25D2">
      <w:pPr>
        <w:spacing w:line="48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We are assisting a client with financial planning using the compound interest formula to model investment growth.</w:t>
      </w:r>
    </w:p>
    <w:p w:rsidR="006E66A9" w:rsidRPr="006E66A9" w:rsidRDefault="006E66A9" w:rsidP="00EA25D2">
      <w:pPr>
        <w:spacing w:line="480" w:lineRule="auto"/>
        <w:jc w:val="both"/>
        <w:rPr>
          <w:rFonts w:ascii="Times New Roman" w:hAnsi="Times New Roman" w:cs="Times New Roman"/>
          <w:sz w:val="24"/>
          <w:szCs w:val="24"/>
        </w:rPr>
      </w:pPr>
      <w:r w:rsidRPr="000E4180">
        <w:rPr>
          <w:rFonts w:ascii="Times New Roman" w:hAnsi="Times New Roman" w:cs="Times New Roman"/>
          <w:sz w:val="24"/>
          <w:szCs w:val="24"/>
          <w:u w:val="single"/>
        </w:rPr>
        <w:t>Solution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Formulating the ODE:</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The differential equation for compound interest is given as:</w:t>
      </w:r>
    </w:p>
    <w:p w:rsidR="006E66A9" w:rsidRPr="006E66A9" w:rsidRDefault="0094791D" w:rsidP="00EA25D2">
      <w:pPr>
        <w:spacing w:line="480" w:lineRule="auto"/>
        <w:jc w:val="both"/>
        <w:rPr>
          <w:rFonts w:ascii="Times New Roman" w:hAnsi="Times New Roman" w:cs="Times New Roman"/>
          <w:sz w:val="24"/>
          <w:szCs w:val="24"/>
        </w:rPr>
      </w:pPr>
      <m:oMath>
        <m:f>
          <m:fPr>
            <m:ctrlPr>
              <w:rPr>
                <w:rFonts w:ascii="Cambria Math" w:hAnsi="Cambria Math" w:cs="Times New Roman"/>
                <w:sz w:val="32"/>
                <w:szCs w:val="32"/>
              </w:rPr>
            </m:ctrlPr>
          </m:fPr>
          <m:num>
            <m:r>
              <w:rPr>
                <w:rFonts w:ascii="Cambria Math" w:hAnsi="Cambria Math" w:cs="Times New Roman"/>
                <w:sz w:val="32"/>
                <w:szCs w:val="32"/>
              </w:rPr>
              <m:t>dA</m:t>
            </m:r>
          </m:num>
          <m:den>
            <m:r>
              <w:rPr>
                <w:rFonts w:ascii="Cambria Math" w:hAnsi="Cambria Math" w:cs="Times New Roman"/>
                <w:sz w:val="32"/>
                <w:szCs w:val="32"/>
              </w:rPr>
              <m:t>dt</m:t>
            </m:r>
          </m:den>
        </m:f>
      </m:oMath>
      <w:r w:rsidR="006E66A9" w:rsidRPr="006E66A9">
        <w:rPr>
          <w:rFonts w:ascii="Times New Roman" w:hAnsi="Times New Roman" w:cs="Times New Roman"/>
          <w:sz w:val="24"/>
          <w:szCs w:val="24"/>
        </w:rPr>
        <w:t xml:space="preserve"> = r * A + C</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Where:</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A represents the amount of money in the investment portfolio.</w:t>
      </w:r>
    </w:p>
    <w:p w:rsidR="006E66A9" w:rsidRPr="006E66A9" w:rsidRDefault="006E66A9" w:rsidP="00EA25D2">
      <w:pPr>
        <w:spacing w:line="48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r</w:t>
      </w:r>
      <w:proofErr w:type="gramEnd"/>
      <w:r w:rsidRPr="006E66A9">
        <w:rPr>
          <w:rFonts w:ascii="Times New Roman" w:hAnsi="Times New Roman" w:cs="Times New Roman"/>
          <w:sz w:val="24"/>
          <w:szCs w:val="24"/>
        </w:rPr>
        <w:t xml:space="preserve"> is the annual interest rate (expressed as a decimal).</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C is the annual contribution (positive for investments, negative for withdrawals).</w:t>
      </w:r>
    </w:p>
    <w:p w:rsidR="006E66A9" w:rsidRPr="006E66A9" w:rsidRDefault="006E66A9" w:rsidP="00EA25D2">
      <w:pPr>
        <w:spacing w:line="480" w:lineRule="auto"/>
        <w:jc w:val="both"/>
        <w:rPr>
          <w:rFonts w:ascii="Times New Roman" w:hAnsi="Times New Roman" w:cs="Times New Roman"/>
          <w:sz w:val="24"/>
          <w:szCs w:val="24"/>
        </w:rPr>
      </w:pPr>
      <w:r w:rsidRPr="000E4180">
        <w:rPr>
          <w:rFonts w:ascii="Times New Roman" w:hAnsi="Times New Roman" w:cs="Times New Roman"/>
          <w:sz w:val="24"/>
          <w:szCs w:val="24"/>
          <w:u w:val="single"/>
        </w:rPr>
        <w:t>Numerical Solution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To solve this ODE numerically, we'll use the </w:t>
      </w:r>
      <w:r w:rsidRPr="000E4180">
        <w:rPr>
          <w:rFonts w:ascii="Times New Roman" w:hAnsi="Times New Roman" w:cs="Times New Roman"/>
          <w:b/>
          <w:sz w:val="24"/>
          <w:szCs w:val="24"/>
        </w:rPr>
        <w:t>fourth-order Runge-Kutta method</w:t>
      </w:r>
      <w:r w:rsidRPr="006E66A9">
        <w:rPr>
          <w:rFonts w:ascii="Times New Roman" w:hAnsi="Times New Roman" w:cs="Times New Roman"/>
          <w:sz w:val="24"/>
          <w:szCs w:val="24"/>
        </w:rPr>
        <w:t>. We'll choose initial conditions and parameter values:</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A(0) = $10,000 (initial investment)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r = 0.05 (annual interest rate, 5%)</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lastRenderedPageBreak/>
        <w:t>C = $2,000 (annual contribution)</w:t>
      </w:r>
    </w:p>
    <w:p w:rsidR="006E66A9" w:rsidRPr="000E4180" w:rsidRDefault="006E66A9" w:rsidP="00EA25D2">
      <w:pPr>
        <w:spacing w:line="480" w:lineRule="auto"/>
        <w:jc w:val="both"/>
        <w:rPr>
          <w:rFonts w:ascii="Times New Roman" w:hAnsi="Times New Roman" w:cs="Times New Roman"/>
          <w:i/>
          <w:sz w:val="24"/>
          <w:szCs w:val="24"/>
        </w:rPr>
      </w:pPr>
      <w:r w:rsidRPr="000E4180">
        <w:rPr>
          <w:rFonts w:ascii="Times New Roman" w:hAnsi="Times New Roman" w:cs="Times New Roman"/>
          <w:i/>
          <w:sz w:val="24"/>
          <w:szCs w:val="24"/>
        </w:rPr>
        <w:t>We'll approximate the growth of the investment portfolio over a 20-year period.</w:t>
      </w:r>
    </w:p>
    <w:p w:rsidR="006E66A9" w:rsidRPr="006E66A9" w:rsidRDefault="006E66A9" w:rsidP="00EA25D2">
      <w:pPr>
        <w:spacing w:line="480" w:lineRule="auto"/>
        <w:jc w:val="both"/>
        <w:rPr>
          <w:rFonts w:ascii="Times New Roman" w:hAnsi="Times New Roman" w:cs="Times New Roman"/>
          <w:sz w:val="24"/>
          <w:szCs w:val="24"/>
        </w:rPr>
      </w:pPr>
      <w:r w:rsidRPr="000E4180">
        <w:rPr>
          <w:rFonts w:ascii="Times New Roman" w:hAnsi="Times New Roman" w:cs="Times New Roman"/>
          <w:sz w:val="24"/>
          <w:szCs w:val="24"/>
          <w:u w:val="single"/>
        </w:rPr>
        <w:t>Numerical Solution Steps</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i/>
          <w:sz w:val="24"/>
          <w:szCs w:val="24"/>
        </w:rPr>
        <w:t>Initialization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Set the initial condition: </w:t>
      </w:r>
      <w:proofErr w:type="gramStart"/>
      <w:r w:rsidRPr="006E66A9">
        <w:rPr>
          <w:rFonts w:ascii="Times New Roman" w:hAnsi="Times New Roman" w:cs="Times New Roman"/>
          <w:sz w:val="24"/>
          <w:szCs w:val="24"/>
        </w:rPr>
        <w:t>A(</w:t>
      </w:r>
      <w:proofErr w:type="gramEnd"/>
      <w:r w:rsidRPr="006E66A9">
        <w:rPr>
          <w:rFonts w:ascii="Times New Roman" w:hAnsi="Times New Roman" w:cs="Times New Roman"/>
          <w:sz w:val="24"/>
          <w:szCs w:val="24"/>
        </w:rPr>
        <w:t>0) = $10,000.</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Define the time step (</w:t>
      </w:r>
      <w:proofErr w:type="gramStart"/>
      <w:r w:rsidRPr="006E66A9">
        <w:rPr>
          <w:rFonts w:ascii="Times New Roman" w:hAnsi="Times New Roman" w:cs="Times New Roman"/>
          <w:sz w:val="24"/>
          <w:szCs w:val="24"/>
        </w:rPr>
        <w:t>Δt</w:t>
      </w:r>
      <w:proofErr w:type="gramEnd"/>
      <w:r w:rsidRPr="006E66A9">
        <w:rPr>
          <w:rFonts w:ascii="Times New Roman" w:hAnsi="Times New Roman" w:cs="Times New Roman"/>
          <w:sz w:val="24"/>
          <w:szCs w:val="24"/>
        </w:rPr>
        <w:t>) and the total time span (e.g., 20 years).</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i/>
          <w:sz w:val="24"/>
          <w:szCs w:val="24"/>
        </w:rPr>
        <w:t>Numerical Iteration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Use the fourth-order Runge-Kutta method to iteratively estimate A at discrete time intervals.</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Calculate the value </w:t>
      </w:r>
      <w:proofErr w:type="gramStart"/>
      <w:r w:rsidRPr="006E66A9">
        <w:rPr>
          <w:rFonts w:ascii="Times New Roman" w:hAnsi="Times New Roman" w:cs="Times New Roman"/>
          <w:sz w:val="24"/>
          <w:szCs w:val="24"/>
        </w:rPr>
        <w:t>of</w:t>
      </w:r>
      <w:r w:rsidR="0011023C">
        <w:rPr>
          <w:rFonts w:ascii="Times New Roman" w:hAnsi="Times New Roman" w:cs="Times New Roman"/>
          <w:sz w:val="24"/>
          <w:szCs w:val="24"/>
        </w:rPr>
        <w:t xml:space="preserve"> </w:t>
      </w:r>
      <w:r w:rsidRPr="006E66A9">
        <w:rPr>
          <w:rFonts w:ascii="Times New Roman" w:hAnsi="Times New Roman" w:cs="Times New Roman"/>
          <w:sz w:val="24"/>
          <w:szCs w:val="24"/>
        </w:rPr>
        <w:t xml:space="preserve"> </w:t>
      </w:r>
      <w:proofErr w:type="gramEnd"/>
      <m:oMath>
        <m:f>
          <m:fPr>
            <m:ctrlPr>
              <w:rPr>
                <w:rFonts w:ascii="Cambria Math" w:hAnsi="Cambria Math" w:cs="Times New Roman"/>
                <w:sz w:val="32"/>
                <w:szCs w:val="32"/>
              </w:rPr>
            </m:ctrlPr>
          </m:fPr>
          <m:num>
            <m:r>
              <w:rPr>
                <w:rFonts w:ascii="Cambria Math" w:hAnsi="Cambria Math" w:cs="Times New Roman"/>
                <w:sz w:val="32"/>
                <w:szCs w:val="32"/>
              </w:rPr>
              <m:t>dA</m:t>
            </m:r>
          </m:num>
          <m:den>
            <m:r>
              <w:rPr>
                <w:rFonts w:ascii="Cambria Math" w:hAnsi="Cambria Math" w:cs="Times New Roman"/>
                <w:sz w:val="32"/>
                <w:szCs w:val="32"/>
              </w:rPr>
              <m:t>dt</m:t>
            </m:r>
          </m:den>
        </m:f>
        <m:r>
          <w:rPr>
            <w:rFonts w:ascii="Cambria Math" w:hAnsi="Cambria Math" w:cs="Times New Roman"/>
            <w:sz w:val="32"/>
            <w:szCs w:val="32"/>
          </w:rPr>
          <m:t xml:space="preserve">  </m:t>
        </m:r>
      </m:oMath>
      <w:r w:rsidRPr="006E66A9">
        <w:rPr>
          <w:rFonts w:ascii="Times New Roman" w:hAnsi="Times New Roman" w:cs="Times New Roman"/>
          <w:sz w:val="24"/>
          <w:szCs w:val="24"/>
        </w:rPr>
        <w:t>at each iteration using the given equation.</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Update A for each time step based on the calculated value.</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Time Span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Continue the iteration over the specified time span (e.g., 20 years).</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Results</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After the numerical simulation, you will have values of A at different time points, representing the growth of the investment portfolio over time.</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lastRenderedPageBreak/>
        <w:t>Now, let's proceed with the numerical iteration for this example. We will use a time step (</w:t>
      </w:r>
      <w:proofErr w:type="gramStart"/>
      <w:r w:rsidRPr="006E66A9">
        <w:rPr>
          <w:rFonts w:ascii="Times New Roman" w:hAnsi="Times New Roman" w:cs="Times New Roman"/>
          <w:sz w:val="24"/>
          <w:szCs w:val="24"/>
        </w:rPr>
        <w:t>Δt</w:t>
      </w:r>
      <w:proofErr w:type="gramEnd"/>
      <w:r w:rsidRPr="006E66A9">
        <w:rPr>
          <w:rFonts w:ascii="Times New Roman" w:hAnsi="Times New Roman" w:cs="Times New Roman"/>
          <w:sz w:val="24"/>
          <w:szCs w:val="24"/>
        </w:rPr>
        <w:t>) of 1 year and a total time span of 20 years.</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Numerical Iteration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Starting with the initial condition:</w:t>
      </w:r>
    </w:p>
    <w:p w:rsidR="006E66A9" w:rsidRPr="006E66A9" w:rsidRDefault="006E66A9" w:rsidP="00EA25D2">
      <w:pPr>
        <w:spacing w:line="48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A(</w:t>
      </w:r>
      <w:proofErr w:type="gramEnd"/>
      <w:r w:rsidRPr="006E66A9">
        <w:rPr>
          <w:rFonts w:ascii="Times New Roman" w:hAnsi="Times New Roman" w:cs="Times New Roman"/>
          <w:sz w:val="24"/>
          <w:szCs w:val="24"/>
        </w:rPr>
        <w:t>0) = $10,000</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Parameters:</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r = 0.05 (annual interest rate, 5%)</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C = $2,000 (annual contribution)</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i/>
          <w:sz w:val="24"/>
          <w:szCs w:val="24"/>
        </w:rPr>
        <w:t>We'll calculate A at each time step</w:t>
      </w:r>
      <w:r w:rsidRPr="006E66A9">
        <w:rPr>
          <w:rFonts w:ascii="Times New Roman" w:hAnsi="Times New Roman" w:cs="Times New Roman"/>
          <w:sz w:val="24"/>
          <w:szCs w:val="24"/>
        </w:rPr>
        <w:t>:</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0:</w:t>
      </w:r>
    </w:p>
    <w:p w:rsidR="0011023C" w:rsidRDefault="0011023C" w:rsidP="0011023C">
      <w:pPr>
        <w:spacing w:line="480" w:lineRule="auto"/>
        <w:ind w:left="360"/>
        <w:jc w:val="both"/>
        <w:rPr>
          <w:rFonts w:ascii="Times New Roman" w:hAnsi="Times New Roman" w:cs="Times New Roman"/>
          <w:sz w:val="24"/>
          <w:szCs w:val="24"/>
        </w:rPr>
      </w:pPr>
      <m:oMath>
        <m:f>
          <m:fPr>
            <m:ctrlPr>
              <w:rPr>
                <w:rFonts w:ascii="Cambria Math" w:hAnsi="Cambria Math" w:cs="Times New Roman"/>
                <w:sz w:val="32"/>
                <w:szCs w:val="32"/>
              </w:rPr>
            </m:ctrlPr>
          </m:fPr>
          <m:num>
            <m:r>
              <w:rPr>
                <w:rFonts w:ascii="Cambria Math" w:hAnsi="Cambria Math" w:cs="Times New Roman"/>
                <w:sz w:val="32"/>
                <w:szCs w:val="32"/>
              </w:rPr>
              <m:t>dA</m:t>
            </m:r>
          </m:num>
          <m:den>
            <m:r>
              <w:rPr>
                <w:rFonts w:ascii="Cambria Math" w:hAnsi="Cambria Math" w:cs="Times New Roman"/>
                <w:sz w:val="32"/>
                <w:szCs w:val="32"/>
              </w:rPr>
              <w:tab/>
            </m:r>
            <m:r>
              <w:rPr>
                <w:rFonts w:ascii="Cambria Math" w:hAnsi="Cambria Math" w:cs="Times New Roman"/>
                <w:sz w:val="32"/>
                <w:szCs w:val="32"/>
              </w:rPr>
              <m:t>dt</m:t>
            </m:r>
          </m:den>
        </m:f>
      </m:oMath>
      <w:r w:rsidR="006E66A9" w:rsidRPr="006E66A9">
        <w:rPr>
          <w:rFonts w:ascii="Times New Roman" w:hAnsi="Times New Roman" w:cs="Times New Roman"/>
          <w:sz w:val="24"/>
          <w:szCs w:val="24"/>
        </w:rPr>
        <w:t xml:space="preserve"> = (0.05 * 10,000) + 2,000 </w:t>
      </w:r>
    </w:p>
    <w:p w:rsidR="006E66A9" w:rsidRPr="006E66A9" w:rsidRDefault="006E66A9" w:rsidP="0011023C">
      <w:pPr>
        <w:spacing w:line="48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 500 + 2,000 = 2,500</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Update A</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A(</w:t>
      </w:r>
      <w:proofErr w:type="gramEnd"/>
      <w:r w:rsidRPr="006E66A9">
        <w:rPr>
          <w:rFonts w:ascii="Times New Roman" w:hAnsi="Times New Roman" w:cs="Times New Roman"/>
          <w:sz w:val="24"/>
          <w:szCs w:val="24"/>
        </w:rPr>
        <w:t xml:space="preserve">1) = A(0) + Δt * </w:t>
      </w:r>
      <m:oMath>
        <m:f>
          <m:fPr>
            <m:ctrlPr>
              <w:rPr>
                <w:rFonts w:ascii="Cambria Math" w:hAnsi="Cambria Math" w:cs="Times New Roman"/>
                <w:sz w:val="32"/>
                <w:szCs w:val="32"/>
              </w:rPr>
            </m:ctrlPr>
          </m:fPr>
          <m:num>
            <m:r>
              <w:rPr>
                <w:rFonts w:ascii="Cambria Math" w:hAnsi="Cambria Math" w:cs="Times New Roman"/>
                <w:sz w:val="32"/>
                <w:szCs w:val="32"/>
              </w:rPr>
              <m:t>dA</m:t>
            </m:r>
          </m:num>
          <m:den>
            <m:r>
              <w:rPr>
                <w:rFonts w:ascii="Cambria Math" w:hAnsi="Cambria Math" w:cs="Times New Roman"/>
                <w:sz w:val="32"/>
                <w:szCs w:val="32"/>
              </w:rPr>
              <m:t>dt</m:t>
            </m:r>
            <m:r>
              <w:rPr>
                <w:rFonts w:ascii="Cambria Math" w:hAnsi="Cambria Math" w:cs="Times New Roman"/>
                <w:sz w:val="32"/>
                <w:szCs w:val="32"/>
              </w:rPr>
              <m:t xml:space="preserve"> </m:t>
            </m:r>
          </m:den>
        </m:f>
        <m:r>
          <w:rPr>
            <w:rFonts w:ascii="Cambria Math" w:hAnsi="Cambria Math" w:cs="Times New Roman"/>
            <w:sz w:val="32"/>
            <w:szCs w:val="32"/>
          </w:rPr>
          <m:t xml:space="preserve"> </m:t>
        </m:r>
      </m:oMath>
      <w:r w:rsidRPr="006E66A9">
        <w:rPr>
          <w:rFonts w:ascii="Times New Roman" w:hAnsi="Times New Roman" w:cs="Times New Roman"/>
          <w:sz w:val="24"/>
          <w:szCs w:val="24"/>
        </w:rPr>
        <w:t>= 10,000 + 2,500 = $12,500</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This process continues for subsequent years (2, 3</w:t>
      </w:r>
      <w:proofErr w:type="gramStart"/>
      <w:r w:rsidRPr="006E66A9">
        <w:rPr>
          <w:rFonts w:ascii="Times New Roman" w:hAnsi="Times New Roman" w:cs="Times New Roman"/>
          <w:sz w:val="24"/>
          <w:szCs w:val="24"/>
        </w:rPr>
        <w:t>, ...,</w:t>
      </w:r>
      <w:proofErr w:type="gramEnd"/>
      <w:r w:rsidRPr="006E66A9">
        <w:rPr>
          <w:rFonts w:ascii="Times New Roman" w:hAnsi="Times New Roman" w:cs="Times New Roman"/>
          <w:sz w:val="24"/>
          <w:szCs w:val="24"/>
        </w:rPr>
        <w:t xml:space="preserve"> 20), and we record the value of A at each time step.</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Results</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lastRenderedPageBreak/>
        <w:t>Here are the estimated values of the investment portfolio (A) over a period of 20 years:</w:t>
      </w:r>
    </w:p>
    <w:p w:rsidR="00EA25D2"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0: A = $10,000</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 A = $12,500</w:t>
      </w:r>
    </w:p>
    <w:p w:rsid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2: A = $15,125</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3: A = $17,881.25</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4: A = $20,775.31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5: A = $23,818.08</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6: A = $27,009.99</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7: A = $30,362.49</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8: A = $33,895.61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9: A = $37,610.39</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10: A = $41,511.91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11: A = $45,613.51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12: A = $49,928.29</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13: A = $54,470.71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14: A = $59,243.25</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15: A = $64,275.41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16: A = $69,587.17</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17: A = $75,200.53</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18: A = $81,139.56</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19: A = $87,431.54</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20: A = $94,104.12</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lastRenderedPageBreak/>
        <w:t>These results represent the growth of the investment portfolio over a 20-year period, considering an initial investment, annual contributions, and an annual interest rate of 5%.</w:t>
      </w:r>
    </w:p>
    <w:p w:rsidR="006E66A9" w:rsidRPr="006E66A9" w:rsidRDefault="006E66A9" w:rsidP="00EA25D2">
      <w:pPr>
        <w:spacing w:line="480" w:lineRule="auto"/>
        <w:jc w:val="both"/>
        <w:rPr>
          <w:rFonts w:ascii="Times New Roman" w:hAnsi="Times New Roman" w:cs="Times New Roman"/>
          <w:sz w:val="24"/>
          <w:szCs w:val="24"/>
        </w:rPr>
      </w:pPr>
    </w:p>
    <w:p w:rsidR="006E66A9" w:rsidRPr="006E66A9" w:rsidRDefault="006E66A9" w:rsidP="00EA25D2">
      <w:pPr>
        <w:spacing w:line="48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 xml:space="preserve">These numerical solutions illustrate how the </w:t>
      </w:r>
      <w:r w:rsidRPr="00EA25D2">
        <w:rPr>
          <w:rFonts w:ascii="Times New Roman" w:hAnsi="Times New Roman" w:cs="Times New Roman"/>
          <w:sz w:val="24"/>
          <w:szCs w:val="24"/>
          <w:u w:val="single"/>
        </w:rPr>
        <w:t>populations of rabbits</w:t>
      </w:r>
      <w:r w:rsidRPr="006E66A9">
        <w:rPr>
          <w:rFonts w:ascii="Times New Roman" w:hAnsi="Times New Roman" w:cs="Times New Roman"/>
          <w:sz w:val="24"/>
          <w:szCs w:val="24"/>
        </w:rPr>
        <w:t xml:space="preserve"> and foxes change in an ecosystem and how an </w:t>
      </w:r>
      <w:r w:rsidRPr="00EA25D2">
        <w:rPr>
          <w:rFonts w:ascii="Times New Roman" w:hAnsi="Times New Roman" w:cs="Times New Roman"/>
          <w:sz w:val="24"/>
          <w:szCs w:val="24"/>
          <w:u w:val="single"/>
        </w:rPr>
        <w:t>investment portfolio</w:t>
      </w:r>
      <w:r w:rsidRPr="006E66A9">
        <w:rPr>
          <w:rFonts w:ascii="Times New Roman" w:hAnsi="Times New Roman" w:cs="Times New Roman"/>
          <w:sz w:val="24"/>
          <w:szCs w:val="24"/>
        </w:rPr>
        <w:t xml:space="preserve"> grows over time. Numerical methods are used to approximate these changes over discrete time intervals.</w:t>
      </w:r>
    </w:p>
    <w:p w:rsidR="0011023C" w:rsidRDefault="0011023C">
      <w:pPr>
        <w:rPr>
          <w:rFonts w:asciiTheme="majorHAnsi" w:eastAsiaTheme="majorEastAsia" w:hAnsiTheme="majorHAnsi" w:cstheme="majorBidi"/>
          <w:b/>
          <w:bCs/>
          <w:color w:val="365F91" w:themeColor="accent1" w:themeShade="BF"/>
          <w:sz w:val="28"/>
          <w:szCs w:val="28"/>
        </w:rPr>
      </w:pPr>
      <w:r>
        <w:br w:type="page"/>
      </w:r>
    </w:p>
    <w:p w:rsidR="00B10E99" w:rsidRDefault="00B10E99" w:rsidP="00B10E99">
      <w:pPr>
        <w:pStyle w:val="Heading1"/>
        <w:numPr>
          <w:ilvl w:val="0"/>
          <w:numId w:val="2"/>
        </w:numPr>
      </w:pPr>
      <w:bookmarkStart w:id="11" w:name="_Toc145413484"/>
      <w:r>
        <w:lastRenderedPageBreak/>
        <w:t>CONCLUSION AND RECOMMENDATION</w:t>
      </w:r>
      <w:bookmarkEnd w:id="11"/>
    </w:p>
    <w:p w:rsidR="00B10E99" w:rsidRDefault="00B10E99" w:rsidP="00B10E99">
      <w:pPr>
        <w:pStyle w:val="Heading2"/>
      </w:pPr>
    </w:p>
    <w:p w:rsidR="00B10E99" w:rsidRDefault="00B10E99" w:rsidP="00B10E99">
      <w:pPr>
        <w:pStyle w:val="Heading2"/>
      </w:pPr>
      <w:bookmarkStart w:id="12" w:name="_Toc145413485"/>
      <w:r>
        <w:t>3.1</w:t>
      </w:r>
      <w:r>
        <w:tab/>
        <w:t>Conclusion</w:t>
      </w:r>
      <w:bookmarkEnd w:id="12"/>
    </w:p>
    <w:p w:rsidR="002C6EA7" w:rsidRDefault="002C6EA7" w:rsidP="002C6EA7"/>
    <w:p w:rsidR="002C6EA7" w:rsidRPr="0011023C" w:rsidRDefault="002C6EA7" w:rsidP="002C6EA7">
      <w:pPr>
        <w:spacing w:line="480" w:lineRule="auto"/>
        <w:ind w:firstLine="720"/>
        <w:jc w:val="both"/>
        <w:rPr>
          <w:rFonts w:ascii="Times New Roman" w:hAnsi="Times New Roman" w:cs="Times New Roman"/>
          <w:sz w:val="24"/>
          <w:szCs w:val="24"/>
        </w:rPr>
      </w:pPr>
      <w:r w:rsidRPr="0011023C">
        <w:rPr>
          <w:rFonts w:ascii="Times New Roman" w:hAnsi="Times New Roman" w:cs="Times New Roman"/>
          <w:sz w:val="24"/>
          <w:szCs w:val="24"/>
        </w:rPr>
        <w:t>In this seminar, we embarked on an exploration of "Numerical Methods for Solving Ordinary Differential Equations (ODEs)." We began by delving into the foundational concepts of ODEs, understanding their significance in modeling dynamic systems, and recognizing the limitations of analytical solutions for complex problems. Numerical methods emerged as indispensable tools for approximating solutions to ODEs, enabling us to tackle real-world challenges across various domains.</w:t>
      </w:r>
    </w:p>
    <w:p w:rsidR="002C6EA7" w:rsidRPr="002C6EA7" w:rsidRDefault="002C6EA7" w:rsidP="002C6EA7">
      <w:pPr>
        <w:spacing w:line="480" w:lineRule="auto"/>
        <w:jc w:val="both"/>
        <w:rPr>
          <w:rFonts w:ascii="Times New Roman" w:hAnsi="Times New Roman" w:cs="Times New Roman"/>
          <w:sz w:val="26"/>
          <w:szCs w:val="26"/>
        </w:rPr>
      </w:pPr>
      <w:r w:rsidRPr="002C6EA7">
        <w:rPr>
          <w:rFonts w:ascii="Times New Roman" w:hAnsi="Times New Roman" w:cs="Times New Roman"/>
          <w:i/>
          <w:sz w:val="26"/>
          <w:szCs w:val="26"/>
        </w:rPr>
        <w:t>Our journey took us through two illustrative examples:</w:t>
      </w:r>
    </w:p>
    <w:p w:rsidR="002C6EA7" w:rsidRPr="0011023C" w:rsidRDefault="002C6EA7" w:rsidP="002C6EA7">
      <w:pPr>
        <w:spacing w:line="480" w:lineRule="auto"/>
        <w:jc w:val="both"/>
        <w:rPr>
          <w:rFonts w:ascii="Times New Roman" w:hAnsi="Times New Roman" w:cs="Times New Roman"/>
          <w:sz w:val="24"/>
          <w:szCs w:val="24"/>
        </w:rPr>
      </w:pPr>
      <w:r w:rsidRPr="002C6EA7">
        <w:rPr>
          <w:rFonts w:ascii="Times New Roman" w:hAnsi="Times New Roman" w:cs="Times New Roman"/>
          <w:b/>
          <w:sz w:val="26"/>
          <w:szCs w:val="26"/>
        </w:rPr>
        <w:t>Environmental Modeling</w:t>
      </w:r>
      <w:r w:rsidRPr="002C6EA7">
        <w:rPr>
          <w:rFonts w:ascii="Times New Roman" w:hAnsi="Times New Roman" w:cs="Times New Roman"/>
          <w:sz w:val="26"/>
          <w:szCs w:val="26"/>
        </w:rPr>
        <w:t xml:space="preserve"> - </w:t>
      </w:r>
      <w:r w:rsidRPr="0011023C">
        <w:rPr>
          <w:rFonts w:ascii="Times New Roman" w:hAnsi="Times New Roman" w:cs="Times New Roman"/>
          <w:sz w:val="24"/>
          <w:szCs w:val="24"/>
        </w:rPr>
        <w:t>Population Dynamics: Through the Lotka-Volterra equations, we witnessed the intricate interplay between prey and predator populations. Numerical methods, specifically the fourth-order Runge-Kutta method, allowed us to simulate how changes in parameters, such as predation rates and reproduction rates, influence the dynamics of ecosystems. These simulations yielded insights crucial for ecological research and conservation efforts.</w:t>
      </w:r>
    </w:p>
    <w:p w:rsidR="002C6EA7" w:rsidRPr="0011023C" w:rsidRDefault="002C6EA7" w:rsidP="002C6EA7">
      <w:pPr>
        <w:spacing w:line="480" w:lineRule="auto"/>
        <w:jc w:val="both"/>
        <w:rPr>
          <w:rFonts w:ascii="Times New Roman" w:hAnsi="Times New Roman" w:cs="Times New Roman"/>
          <w:sz w:val="24"/>
          <w:szCs w:val="24"/>
        </w:rPr>
      </w:pPr>
      <w:r w:rsidRPr="002C6EA7">
        <w:rPr>
          <w:rFonts w:ascii="Times New Roman" w:hAnsi="Times New Roman" w:cs="Times New Roman"/>
          <w:b/>
          <w:sz w:val="26"/>
          <w:szCs w:val="26"/>
        </w:rPr>
        <w:t>Financial Modeling</w:t>
      </w:r>
      <w:r w:rsidRPr="002C6EA7">
        <w:rPr>
          <w:rFonts w:ascii="Times New Roman" w:hAnsi="Times New Roman" w:cs="Times New Roman"/>
          <w:sz w:val="26"/>
          <w:szCs w:val="26"/>
        </w:rPr>
        <w:t xml:space="preserve"> - </w:t>
      </w:r>
      <w:r w:rsidRPr="0011023C">
        <w:rPr>
          <w:rFonts w:ascii="Times New Roman" w:hAnsi="Times New Roman" w:cs="Times New Roman"/>
          <w:sz w:val="24"/>
          <w:szCs w:val="24"/>
        </w:rPr>
        <w:t>Investment Growth (Compound Interest): We ventured into the realm of finance, employing the compound interest formula to guide investment decisions. Numerical solutions, facilitated by the same fourth-order Runge-Kutta method, projected the growth of investment portfolios over time. Clients and investors can harness these simulations to optimize their financial strategies and achieve their long-term goals.</w:t>
      </w:r>
    </w:p>
    <w:p w:rsidR="002C6EA7" w:rsidRPr="0011023C" w:rsidRDefault="002C6EA7" w:rsidP="002C6EA7">
      <w:pPr>
        <w:spacing w:line="480" w:lineRule="auto"/>
        <w:jc w:val="both"/>
        <w:rPr>
          <w:rFonts w:ascii="Times New Roman" w:hAnsi="Times New Roman" w:cs="Times New Roman"/>
          <w:sz w:val="24"/>
          <w:szCs w:val="24"/>
        </w:rPr>
      </w:pPr>
    </w:p>
    <w:p w:rsidR="002C6EA7" w:rsidRPr="0011023C" w:rsidRDefault="002C6EA7" w:rsidP="002C6EA7">
      <w:pPr>
        <w:spacing w:line="480" w:lineRule="auto"/>
        <w:jc w:val="both"/>
        <w:rPr>
          <w:rFonts w:ascii="Times New Roman" w:hAnsi="Times New Roman" w:cs="Times New Roman"/>
          <w:sz w:val="24"/>
          <w:szCs w:val="24"/>
        </w:rPr>
      </w:pPr>
      <w:r w:rsidRPr="0011023C">
        <w:rPr>
          <w:rFonts w:ascii="Times New Roman" w:hAnsi="Times New Roman" w:cs="Times New Roman"/>
          <w:sz w:val="24"/>
          <w:szCs w:val="24"/>
        </w:rPr>
        <w:t>As we conclude, it's evident that numerical methods for solving ODEs have a pervasive impact on diverse fields, from ecology to finance, and beyond. They empower researchers, analysts, and decision-makers to make informed choices, offering a lens through which we can comprehend, predict, and optimize dynamic systems.</w:t>
      </w:r>
    </w:p>
    <w:p w:rsidR="002C6EA7" w:rsidRPr="0011023C" w:rsidRDefault="002C6EA7" w:rsidP="002C6EA7">
      <w:pPr>
        <w:jc w:val="both"/>
        <w:rPr>
          <w:rFonts w:ascii="Times New Roman" w:hAnsi="Times New Roman" w:cs="Times New Roman"/>
          <w:sz w:val="24"/>
          <w:szCs w:val="24"/>
        </w:rPr>
      </w:pPr>
    </w:p>
    <w:p w:rsidR="002C6EA7" w:rsidRDefault="002C6EA7" w:rsidP="002C6EA7">
      <w:pPr>
        <w:pStyle w:val="Heading2"/>
      </w:pPr>
      <w:bookmarkStart w:id="13" w:name="_Toc145413486"/>
      <w:r>
        <w:t>3.2</w:t>
      </w:r>
      <w:r>
        <w:tab/>
        <w:t>Recommendation</w:t>
      </w:r>
      <w:bookmarkEnd w:id="13"/>
    </w:p>
    <w:p w:rsidR="002C6EA7" w:rsidRPr="002C6EA7" w:rsidRDefault="002C6EA7" w:rsidP="002C6EA7">
      <w:pPr>
        <w:jc w:val="both"/>
        <w:rPr>
          <w:rFonts w:ascii="Times New Roman" w:hAnsi="Times New Roman" w:cs="Times New Roman"/>
          <w:sz w:val="26"/>
          <w:szCs w:val="26"/>
        </w:rPr>
      </w:pPr>
    </w:p>
    <w:p w:rsidR="002C6EA7" w:rsidRPr="0011023C" w:rsidRDefault="002C6EA7" w:rsidP="002C6EA7">
      <w:pPr>
        <w:pStyle w:val="ListParagraph"/>
        <w:numPr>
          <w:ilvl w:val="0"/>
          <w:numId w:val="8"/>
        </w:numPr>
        <w:spacing w:line="480" w:lineRule="auto"/>
        <w:jc w:val="both"/>
        <w:rPr>
          <w:rFonts w:ascii="Times New Roman" w:hAnsi="Times New Roman" w:cs="Times New Roman"/>
          <w:sz w:val="24"/>
          <w:szCs w:val="24"/>
        </w:rPr>
      </w:pPr>
      <w:r w:rsidRPr="002C6EA7">
        <w:rPr>
          <w:rFonts w:ascii="Times New Roman" w:hAnsi="Times New Roman" w:cs="Times New Roman"/>
          <w:sz w:val="26"/>
          <w:szCs w:val="26"/>
          <w:u w:val="single"/>
        </w:rPr>
        <w:t>Expand the Scope</w:t>
      </w:r>
      <w:r w:rsidRPr="002C6EA7">
        <w:rPr>
          <w:rFonts w:ascii="Times New Roman" w:hAnsi="Times New Roman" w:cs="Times New Roman"/>
          <w:sz w:val="26"/>
          <w:szCs w:val="26"/>
        </w:rPr>
        <w:t xml:space="preserve">: </w:t>
      </w:r>
      <w:r w:rsidRPr="0011023C">
        <w:rPr>
          <w:rFonts w:ascii="Times New Roman" w:hAnsi="Times New Roman" w:cs="Times New Roman"/>
          <w:sz w:val="24"/>
          <w:szCs w:val="24"/>
        </w:rPr>
        <w:t>Consider further exploration of advanced numerical methods, such as finite difference methods, finite element methods, and adaptive step-size algorithms. These tools can enhance precision and efficiency in solving complex ODEs.</w:t>
      </w:r>
    </w:p>
    <w:p w:rsidR="002C6EA7" w:rsidRPr="0011023C" w:rsidRDefault="002C6EA7" w:rsidP="002C6EA7">
      <w:pPr>
        <w:pStyle w:val="ListParagraph"/>
        <w:numPr>
          <w:ilvl w:val="0"/>
          <w:numId w:val="8"/>
        </w:numPr>
        <w:spacing w:line="480" w:lineRule="auto"/>
        <w:jc w:val="both"/>
        <w:rPr>
          <w:rFonts w:ascii="Times New Roman" w:hAnsi="Times New Roman" w:cs="Times New Roman"/>
          <w:sz w:val="24"/>
          <w:szCs w:val="24"/>
        </w:rPr>
      </w:pPr>
      <w:r w:rsidRPr="002C6EA7">
        <w:rPr>
          <w:rFonts w:ascii="Times New Roman" w:hAnsi="Times New Roman" w:cs="Times New Roman"/>
          <w:sz w:val="26"/>
          <w:szCs w:val="26"/>
          <w:u w:val="single"/>
        </w:rPr>
        <w:t>Cross-Disciplinary Collaboration</w:t>
      </w:r>
      <w:r w:rsidRPr="002C6EA7">
        <w:rPr>
          <w:rFonts w:ascii="Times New Roman" w:hAnsi="Times New Roman" w:cs="Times New Roman"/>
          <w:sz w:val="26"/>
          <w:szCs w:val="26"/>
        </w:rPr>
        <w:t xml:space="preserve">: </w:t>
      </w:r>
      <w:r w:rsidRPr="0011023C">
        <w:rPr>
          <w:rFonts w:ascii="Times New Roman" w:hAnsi="Times New Roman" w:cs="Times New Roman"/>
          <w:sz w:val="24"/>
          <w:szCs w:val="24"/>
        </w:rPr>
        <w:t>Collaborate with experts from other disciplines. Numerical methods transcend boundaries, and insights gained in one field can often be applied creatively in another. Interdisciplinary research can lead to groundbreaking discoveries.</w:t>
      </w:r>
    </w:p>
    <w:p w:rsidR="002C6EA7" w:rsidRPr="0011023C" w:rsidRDefault="002C6EA7" w:rsidP="002C6EA7">
      <w:pPr>
        <w:pStyle w:val="ListParagraph"/>
        <w:numPr>
          <w:ilvl w:val="0"/>
          <w:numId w:val="8"/>
        </w:numPr>
        <w:spacing w:line="480" w:lineRule="auto"/>
        <w:jc w:val="both"/>
        <w:rPr>
          <w:rFonts w:ascii="Times New Roman" w:hAnsi="Times New Roman" w:cs="Times New Roman"/>
          <w:sz w:val="24"/>
          <w:szCs w:val="24"/>
        </w:rPr>
      </w:pPr>
      <w:r w:rsidRPr="002C6EA7">
        <w:rPr>
          <w:rFonts w:ascii="Times New Roman" w:hAnsi="Times New Roman" w:cs="Times New Roman"/>
          <w:sz w:val="26"/>
          <w:szCs w:val="26"/>
          <w:u w:val="single"/>
        </w:rPr>
        <w:t>Continuous Learning</w:t>
      </w:r>
      <w:r w:rsidRPr="002C6EA7">
        <w:rPr>
          <w:rFonts w:ascii="Times New Roman" w:hAnsi="Times New Roman" w:cs="Times New Roman"/>
          <w:sz w:val="26"/>
          <w:szCs w:val="26"/>
        </w:rPr>
        <w:t xml:space="preserve">: </w:t>
      </w:r>
      <w:r w:rsidRPr="0011023C">
        <w:rPr>
          <w:rFonts w:ascii="Times New Roman" w:hAnsi="Times New Roman" w:cs="Times New Roman"/>
          <w:sz w:val="24"/>
          <w:szCs w:val="24"/>
        </w:rPr>
        <w:t>Stay abreast of the latest developments in numerical techniques and computational tools. Rapid advancements in technology are continually expanding the possibilities for numerical analysis.</w:t>
      </w:r>
    </w:p>
    <w:p w:rsidR="002C6EA7" w:rsidRPr="0011023C" w:rsidRDefault="002C6EA7" w:rsidP="002C6EA7">
      <w:pPr>
        <w:pStyle w:val="ListParagraph"/>
        <w:numPr>
          <w:ilvl w:val="0"/>
          <w:numId w:val="8"/>
        </w:numPr>
        <w:spacing w:line="480" w:lineRule="auto"/>
        <w:jc w:val="both"/>
        <w:rPr>
          <w:rFonts w:ascii="Times New Roman" w:hAnsi="Times New Roman" w:cs="Times New Roman"/>
          <w:sz w:val="24"/>
          <w:szCs w:val="24"/>
        </w:rPr>
      </w:pPr>
      <w:r w:rsidRPr="0011023C">
        <w:rPr>
          <w:rFonts w:ascii="Times New Roman" w:hAnsi="Times New Roman" w:cs="Times New Roman"/>
          <w:sz w:val="26"/>
          <w:szCs w:val="26"/>
          <w:u w:val="single"/>
        </w:rPr>
        <w:t>Validation and Sensitivity Analysis</w:t>
      </w:r>
      <w:r w:rsidRPr="0011023C">
        <w:rPr>
          <w:rFonts w:ascii="Times New Roman" w:hAnsi="Times New Roman" w:cs="Times New Roman"/>
          <w:sz w:val="24"/>
          <w:szCs w:val="24"/>
        </w:rPr>
        <w:t>: Always validate numerical results against real-world data when available. Sensitivity analysis can help understand the impact of parameter variations and uncertainties in models.</w:t>
      </w:r>
    </w:p>
    <w:p w:rsidR="002C6EA7" w:rsidRPr="002C6EA7" w:rsidRDefault="002C6EA7" w:rsidP="002C6EA7">
      <w:pPr>
        <w:jc w:val="both"/>
        <w:rPr>
          <w:rFonts w:ascii="Times New Roman" w:hAnsi="Times New Roman" w:cs="Times New Roman"/>
          <w:sz w:val="26"/>
          <w:szCs w:val="26"/>
        </w:rPr>
      </w:pPr>
    </w:p>
    <w:p w:rsidR="002C6EA7" w:rsidRDefault="002C6EA7">
      <w:r>
        <w:br w:type="page"/>
      </w:r>
    </w:p>
    <w:p w:rsidR="00B10E99" w:rsidRPr="001904A3" w:rsidRDefault="00B10E99" w:rsidP="00B10E99">
      <w:r w:rsidRPr="001904A3">
        <w:lastRenderedPageBreak/>
        <w:t>References</w:t>
      </w:r>
    </w:p>
    <w:p w:rsidR="00B10E99" w:rsidRPr="009062CE" w:rsidRDefault="00B10E99" w:rsidP="00B10E99">
      <w:pPr>
        <w:pStyle w:val="ListParagraph"/>
        <w:numPr>
          <w:ilvl w:val="0"/>
          <w:numId w:val="3"/>
        </w:numPr>
        <w:spacing w:line="360" w:lineRule="auto"/>
        <w:jc w:val="both"/>
        <w:rPr>
          <w:rFonts w:cs="Times New Roman"/>
          <w:sz w:val="26"/>
          <w:szCs w:val="26"/>
        </w:rPr>
      </w:pPr>
      <w:proofErr w:type="spellStart"/>
      <w:r w:rsidRPr="009062CE">
        <w:rPr>
          <w:rFonts w:cs="Times New Roman"/>
          <w:sz w:val="26"/>
          <w:szCs w:val="26"/>
        </w:rPr>
        <w:t>Stoer</w:t>
      </w:r>
      <w:proofErr w:type="spellEnd"/>
      <w:r w:rsidRPr="009062CE">
        <w:rPr>
          <w:rFonts w:cs="Times New Roman"/>
          <w:sz w:val="26"/>
          <w:szCs w:val="26"/>
        </w:rPr>
        <w:t xml:space="preserve">, J., &amp; </w:t>
      </w:r>
      <w:proofErr w:type="spellStart"/>
      <w:r w:rsidRPr="009062CE">
        <w:rPr>
          <w:rFonts w:cs="Times New Roman"/>
          <w:sz w:val="26"/>
          <w:szCs w:val="26"/>
        </w:rPr>
        <w:t>Bulirsch</w:t>
      </w:r>
      <w:proofErr w:type="spellEnd"/>
      <w:r w:rsidRPr="009062CE">
        <w:rPr>
          <w:rFonts w:cs="Times New Roman"/>
          <w:sz w:val="26"/>
          <w:szCs w:val="26"/>
        </w:rPr>
        <w:t xml:space="preserve">, R. (2002). Introduction to Numerical Analysis (3rd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B10E99" w:rsidRPr="009062CE" w:rsidRDefault="00B10E99" w:rsidP="00B10E99">
      <w:pPr>
        <w:pStyle w:val="ListParagraph"/>
        <w:numPr>
          <w:ilvl w:val="0"/>
          <w:numId w:val="3"/>
        </w:numPr>
        <w:spacing w:line="360" w:lineRule="auto"/>
        <w:jc w:val="both"/>
        <w:rPr>
          <w:rFonts w:cs="Times New Roman"/>
          <w:sz w:val="26"/>
          <w:szCs w:val="26"/>
        </w:rPr>
      </w:pPr>
      <w:r w:rsidRPr="009062CE">
        <w:rPr>
          <w:rFonts w:cs="Times New Roman"/>
          <w:sz w:val="26"/>
          <w:szCs w:val="26"/>
        </w:rPr>
        <w:t xml:space="preserve">Burden, R. L., &amp; </w:t>
      </w:r>
      <w:proofErr w:type="spellStart"/>
      <w:r w:rsidRPr="009062CE">
        <w:rPr>
          <w:rFonts w:cs="Times New Roman"/>
          <w:sz w:val="26"/>
          <w:szCs w:val="26"/>
        </w:rPr>
        <w:t>Faires</w:t>
      </w:r>
      <w:proofErr w:type="spellEnd"/>
      <w:r w:rsidRPr="009062CE">
        <w:rPr>
          <w:rFonts w:cs="Times New Roman"/>
          <w:sz w:val="26"/>
          <w:szCs w:val="26"/>
        </w:rPr>
        <w:t xml:space="preserve">, J. D. (2010). Numerical Analysis (9th </w:t>
      </w:r>
      <w:proofErr w:type="gramStart"/>
      <w:r w:rsidRPr="009062CE">
        <w:rPr>
          <w:rFonts w:cs="Times New Roman"/>
          <w:sz w:val="26"/>
          <w:szCs w:val="26"/>
        </w:rPr>
        <w:t>ed</w:t>
      </w:r>
      <w:proofErr w:type="gramEnd"/>
      <w:r w:rsidRPr="009062CE">
        <w:rPr>
          <w:rFonts w:cs="Times New Roman"/>
          <w:sz w:val="26"/>
          <w:szCs w:val="26"/>
        </w:rPr>
        <w:t>.). Cengage Learning.</w:t>
      </w:r>
    </w:p>
    <w:p w:rsidR="00B10E99" w:rsidRPr="009062CE" w:rsidRDefault="00B10E99" w:rsidP="00B10E99">
      <w:pPr>
        <w:pStyle w:val="ListParagraph"/>
        <w:numPr>
          <w:ilvl w:val="0"/>
          <w:numId w:val="3"/>
        </w:numPr>
        <w:spacing w:line="360" w:lineRule="auto"/>
        <w:jc w:val="both"/>
        <w:rPr>
          <w:rFonts w:cs="Times New Roman"/>
          <w:sz w:val="26"/>
          <w:szCs w:val="26"/>
        </w:rPr>
      </w:pPr>
      <w:proofErr w:type="spellStart"/>
      <w:r w:rsidRPr="009062CE">
        <w:rPr>
          <w:rFonts w:cs="Times New Roman"/>
          <w:sz w:val="26"/>
          <w:szCs w:val="26"/>
        </w:rPr>
        <w:t>Hairer</w:t>
      </w:r>
      <w:proofErr w:type="spellEnd"/>
      <w:r w:rsidRPr="009062CE">
        <w:rPr>
          <w:rFonts w:cs="Times New Roman"/>
          <w:sz w:val="26"/>
          <w:szCs w:val="26"/>
        </w:rPr>
        <w:t xml:space="preserve">, E., </w:t>
      </w:r>
      <w:proofErr w:type="spellStart"/>
      <w:r w:rsidRPr="009062CE">
        <w:rPr>
          <w:rFonts w:cs="Times New Roman"/>
          <w:sz w:val="26"/>
          <w:szCs w:val="26"/>
        </w:rPr>
        <w:t>Norsett</w:t>
      </w:r>
      <w:proofErr w:type="spellEnd"/>
      <w:r w:rsidRPr="009062CE">
        <w:rPr>
          <w:rFonts w:cs="Times New Roman"/>
          <w:sz w:val="26"/>
          <w:szCs w:val="26"/>
        </w:rPr>
        <w:t xml:space="preserve">, S., &amp; </w:t>
      </w:r>
      <w:proofErr w:type="spellStart"/>
      <w:r w:rsidRPr="009062CE">
        <w:rPr>
          <w:rFonts w:cs="Times New Roman"/>
          <w:sz w:val="26"/>
          <w:szCs w:val="26"/>
        </w:rPr>
        <w:t>Wanner</w:t>
      </w:r>
      <w:proofErr w:type="spellEnd"/>
      <w:r w:rsidRPr="009062CE">
        <w:rPr>
          <w:rFonts w:cs="Times New Roman"/>
          <w:sz w:val="26"/>
          <w:szCs w:val="26"/>
        </w:rPr>
        <w:t xml:space="preserve">, G. (1993). Solving Ordinary Differential Equations I: </w:t>
      </w:r>
      <w:proofErr w:type="spellStart"/>
      <w:r w:rsidRPr="009062CE">
        <w:rPr>
          <w:rFonts w:cs="Times New Roman"/>
          <w:sz w:val="26"/>
          <w:szCs w:val="26"/>
        </w:rPr>
        <w:t>Nonstiff</w:t>
      </w:r>
      <w:proofErr w:type="spellEnd"/>
      <w:r w:rsidRPr="009062CE">
        <w:rPr>
          <w:rFonts w:cs="Times New Roman"/>
          <w:sz w:val="26"/>
          <w:szCs w:val="26"/>
        </w:rPr>
        <w:t xml:space="preserve"> Problems (2nd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B10E99" w:rsidRPr="009062CE" w:rsidRDefault="00B10E99" w:rsidP="00B10E99">
      <w:pPr>
        <w:pStyle w:val="ListParagraph"/>
        <w:numPr>
          <w:ilvl w:val="0"/>
          <w:numId w:val="3"/>
        </w:numPr>
        <w:spacing w:line="360" w:lineRule="auto"/>
        <w:jc w:val="both"/>
        <w:rPr>
          <w:rFonts w:cs="Times New Roman"/>
          <w:sz w:val="26"/>
          <w:szCs w:val="26"/>
        </w:rPr>
      </w:pPr>
      <w:r w:rsidRPr="009062CE">
        <w:rPr>
          <w:rFonts w:cs="Times New Roman"/>
          <w:sz w:val="26"/>
          <w:szCs w:val="26"/>
        </w:rPr>
        <w:t>Lambert, J. D. (1973). Computational methods in ordinary differential equations. Wiley.</w:t>
      </w:r>
    </w:p>
    <w:p w:rsidR="00B10E99" w:rsidRPr="009062CE" w:rsidRDefault="00B10E99" w:rsidP="00B10E99">
      <w:pPr>
        <w:pStyle w:val="ListParagraph"/>
        <w:numPr>
          <w:ilvl w:val="0"/>
          <w:numId w:val="3"/>
        </w:numPr>
        <w:spacing w:line="360" w:lineRule="auto"/>
        <w:jc w:val="both"/>
        <w:rPr>
          <w:rFonts w:cs="Times New Roman"/>
          <w:sz w:val="26"/>
          <w:szCs w:val="26"/>
        </w:rPr>
      </w:pPr>
      <w:proofErr w:type="spellStart"/>
      <w:r w:rsidRPr="009062CE">
        <w:rPr>
          <w:rFonts w:cs="Times New Roman"/>
          <w:sz w:val="26"/>
          <w:szCs w:val="26"/>
        </w:rPr>
        <w:t>Quarteroni</w:t>
      </w:r>
      <w:proofErr w:type="spellEnd"/>
      <w:r w:rsidRPr="009062CE">
        <w:rPr>
          <w:rFonts w:cs="Times New Roman"/>
          <w:sz w:val="26"/>
          <w:szCs w:val="26"/>
        </w:rPr>
        <w:t xml:space="preserve">, A., Sacco, R., &amp; </w:t>
      </w:r>
      <w:proofErr w:type="spellStart"/>
      <w:r w:rsidRPr="009062CE">
        <w:rPr>
          <w:rFonts w:cs="Times New Roman"/>
          <w:sz w:val="26"/>
          <w:szCs w:val="26"/>
        </w:rPr>
        <w:t>Saleri</w:t>
      </w:r>
      <w:proofErr w:type="spellEnd"/>
      <w:r w:rsidRPr="009062CE">
        <w:rPr>
          <w:rFonts w:cs="Times New Roman"/>
          <w:sz w:val="26"/>
          <w:szCs w:val="26"/>
        </w:rPr>
        <w:t xml:space="preserve">, F. (2006). Numerical Mathematics (2nd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B10E99" w:rsidRPr="00B10E99" w:rsidRDefault="00B10E99" w:rsidP="00B10E99">
      <w:pPr>
        <w:pStyle w:val="Heading2"/>
      </w:pPr>
    </w:p>
    <w:sectPr w:rsidR="00B10E99" w:rsidRPr="00B10E99"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91D" w:rsidRDefault="0094791D" w:rsidP="007A43DF">
      <w:pPr>
        <w:spacing w:after="0" w:line="240" w:lineRule="auto"/>
      </w:pPr>
      <w:r>
        <w:separator/>
      </w:r>
    </w:p>
  </w:endnote>
  <w:endnote w:type="continuationSeparator" w:id="0">
    <w:p w:rsidR="0094791D" w:rsidRDefault="0094791D"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91D" w:rsidRDefault="0094791D" w:rsidP="007A43DF">
      <w:pPr>
        <w:spacing w:after="0" w:line="240" w:lineRule="auto"/>
      </w:pPr>
      <w:r>
        <w:separator/>
      </w:r>
    </w:p>
  </w:footnote>
  <w:footnote w:type="continuationSeparator" w:id="0">
    <w:p w:rsidR="0094791D" w:rsidRDefault="0094791D"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49"/>
    <w:multiLevelType w:val="hybridMultilevel"/>
    <w:tmpl w:val="FD22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0502F"/>
    <w:multiLevelType w:val="hybridMultilevel"/>
    <w:tmpl w:val="26B67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766AB"/>
    <w:multiLevelType w:val="hybridMultilevel"/>
    <w:tmpl w:val="1A465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F785C"/>
    <w:multiLevelType w:val="hybridMultilevel"/>
    <w:tmpl w:val="AD1E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E1261"/>
    <w:multiLevelType w:val="multilevel"/>
    <w:tmpl w:val="696600E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3B1729BE"/>
    <w:multiLevelType w:val="hybridMultilevel"/>
    <w:tmpl w:val="4832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53672DB"/>
    <w:multiLevelType w:val="hybridMultilevel"/>
    <w:tmpl w:val="085E6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7"/>
  </w:num>
  <w:num w:numId="6">
    <w:abstractNumId w:val="1"/>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5212B"/>
    <w:rsid w:val="000A395A"/>
    <w:rsid w:val="000E4180"/>
    <w:rsid w:val="0011023C"/>
    <w:rsid w:val="002B6B50"/>
    <w:rsid w:val="002C38B6"/>
    <w:rsid w:val="002C6EA7"/>
    <w:rsid w:val="002D49C0"/>
    <w:rsid w:val="00361E0D"/>
    <w:rsid w:val="004249C4"/>
    <w:rsid w:val="0047153F"/>
    <w:rsid w:val="004A68B8"/>
    <w:rsid w:val="004E6157"/>
    <w:rsid w:val="005C465F"/>
    <w:rsid w:val="00604031"/>
    <w:rsid w:val="006B3B53"/>
    <w:rsid w:val="006E66A9"/>
    <w:rsid w:val="006F3A14"/>
    <w:rsid w:val="007A42F8"/>
    <w:rsid w:val="007A43DF"/>
    <w:rsid w:val="0080207E"/>
    <w:rsid w:val="00803421"/>
    <w:rsid w:val="008059F8"/>
    <w:rsid w:val="0094791D"/>
    <w:rsid w:val="009F2DA9"/>
    <w:rsid w:val="00A12949"/>
    <w:rsid w:val="00A22249"/>
    <w:rsid w:val="00A80B46"/>
    <w:rsid w:val="00B10E99"/>
    <w:rsid w:val="00B952E0"/>
    <w:rsid w:val="00BE7B49"/>
    <w:rsid w:val="00C66C7F"/>
    <w:rsid w:val="00C95B14"/>
    <w:rsid w:val="00CC6493"/>
    <w:rsid w:val="00D1467C"/>
    <w:rsid w:val="00E36130"/>
    <w:rsid w:val="00EA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9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8059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59F8"/>
    <w:pPr>
      <w:ind w:left="720"/>
      <w:contextualSpacing/>
    </w:pPr>
  </w:style>
  <w:style w:type="paragraph" w:styleId="TOCHeading">
    <w:name w:val="TOC Heading"/>
    <w:basedOn w:val="Heading1"/>
    <w:next w:val="Normal"/>
    <w:uiPriority w:val="39"/>
    <w:semiHidden/>
    <w:unhideWhenUsed/>
    <w:qFormat/>
    <w:rsid w:val="00EA25D2"/>
    <w:pPr>
      <w:outlineLvl w:val="9"/>
    </w:pPr>
    <w:rPr>
      <w:lang w:eastAsia="ja-JP"/>
    </w:rPr>
  </w:style>
  <w:style w:type="paragraph" w:styleId="TOC1">
    <w:name w:val="toc 1"/>
    <w:basedOn w:val="Normal"/>
    <w:next w:val="Normal"/>
    <w:autoRedefine/>
    <w:uiPriority w:val="39"/>
    <w:unhideWhenUsed/>
    <w:rsid w:val="00EA25D2"/>
    <w:pPr>
      <w:spacing w:after="100"/>
    </w:pPr>
  </w:style>
  <w:style w:type="paragraph" w:styleId="TOC2">
    <w:name w:val="toc 2"/>
    <w:basedOn w:val="Normal"/>
    <w:next w:val="Normal"/>
    <w:autoRedefine/>
    <w:uiPriority w:val="39"/>
    <w:unhideWhenUsed/>
    <w:rsid w:val="00EA25D2"/>
    <w:pPr>
      <w:spacing w:after="100"/>
      <w:ind w:left="220"/>
    </w:pPr>
  </w:style>
  <w:style w:type="character" w:styleId="Hyperlink">
    <w:name w:val="Hyperlink"/>
    <w:basedOn w:val="DefaultParagraphFont"/>
    <w:uiPriority w:val="99"/>
    <w:unhideWhenUsed/>
    <w:rsid w:val="00EA25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9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8059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59F8"/>
    <w:pPr>
      <w:ind w:left="720"/>
      <w:contextualSpacing/>
    </w:pPr>
  </w:style>
  <w:style w:type="paragraph" w:styleId="TOCHeading">
    <w:name w:val="TOC Heading"/>
    <w:basedOn w:val="Heading1"/>
    <w:next w:val="Normal"/>
    <w:uiPriority w:val="39"/>
    <w:semiHidden/>
    <w:unhideWhenUsed/>
    <w:qFormat/>
    <w:rsid w:val="00EA25D2"/>
    <w:pPr>
      <w:outlineLvl w:val="9"/>
    </w:pPr>
    <w:rPr>
      <w:lang w:eastAsia="ja-JP"/>
    </w:rPr>
  </w:style>
  <w:style w:type="paragraph" w:styleId="TOC1">
    <w:name w:val="toc 1"/>
    <w:basedOn w:val="Normal"/>
    <w:next w:val="Normal"/>
    <w:autoRedefine/>
    <w:uiPriority w:val="39"/>
    <w:unhideWhenUsed/>
    <w:rsid w:val="00EA25D2"/>
    <w:pPr>
      <w:spacing w:after="100"/>
    </w:pPr>
  </w:style>
  <w:style w:type="paragraph" w:styleId="TOC2">
    <w:name w:val="toc 2"/>
    <w:basedOn w:val="Normal"/>
    <w:next w:val="Normal"/>
    <w:autoRedefine/>
    <w:uiPriority w:val="39"/>
    <w:unhideWhenUsed/>
    <w:rsid w:val="00EA25D2"/>
    <w:pPr>
      <w:spacing w:after="100"/>
      <w:ind w:left="220"/>
    </w:pPr>
  </w:style>
  <w:style w:type="character" w:styleId="Hyperlink">
    <w:name w:val="Hyperlink"/>
    <w:basedOn w:val="DefaultParagraphFont"/>
    <w:uiPriority w:val="99"/>
    <w:unhideWhenUsed/>
    <w:rsid w:val="00EA25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23BE4-2CFB-4F32-853C-5C1695E7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3595</Words>
  <Characters>20493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9</cp:revision>
  <cp:lastPrinted>2023-09-12T11:17:00Z</cp:lastPrinted>
  <dcterms:created xsi:type="dcterms:W3CDTF">2023-09-01T07:32:00Z</dcterms:created>
  <dcterms:modified xsi:type="dcterms:W3CDTF">2023-09-12T11:18:00Z</dcterms:modified>
</cp:coreProperties>
</file>