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31E" w:rsidRDefault="0033031E" w:rsidP="0033031E">
      <w:pPr>
        <w:spacing w:line="0" w:lineRule="atLeast"/>
        <w:ind w:firstLine="720"/>
        <w:rPr>
          <w:rFonts w:ascii="Arial" w:eastAsia="Arial" w:hAnsi="Arial"/>
          <w:b/>
          <w:sz w:val="34"/>
        </w:rPr>
      </w:pPr>
      <w:r>
        <w:rPr>
          <w:rFonts w:ascii="Arial" w:eastAsia="Arial" w:hAnsi="Arial"/>
          <w:b/>
          <w:sz w:val="34"/>
        </w:rPr>
        <w:t>EXPLORING DIVERSE APPROACHES TO SOLVE</w:t>
      </w:r>
    </w:p>
    <w:p w:rsidR="0033031E" w:rsidRDefault="0033031E" w:rsidP="00374C9B">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33031E" w:rsidRDefault="0033031E" w:rsidP="0033031E">
      <w:pPr>
        <w:spacing w:line="0" w:lineRule="atLeast"/>
        <w:ind w:right="-13"/>
        <w:jc w:val="center"/>
        <w:rPr>
          <w:rFonts w:ascii="Arial" w:eastAsia="Arial" w:hAnsi="Arial"/>
          <w:b/>
          <w:sz w:val="34"/>
        </w:rPr>
      </w:pPr>
      <w:r>
        <w:rPr>
          <w:rFonts w:ascii="Arial" w:eastAsia="Arial" w:hAnsi="Arial"/>
          <w:b/>
          <w:sz w:val="34"/>
        </w:rPr>
        <w:t>USING NUMERICAL METHODS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374C9B">
      <w:pPr>
        <w:spacing w:line="0" w:lineRule="atLeast"/>
        <w:jc w:val="center"/>
        <w:rPr>
          <w:rFonts w:ascii="Arial" w:eastAsia="Arial" w:hAnsi="Arial"/>
          <w:b/>
          <w:sz w:val="29"/>
        </w:rPr>
      </w:pPr>
      <w:r>
        <w:rPr>
          <w:rFonts w:ascii="Arial" w:eastAsia="Arial" w:hAnsi="Arial"/>
          <w:b/>
          <w:sz w:val="29"/>
        </w:rPr>
        <w:t>BY</w:t>
      </w:r>
    </w:p>
    <w:p w:rsidR="00374C9B" w:rsidRDefault="00374C9B" w:rsidP="00374C9B">
      <w:pPr>
        <w:spacing w:line="0" w:lineRule="atLeast"/>
        <w:jc w:val="center"/>
        <w:rPr>
          <w:rFonts w:ascii="Times New Roman" w:eastAsia="Times New Roman" w:hAnsi="Times New Roman"/>
          <w:sz w:val="24"/>
        </w:rPr>
      </w:pPr>
    </w:p>
    <w:p w:rsidR="00A12949" w:rsidRDefault="00374C9B"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74C9B">
        <w:rPr>
          <w:rFonts w:ascii="Arial" w:eastAsia="Arial" w:hAnsi="Arial"/>
          <w:b/>
          <w:sz w:val="29"/>
        </w:rPr>
        <w:t>30</w:t>
      </w:r>
      <w:r w:rsidR="00E82888">
        <w:rPr>
          <w:rFonts w:ascii="Arial" w:eastAsia="Arial" w:hAnsi="Arial"/>
          <w:b/>
          <w:sz w:val="29"/>
        </w:rPr>
        <w:t>3</w:t>
      </w:r>
      <w:r w:rsidR="00374C9B">
        <w:rPr>
          <w:rFonts w:ascii="Arial" w:eastAsia="Arial" w:hAnsi="Arial"/>
          <w:b/>
          <w:sz w:val="29"/>
        </w:rPr>
        <w:t>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374C9B">
      <w:pPr>
        <w:spacing w:line="0" w:lineRule="atLeast"/>
        <w:ind w:right="20"/>
        <w:jc w:val="center"/>
        <w:rPr>
          <w:rFonts w:ascii="Arial" w:eastAsia="Arial" w:hAnsi="Arial"/>
          <w:b/>
          <w:sz w:val="34"/>
        </w:rPr>
      </w:pPr>
      <w:r>
        <w:rPr>
          <w:rFonts w:ascii="Arial" w:eastAsia="Arial" w:hAnsi="Arial"/>
          <w:b/>
          <w:sz w:val="34"/>
        </w:rPr>
        <w:t>DEPARTMENT OF MATHEMATICS</w:t>
      </w:r>
    </w:p>
    <w:p w:rsidR="00374C9B" w:rsidRDefault="00374C9B" w:rsidP="00374C9B">
      <w:pPr>
        <w:spacing w:line="0" w:lineRule="atLeast"/>
        <w:ind w:right="20"/>
        <w:jc w:val="center"/>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824815"/>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374C9B">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374C9B">
        <w:rPr>
          <w:rFonts w:ascii="Arial" w:eastAsia="Arial" w:hAnsi="Arial"/>
          <w:b/>
          <w:sz w:val="24"/>
        </w:rPr>
        <w:t>3036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id w:val="-8823699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31808" w:rsidRDefault="00031808">
          <w:pPr>
            <w:pStyle w:val="TOCHeading"/>
          </w:pPr>
          <w:r>
            <w:t>Table of Contents</w:t>
          </w:r>
        </w:p>
        <w:p w:rsidR="00031808" w:rsidRDefault="00031808">
          <w:pPr>
            <w:pStyle w:val="TOC1"/>
            <w:tabs>
              <w:tab w:val="right" w:leader="dot" w:pos="9070"/>
            </w:tabs>
            <w:rPr>
              <w:noProof/>
            </w:rPr>
          </w:pPr>
          <w:r>
            <w:fldChar w:fldCharType="begin"/>
          </w:r>
          <w:r>
            <w:instrText xml:space="preserve"> TOC \o "1-3" \h \z \u </w:instrText>
          </w:r>
          <w:r>
            <w:fldChar w:fldCharType="separate"/>
          </w:r>
          <w:hyperlink w:anchor="_Toc144824815" w:history="1">
            <w:r w:rsidRPr="00E56B74">
              <w:rPr>
                <w:rStyle w:val="Hyperlink"/>
                <w:rFonts w:eastAsia="Arial"/>
                <w:noProof/>
              </w:rPr>
              <w:t>CERTIFICATION</w:t>
            </w:r>
            <w:r>
              <w:rPr>
                <w:noProof/>
                <w:webHidden/>
              </w:rPr>
              <w:tab/>
            </w:r>
            <w:r>
              <w:rPr>
                <w:noProof/>
                <w:webHidden/>
              </w:rPr>
              <w:fldChar w:fldCharType="begin"/>
            </w:r>
            <w:r>
              <w:rPr>
                <w:noProof/>
                <w:webHidden/>
              </w:rPr>
              <w:instrText xml:space="preserve"> PAGEREF _Toc144824815 \h </w:instrText>
            </w:r>
            <w:r>
              <w:rPr>
                <w:noProof/>
                <w:webHidden/>
              </w:rPr>
            </w:r>
            <w:r>
              <w:rPr>
                <w:noProof/>
                <w:webHidden/>
              </w:rPr>
              <w:fldChar w:fldCharType="separate"/>
            </w:r>
            <w:r>
              <w:rPr>
                <w:noProof/>
                <w:webHidden/>
              </w:rPr>
              <w:t>2</w:t>
            </w:r>
            <w:r>
              <w:rPr>
                <w:noProof/>
                <w:webHidden/>
              </w:rPr>
              <w:fldChar w:fldCharType="end"/>
            </w:r>
          </w:hyperlink>
        </w:p>
        <w:p w:rsidR="00031808" w:rsidRDefault="00031808">
          <w:pPr>
            <w:pStyle w:val="TOC1"/>
            <w:tabs>
              <w:tab w:val="left" w:pos="660"/>
              <w:tab w:val="right" w:leader="dot" w:pos="9070"/>
            </w:tabs>
            <w:rPr>
              <w:noProof/>
            </w:rPr>
          </w:pPr>
          <w:hyperlink w:anchor="_Toc144824816" w:history="1">
            <w:r w:rsidRPr="00E56B74">
              <w:rPr>
                <w:rStyle w:val="Hyperlink"/>
                <w:noProof/>
              </w:rPr>
              <w:t>1.0</w:t>
            </w:r>
            <w:r>
              <w:rPr>
                <w:noProof/>
              </w:rPr>
              <w:tab/>
            </w:r>
            <w:r w:rsidRPr="00E56B74">
              <w:rPr>
                <w:rStyle w:val="Hyperlink"/>
                <w:noProof/>
              </w:rPr>
              <w:t>INTRODUCTION</w:t>
            </w:r>
            <w:r>
              <w:rPr>
                <w:noProof/>
                <w:webHidden/>
              </w:rPr>
              <w:tab/>
            </w:r>
            <w:r>
              <w:rPr>
                <w:noProof/>
                <w:webHidden/>
              </w:rPr>
              <w:fldChar w:fldCharType="begin"/>
            </w:r>
            <w:r>
              <w:rPr>
                <w:noProof/>
                <w:webHidden/>
              </w:rPr>
              <w:instrText xml:space="preserve"> PAGEREF _Toc144824816 \h </w:instrText>
            </w:r>
            <w:r>
              <w:rPr>
                <w:noProof/>
                <w:webHidden/>
              </w:rPr>
            </w:r>
            <w:r>
              <w:rPr>
                <w:noProof/>
                <w:webHidden/>
              </w:rPr>
              <w:fldChar w:fldCharType="separate"/>
            </w:r>
            <w:r>
              <w:rPr>
                <w:noProof/>
                <w:webHidden/>
              </w:rPr>
              <w:t>4</w:t>
            </w:r>
            <w:r>
              <w:rPr>
                <w:noProof/>
                <w:webHidden/>
              </w:rPr>
              <w:fldChar w:fldCharType="end"/>
            </w:r>
          </w:hyperlink>
        </w:p>
        <w:p w:rsidR="00031808" w:rsidRDefault="00031808">
          <w:pPr>
            <w:pStyle w:val="TOC2"/>
            <w:tabs>
              <w:tab w:val="left" w:pos="880"/>
              <w:tab w:val="right" w:leader="dot" w:pos="9070"/>
            </w:tabs>
            <w:rPr>
              <w:noProof/>
            </w:rPr>
          </w:pPr>
          <w:hyperlink w:anchor="_Toc144824817" w:history="1">
            <w:r w:rsidRPr="00E56B74">
              <w:rPr>
                <w:rStyle w:val="Hyperlink"/>
                <w:noProof/>
              </w:rPr>
              <w:t>1.1</w:t>
            </w:r>
            <w:r>
              <w:rPr>
                <w:noProof/>
              </w:rPr>
              <w:tab/>
            </w:r>
            <w:r w:rsidRPr="00E56B74">
              <w:rPr>
                <w:rStyle w:val="Hyperlink"/>
                <w:noProof/>
              </w:rPr>
              <w:t>Introduction</w:t>
            </w:r>
            <w:r>
              <w:rPr>
                <w:noProof/>
                <w:webHidden/>
              </w:rPr>
              <w:tab/>
            </w:r>
            <w:r>
              <w:rPr>
                <w:noProof/>
                <w:webHidden/>
              </w:rPr>
              <w:fldChar w:fldCharType="begin"/>
            </w:r>
            <w:r>
              <w:rPr>
                <w:noProof/>
                <w:webHidden/>
              </w:rPr>
              <w:instrText xml:space="preserve"> PAGEREF _Toc144824817 \h </w:instrText>
            </w:r>
            <w:r>
              <w:rPr>
                <w:noProof/>
                <w:webHidden/>
              </w:rPr>
            </w:r>
            <w:r>
              <w:rPr>
                <w:noProof/>
                <w:webHidden/>
              </w:rPr>
              <w:fldChar w:fldCharType="separate"/>
            </w:r>
            <w:r>
              <w:rPr>
                <w:noProof/>
                <w:webHidden/>
              </w:rPr>
              <w:t>4</w:t>
            </w:r>
            <w:r>
              <w:rPr>
                <w:noProof/>
                <w:webHidden/>
              </w:rPr>
              <w:fldChar w:fldCharType="end"/>
            </w:r>
          </w:hyperlink>
        </w:p>
        <w:p w:rsidR="00031808" w:rsidRDefault="00031808">
          <w:pPr>
            <w:pStyle w:val="TOC2"/>
            <w:tabs>
              <w:tab w:val="left" w:pos="880"/>
              <w:tab w:val="right" w:leader="dot" w:pos="9070"/>
            </w:tabs>
            <w:rPr>
              <w:noProof/>
            </w:rPr>
          </w:pPr>
          <w:hyperlink w:anchor="_Toc144824818" w:history="1">
            <w:r w:rsidRPr="00E56B74">
              <w:rPr>
                <w:rStyle w:val="Hyperlink"/>
                <w:rFonts w:eastAsia="Arial"/>
                <w:noProof/>
              </w:rPr>
              <w:t>1.2</w:t>
            </w:r>
            <w:r>
              <w:rPr>
                <w:noProof/>
              </w:rPr>
              <w:tab/>
            </w:r>
            <w:r w:rsidRPr="00E56B74">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_Toc144824818 \h </w:instrText>
            </w:r>
            <w:r>
              <w:rPr>
                <w:noProof/>
                <w:webHidden/>
              </w:rPr>
            </w:r>
            <w:r>
              <w:rPr>
                <w:noProof/>
                <w:webHidden/>
              </w:rPr>
              <w:fldChar w:fldCharType="separate"/>
            </w:r>
            <w:r>
              <w:rPr>
                <w:noProof/>
                <w:webHidden/>
              </w:rPr>
              <w:t>6</w:t>
            </w:r>
            <w:r>
              <w:rPr>
                <w:noProof/>
                <w:webHidden/>
              </w:rPr>
              <w:fldChar w:fldCharType="end"/>
            </w:r>
          </w:hyperlink>
        </w:p>
        <w:p w:rsidR="00031808" w:rsidRDefault="00031808">
          <w:pPr>
            <w:pStyle w:val="TOC2"/>
            <w:tabs>
              <w:tab w:val="left" w:pos="880"/>
              <w:tab w:val="right" w:leader="dot" w:pos="9070"/>
            </w:tabs>
            <w:rPr>
              <w:noProof/>
            </w:rPr>
          </w:pPr>
          <w:hyperlink w:anchor="_Toc144824819" w:history="1">
            <w:r w:rsidRPr="00E56B74">
              <w:rPr>
                <w:rStyle w:val="Hyperlink"/>
                <w:rFonts w:eastAsia="Arial"/>
                <w:noProof/>
              </w:rPr>
              <w:t>1.3</w:t>
            </w:r>
            <w:r>
              <w:rPr>
                <w:noProof/>
              </w:rPr>
              <w:tab/>
            </w:r>
            <w:r w:rsidRPr="00E56B74">
              <w:rPr>
                <w:rStyle w:val="Hyperlink"/>
                <w:rFonts w:eastAsia="Arial"/>
                <w:noProof/>
              </w:rPr>
              <w:t>Errors in Numerical Computation</w:t>
            </w:r>
            <w:r>
              <w:rPr>
                <w:noProof/>
                <w:webHidden/>
              </w:rPr>
              <w:tab/>
            </w:r>
            <w:r>
              <w:rPr>
                <w:noProof/>
                <w:webHidden/>
              </w:rPr>
              <w:fldChar w:fldCharType="begin"/>
            </w:r>
            <w:r>
              <w:rPr>
                <w:noProof/>
                <w:webHidden/>
              </w:rPr>
              <w:instrText xml:space="preserve"> PAGEREF _Toc144824819 \h </w:instrText>
            </w:r>
            <w:r>
              <w:rPr>
                <w:noProof/>
                <w:webHidden/>
              </w:rPr>
            </w:r>
            <w:r>
              <w:rPr>
                <w:noProof/>
                <w:webHidden/>
              </w:rPr>
              <w:fldChar w:fldCharType="separate"/>
            </w:r>
            <w:r>
              <w:rPr>
                <w:noProof/>
                <w:webHidden/>
              </w:rPr>
              <w:t>8</w:t>
            </w:r>
            <w:r>
              <w:rPr>
                <w:noProof/>
                <w:webHidden/>
              </w:rPr>
              <w:fldChar w:fldCharType="end"/>
            </w:r>
          </w:hyperlink>
        </w:p>
        <w:p w:rsidR="00031808" w:rsidRDefault="00031808">
          <w:pPr>
            <w:pStyle w:val="TOC3"/>
            <w:tabs>
              <w:tab w:val="left" w:pos="1320"/>
              <w:tab w:val="right" w:leader="dot" w:pos="9070"/>
            </w:tabs>
            <w:rPr>
              <w:noProof/>
            </w:rPr>
          </w:pPr>
          <w:hyperlink w:anchor="_Toc144824820" w:history="1">
            <w:r w:rsidRPr="00E56B74">
              <w:rPr>
                <w:rStyle w:val="Hyperlink"/>
                <w:rFonts w:eastAsia="Arial"/>
                <w:noProof/>
              </w:rPr>
              <w:t>1.3.1</w:t>
            </w:r>
            <w:r>
              <w:rPr>
                <w:noProof/>
              </w:rPr>
              <w:tab/>
            </w:r>
            <w:r w:rsidRPr="00E56B74">
              <w:rPr>
                <w:rStyle w:val="Hyperlink"/>
                <w:rFonts w:eastAsia="Arial"/>
                <w:noProof/>
              </w:rPr>
              <w:t>Types of Errors</w:t>
            </w:r>
            <w:r>
              <w:rPr>
                <w:noProof/>
                <w:webHidden/>
              </w:rPr>
              <w:tab/>
            </w:r>
            <w:r>
              <w:rPr>
                <w:noProof/>
                <w:webHidden/>
              </w:rPr>
              <w:fldChar w:fldCharType="begin"/>
            </w:r>
            <w:r>
              <w:rPr>
                <w:noProof/>
                <w:webHidden/>
              </w:rPr>
              <w:instrText xml:space="preserve"> PAGEREF _Toc144824820 \h </w:instrText>
            </w:r>
            <w:r>
              <w:rPr>
                <w:noProof/>
                <w:webHidden/>
              </w:rPr>
            </w:r>
            <w:r>
              <w:rPr>
                <w:noProof/>
                <w:webHidden/>
              </w:rPr>
              <w:fldChar w:fldCharType="separate"/>
            </w:r>
            <w:r>
              <w:rPr>
                <w:noProof/>
                <w:webHidden/>
              </w:rPr>
              <w:t>8</w:t>
            </w:r>
            <w:r>
              <w:rPr>
                <w:noProof/>
                <w:webHidden/>
              </w:rPr>
              <w:fldChar w:fldCharType="end"/>
            </w:r>
          </w:hyperlink>
        </w:p>
        <w:p w:rsidR="00031808" w:rsidRDefault="00031808">
          <w:pPr>
            <w:pStyle w:val="TOC2"/>
            <w:tabs>
              <w:tab w:val="left" w:pos="880"/>
              <w:tab w:val="right" w:leader="dot" w:pos="9070"/>
            </w:tabs>
            <w:rPr>
              <w:noProof/>
            </w:rPr>
          </w:pPr>
          <w:hyperlink w:anchor="_Toc144824821" w:history="1">
            <w:r w:rsidRPr="00E56B74">
              <w:rPr>
                <w:rStyle w:val="Hyperlink"/>
                <w:rFonts w:eastAsia="Times New Roman"/>
                <w:noProof/>
              </w:rPr>
              <w:t>1.4</w:t>
            </w:r>
            <w:r>
              <w:rPr>
                <w:noProof/>
              </w:rPr>
              <w:tab/>
            </w:r>
            <w:r w:rsidRPr="00E56B74">
              <w:rPr>
                <w:rStyle w:val="Hyperlink"/>
                <w:rFonts w:eastAsia="Times New Roman"/>
                <w:noProof/>
              </w:rPr>
              <w:t>Literature Review</w:t>
            </w:r>
            <w:r>
              <w:rPr>
                <w:noProof/>
                <w:webHidden/>
              </w:rPr>
              <w:tab/>
            </w:r>
            <w:r>
              <w:rPr>
                <w:noProof/>
                <w:webHidden/>
              </w:rPr>
              <w:fldChar w:fldCharType="begin"/>
            </w:r>
            <w:r>
              <w:rPr>
                <w:noProof/>
                <w:webHidden/>
              </w:rPr>
              <w:instrText xml:space="preserve"> PAGEREF _Toc144824821 \h </w:instrText>
            </w:r>
            <w:r>
              <w:rPr>
                <w:noProof/>
                <w:webHidden/>
              </w:rPr>
            </w:r>
            <w:r>
              <w:rPr>
                <w:noProof/>
                <w:webHidden/>
              </w:rPr>
              <w:fldChar w:fldCharType="separate"/>
            </w:r>
            <w:r>
              <w:rPr>
                <w:noProof/>
                <w:webHidden/>
              </w:rPr>
              <w:t>9</w:t>
            </w:r>
            <w:r>
              <w:rPr>
                <w:noProof/>
                <w:webHidden/>
              </w:rPr>
              <w:fldChar w:fldCharType="end"/>
            </w:r>
          </w:hyperlink>
        </w:p>
        <w:p w:rsidR="00031808" w:rsidRDefault="00031808">
          <w:pPr>
            <w:pStyle w:val="TOC2"/>
            <w:tabs>
              <w:tab w:val="left" w:pos="880"/>
              <w:tab w:val="right" w:leader="dot" w:pos="9070"/>
            </w:tabs>
            <w:rPr>
              <w:noProof/>
            </w:rPr>
          </w:pPr>
          <w:hyperlink w:anchor="_Toc144824822" w:history="1">
            <w:r w:rsidRPr="00E56B74">
              <w:rPr>
                <w:rStyle w:val="Hyperlink"/>
                <w:noProof/>
              </w:rPr>
              <w:t>1.5</w:t>
            </w:r>
            <w:r>
              <w:rPr>
                <w:noProof/>
              </w:rPr>
              <w:tab/>
            </w:r>
            <w:r w:rsidRPr="00E56B74">
              <w:rPr>
                <w:rStyle w:val="Hyperlink"/>
                <w:noProof/>
              </w:rPr>
              <w:t>Problem Section</w:t>
            </w:r>
            <w:r>
              <w:rPr>
                <w:noProof/>
                <w:webHidden/>
              </w:rPr>
              <w:tab/>
            </w:r>
            <w:r>
              <w:rPr>
                <w:noProof/>
                <w:webHidden/>
              </w:rPr>
              <w:fldChar w:fldCharType="begin"/>
            </w:r>
            <w:r>
              <w:rPr>
                <w:noProof/>
                <w:webHidden/>
              </w:rPr>
              <w:instrText xml:space="preserve"> PAGEREF _Toc144824822 \h </w:instrText>
            </w:r>
            <w:r>
              <w:rPr>
                <w:noProof/>
                <w:webHidden/>
              </w:rPr>
            </w:r>
            <w:r>
              <w:rPr>
                <w:noProof/>
                <w:webHidden/>
              </w:rPr>
              <w:fldChar w:fldCharType="separate"/>
            </w:r>
            <w:r>
              <w:rPr>
                <w:noProof/>
                <w:webHidden/>
              </w:rPr>
              <w:t>12</w:t>
            </w:r>
            <w:r>
              <w:rPr>
                <w:noProof/>
                <w:webHidden/>
              </w:rPr>
              <w:fldChar w:fldCharType="end"/>
            </w:r>
          </w:hyperlink>
        </w:p>
        <w:p w:rsidR="00031808" w:rsidRDefault="00031808">
          <w:pPr>
            <w:pStyle w:val="TOC3"/>
            <w:tabs>
              <w:tab w:val="left" w:pos="1320"/>
              <w:tab w:val="right" w:leader="dot" w:pos="9070"/>
            </w:tabs>
            <w:rPr>
              <w:noProof/>
            </w:rPr>
          </w:pPr>
          <w:hyperlink w:anchor="_Toc144824823" w:history="1">
            <w:r w:rsidRPr="00E56B74">
              <w:rPr>
                <w:rStyle w:val="Hyperlink"/>
                <w:noProof/>
              </w:rPr>
              <w:t>1.5.1</w:t>
            </w:r>
            <w:r>
              <w:rPr>
                <w:noProof/>
              </w:rPr>
              <w:tab/>
            </w:r>
            <w:r w:rsidRPr="00E56B74">
              <w:rPr>
                <w:rStyle w:val="Hyperlink"/>
                <w:noProof/>
              </w:rPr>
              <w:t>Statement of Problem</w:t>
            </w:r>
            <w:r>
              <w:rPr>
                <w:noProof/>
                <w:webHidden/>
              </w:rPr>
              <w:tab/>
            </w:r>
            <w:r>
              <w:rPr>
                <w:noProof/>
                <w:webHidden/>
              </w:rPr>
              <w:fldChar w:fldCharType="begin"/>
            </w:r>
            <w:r>
              <w:rPr>
                <w:noProof/>
                <w:webHidden/>
              </w:rPr>
              <w:instrText xml:space="preserve"> PAGEREF _Toc144824823 \h </w:instrText>
            </w:r>
            <w:r>
              <w:rPr>
                <w:noProof/>
                <w:webHidden/>
              </w:rPr>
            </w:r>
            <w:r>
              <w:rPr>
                <w:noProof/>
                <w:webHidden/>
              </w:rPr>
              <w:fldChar w:fldCharType="separate"/>
            </w:r>
            <w:r>
              <w:rPr>
                <w:noProof/>
                <w:webHidden/>
              </w:rPr>
              <w:t>12</w:t>
            </w:r>
            <w:r>
              <w:rPr>
                <w:noProof/>
                <w:webHidden/>
              </w:rPr>
              <w:fldChar w:fldCharType="end"/>
            </w:r>
          </w:hyperlink>
        </w:p>
        <w:p w:rsidR="00031808" w:rsidRDefault="00031808">
          <w:pPr>
            <w:pStyle w:val="TOC3"/>
            <w:tabs>
              <w:tab w:val="left" w:pos="1320"/>
              <w:tab w:val="right" w:leader="dot" w:pos="9070"/>
            </w:tabs>
            <w:rPr>
              <w:noProof/>
            </w:rPr>
          </w:pPr>
          <w:hyperlink w:anchor="_Toc144824824" w:history="1">
            <w:r w:rsidRPr="00E56B74">
              <w:rPr>
                <w:rStyle w:val="Hyperlink"/>
                <w:noProof/>
              </w:rPr>
              <w:t>1.5.2</w:t>
            </w:r>
            <w:r>
              <w:rPr>
                <w:noProof/>
              </w:rPr>
              <w:tab/>
            </w:r>
            <w:r w:rsidRPr="00E56B74">
              <w:rPr>
                <w:rStyle w:val="Hyperlink"/>
                <w:noProof/>
              </w:rPr>
              <w:t>Motivation</w:t>
            </w:r>
            <w:r>
              <w:rPr>
                <w:noProof/>
                <w:webHidden/>
              </w:rPr>
              <w:tab/>
            </w:r>
            <w:r>
              <w:rPr>
                <w:noProof/>
                <w:webHidden/>
              </w:rPr>
              <w:fldChar w:fldCharType="begin"/>
            </w:r>
            <w:r>
              <w:rPr>
                <w:noProof/>
                <w:webHidden/>
              </w:rPr>
              <w:instrText xml:space="preserve"> PAGEREF _Toc144824824 \h </w:instrText>
            </w:r>
            <w:r>
              <w:rPr>
                <w:noProof/>
                <w:webHidden/>
              </w:rPr>
            </w:r>
            <w:r>
              <w:rPr>
                <w:noProof/>
                <w:webHidden/>
              </w:rPr>
              <w:fldChar w:fldCharType="separate"/>
            </w:r>
            <w:r>
              <w:rPr>
                <w:noProof/>
                <w:webHidden/>
              </w:rPr>
              <w:t>13</w:t>
            </w:r>
            <w:r>
              <w:rPr>
                <w:noProof/>
                <w:webHidden/>
              </w:rPr>
              <w:fldChar w:fldCharType="end"/>
            </w:r>
          </w:hyperlink>
        </w:p>
        <w:p w:rsidR="00031808" w:rsidRDefault="00031808">
          <w:pPr>
            <w:pStyle w:val="TOC3"/>
            <w:tabs>
              <w:tab w:val="left" w:pos="1320"/>
              <w:tab w:val="right" w:leader="dot" w:pos="9070"/>
            </w:tabs>
            <w:rPr>
              <w:noProof/>
            </w:rPr>
          </w:pPr>
          <w:hyperlink w:anchor="_Toc144824825" w:history="1">
            <w:r w:rsidRPr="00E56B74">
              <w:rPr>
                <w:rStyle w:val="Hyperlink"/>
                <w:noProof/>
              </w:rPr>
              <w:t>1.5.3</w:t>
            </w:r>
            <w:r>
              <w:rPr>
                <w:noProof/>
              </w:rPr>
              <w:tab/>
            </w:r>
            <w:r w:rsidRPr="00E56B74">
              <w:rPr>
                <w:rStyle w:val="Hyperlink"/>
                <w:noProof/>
              </w:rPr>
              <w:t>Existing Approaches</w:t>
            </w:r>
            <w:r>
              <w:rPr>
                <w:noProof/>
                <w:webHidden/>
              </w:rPr>
              <w:tab/>
            </w:r>
            <w:r>
              <w:rPr>
                <w:noProof/>
                <w:webHidden/>
              </w:rPr>
              <w:fldChar w:fldCharType="begin"/>
            </w:r>
            <w:r>
              <w:rPr>
                <w:noProof/>
                <w:webHidden/>
              </w:rPr>
              <w:instrText xml:space="preserve"> PAGEREF _Toc144824825 \h </w:instrText>
            </w:r>
            <w:r>
              <w:rPr>
                <w:noProof/>
                <w:webHidden/>
              </w:rPr>
            </w:r>
            <w:r>
              <w:rPr>
                <w:noProof/>
                <w:webHidden/>
              </w:rPr>
              <w:fldChar w:fldCharType="separate"/>
            </w:r>
            <w:r>
              <w:rPr>
                <w:noProof/>
                <w:webHidden/>
              </w:rPr>
              <w:t>15</w:t>
            </w:r>
            <w:r>
              <w:rPr>
                <w:noProof/>
                <w:webHidden/>
              </w:rPr>
              <w:fldChar w:fldCharType="end"/>
            </w:r>
          </w:hyperlink>
        </w:p>
        <w:p w:rsidR="00031808" w:rsidRDefault="00031808">
          <w:pPr>
            <w:pStyle w:val="TOC2"/>
            <w:tabs>
              <w:tab w:val="left" w:pos="880"/>
              <w:tab w:val="right" w:leader="dot" w:pos="9070"/>
            </w:tabs>
            <w:rPr>
              <w:noProof/>
            </w:rPr>
          </w:pPr>
          <w:hyperlink w:anchor="_Toc144824826" w:history="1">
            <w:r w:rsidRPr="00E56B74">
              <w:rPr>
                <w:rStyle w:val="Hyperlink"/>
                <w:noProof/>
              </w:rPr>
              <w:t>1.6</w:t>
            </w:r>
            <w:r>
              <w:rPr>
                <w:noProof/>
              </w:rPr>
              <w:tab/>
            </w:r>
            <w:r w:rsidRPr="00E56B74">
              <w:rPr>
                <w:rStyle w:val="Hyperlink"/>
                <w:noProof/>
              </w:rPr>
              <w:t>Aims and Objectives</w:t>
            </w:r>
            <w:r>
              <w:rPr>
                <w:noProof/>
                <w:webHidden/>
              </w:rPr>
              <w:tab/>
            </w:r>
            <w:r>
              <w:rPr>
                <w:noProof/>
                <w:webHidden/>
              </w:rPr>
              <w:fldChar w:fldCharType="begin"/>
            </w:r>
            <w:r>
              <w:rPr>
                <w:noProof/>
                <w:webHidden/>
              </w:rPr>
              <w:instrText xml:space="preserve"> PAGEREF _Toc144824826 \h </w:instrText>
            </w:r>
            <w:r>
              <w:rPr>
                <w:noProof/>
                <w:webHidden/>
              </w:rPr>
            </w:r>
            <w:r>
              <w:rPr>
                <w:noProof/>
                <w:webHidden/>
              </w:rPr>
              <w:fldChar w:fldCharType="separate"/>
            </w:r>
            <w:r>
              <w:rPr>
                <w:noProof/>
                <w:webHidden/>
              </w:rPr>
              <w:t>16</w:t>
            </w:r>
            <w:r>
              <w:rPr>
                <w:noProof/>
                <w:webHidden/>
              </w:rPr>
              <w:fldChar w:fldCharType="end"/>
            </w:r>
          </w:hyperlink>
        </w:p>
        <w:p w:rsidR="00031808" w:rsidRDefault="00031808">
          <w:pPr>
            <w:pStyle w:val="TOC1"/>
            <w:tabs>
              <w:tab w:val="left" w:pos="660"/>
              <w:tab w:val="right" w:leader="dot" w:pos="9070"/>
            </w:tabs>
            <w:rPr>
              <w:noProof/>
            </w:rPr>
          </w:pPr>
          <w:hyperlink w:anchor="_Toc144824827" w:history="1">
            <w:r w:rsidRPr="00E56B74">
              <w:rPr>
                <w:rStyle w:val="Hyperlink"/>
                <w:noProof/>
              </w:rPr>
              <w:t>2.0</w:t>
            </w:r>
            <w:r>
              <w:rPr>
                <w:noProof/>
              </w:rPr>
              <w:tab/>
            </w:r>
            <w:r w:rsidRPr="00E56B74">
              <w:rPr>
                <w:rStyle w:val="Hyperlink"/>
                <w:noProof/>
              </w:rPr>
              <w:t>DISCUSSION</w:t>
            </w:r>
            <w:r>
              <w:rPr>
                <w:noProof/>
                <w:webHidden/>
              </w:rPr>
              <w:tab/>
            </w:r>
            <w:r>
              <w:rPr>
                <w:noProof/>
                <w:webHidden/>
              </w:rPr>
              <w:fldChar w:fldCharType="begin"/>
            </w:r>
            <w:r>
              <w:rPr>
                <w:noProof/>
                <w:webHidden/>
              </w:rPr>
              <w:instrText xml:space="preserve"> PAGEREF _Toc144824827 \h </w:instrText>
            </w:r>
            <w:r>
              <w:rPr>
                <w:noProof/>
                <w:webHidden/>
              </w:rPr>
            </w:r>
            <w:r>
              <w:rPr>
                <w:noProof/>
                <w:webHidden/>
              </w:rPr>
              <w:fldChar w:fldCharType="separate"/>
            </w:r>
            <w:r>
              <w:rPr>
                <w:noProof/>
                <w:webHidden/>
              </w:rPr>
              <w:t>17</w:t>
            </w:r>
            <w:r>
              <w:rPr>
                <w:noProof/>
                <w:webHidden/>
              </w:rPr>
              <w:fldChar w:fldCharType="end"/>
            </w:r>
          </w:hyperlink>
        </w:p>
        <w:p w:rsidR="00031808" w:rsidRDefault="00031808">
          <w:pPr>
            <w:pStyle w:val="TOC1"/>
            <w:tabs>
              <w:tab w:val="left" w:pos="660"/>
              <w:tab w:val="right" w:leader="dot" w:pos="9070"/>
            </w:tabs>
            <w:rPr>
              <w:noProof/>
            </w:rPr>
          </w:pPr>
          <w:hyperlink w:anchor="_Toc144824828" w:history="1">
            <w:r w:rsidRPr="00E56B74">
              <w:rPr>
                <w:rStyle w:val="Hyperlink"/>
                <w:noProof/>
              </w:rPr>
              <w:t>3.0</w:t>
            </w:r>
            <w:r>
              <w:rPr>
                <w:noProof/>
              </w:rPr>
              <w:tab/>
            </w:r>
            <w:r w:rsidRPr="00E56B74">
              <w:rPr>
                <w:rStyle w:val="Hyperlink"/>
                <w:noProof/>
              </w:rPr>
              <w:t>CONCLUSION AND RECOMMENDATION</w:t>
            </w:r>
            <w:r>
              <w:rPr>
                <w:noProof/>
                <w:webHidden/>
              </w:rPr>
              <w:tab/>
            </w:r>
            <w:r>
              <w:rPr>
                <w:noProof/>
                <w:webHidden/>
              </w:rPr>
              <w:fldChar w:fldCharType="begin"/>
            </w:r>
            <w:r>
              <w:rPr>
                <w:noProof/>
                <w:webHidden/>
              </w:rPr>
              <w:instrText xml:space="preserve"> PAGEREF _Toc144824828 \h </w:instrText>
            </w:r>
            <w:r>
              <w:rPr>
                <w:noProof/>
                <w:webHidden/>
              </w:rPr>
            </w:r>
            <w:r>
              <w:rPr>
                <w:noProof/>
                <w:webHidden/>
              </w:rPr>
              <w:fldChar w:fldCharType="separate"/>
            </w:r>
            <w:r>
              <w:rPr>
                <w:noProof/>
                <w:webHidden/>
              </w:rPr>
              <w:t>17</w:t>
            </w:r>
            <w:r>
              <w:rPr>
                <w:noProof/>
                <w:webHidden/>
              </w:rPr>
              <w:fldChar w:fldCharType="end"/>
            </w:r>
          </w:hyperlink>
        </w:p>
        <w:p w:rsidR="00031808" w:rsidRDefault="00031808">
          <w:pPr>
            <w:pStyle w:val="TOC2"/>
            <w:tabs>
              <w:tab w:val="left" w:pos="880"/>
              <w:tab w:val="right" w:leader="dot" w:pos="9070"/>
            </w:tabs>
            <w:rPr>
              <w:noProof/>
            </w:rPr>
          </w:pPr>
          <w:hyperlink w:anchor="_Toc144824829" w:history="1">
            <w:r w:rsidRPr="00E56B74">
              <w:rPr>
                <w:rStyle w:val="Hyperlink"/>
                <w:noProof/>
              </w:rPr>
              <w:t>3.1</w:t>
            </w:r>
            <w:r>
              <w:rPr>
                <w:noProof/>
              </w:rPr>
              <w:tab/>
            </w:r>
            <w:r w:rsidRPr="00E56B74">
              <w:rPr>
                <w:rStyle w:val="Hyperlink"/>
                <w:noProof/>
              </w:rPr>
              <w:t>Conclusion</w:t>
            </w:r>
            <w:r>
              <w:rPr>
                <w:noProof/>
                <w:webHidden/>
              </w:rPr>
              <w:tab/>
            </w:r>
            <w:r>
              <w:rPr>
                <w:noProof/>
                <w:webHidden/>
              </w:rPr>
              <w:fldChar w:fldCharType="begin"/>
            </w:r>
            <w:r>
              <w:rPr>
                <w:noProof/>
                <w:webHidden/>
              </w:rPr>
              <w:instrText xml:space="preserve"> PAGEREF _Toc144824829 \h </w:instrText>
            </w:r>
            <w:r>
              <w:rPr>
                <w:noProof/>
                <w:webHidden/>
              </w:rPr>
            </w:r>
            <w:r>
              <w:rPr>
                <w:noProof/>
                <w:webHidden/>
              </w:rPr>
              <w:fldChar w:fldCharType="separate"/>
            </w:r>
            <w:r>
              <w:rPr>
                <w:noProof/>
                <w:webHidden/>
              </w:rPr>
              <w:t>17</w:t>
            </w:r>
            <w:r>
              <w:rPr>
                <w:noProof/>
                <w:webHidden/>
              </w:rPr>
              <w:fldChar w:fldCharType="end"/>
            </w:r>
          </w:hyperlink>
        </w:p>
        <w:p w:rsidR="00031808" w:rsidRDefault="00031808">
          <w:pPr>
            <w:pStyle w:val="TOC2"/>
            <w:tabs>
              <w:tab w:val="left" w:pos="880"/>
              <w:tab w:val="right" w:leader="dot" w:pos="9070"/>
            </w:tabs>
            <w:rPr>
              <w:noProof/>
            </w:rPr>
          </w:pPr>
          <w:hyperlink w:anchor="_Toc144824830" w:history="1">
            <w:r w:rsidRPr="00E56B74">
              <w:rPr>
                <w:rStyle w:val="Hyperlink"/>
                <w:noProof/>
              </w:rPr>
              <w:t>3.2</w:t>
            </w:r>
            <w:r>
              <w:rPr>
                <w:noProof/>
              </w:rPr>
              <w:tab/>
            </w:r>
            <w:r w:rsidRPr="00E56B74">
              <w:rPr>
                <w:rStyle w:val="Hyperlink"/>
                <w:noProof/>
              </w:rPr>
              <w:t>Recommendation</w:t>
            </w:r>
            <w:r>
              <w:rPr>
                <w:noProof/>
                <w:webHidden/>
              </w:rPr>
              <w:tab/>
            </w:r>
            <w:r>
              <w:rPr>
                <w:noProof/>
                <w:webHidden/>
              </w:rPr>
              <w:fldChar w:fldCharType="begin"/>
            </w:r>
            <w:r>
              <w:rPr>
                <w:noProof/>
                <w:webHidden/>
              </w:rPr>
              <w:instrText xml:space="preserve"> PAGEREF _Toc144824830 \h </w:instrText>
            </w:r>
            <w:r>
              <w:rPr>
                <w:noProof/>
                <w:webHidden/>
              </w:rPr>
            </w:r>
            <w:r>
              <w:rPr>
                <w:noProof/>
                <w:webHidden/>
              </w:rPr>
              <w:fldChar w:fldCharType="separate"/>
            </w:r>
            <w:r>
              <w:rPr>
                <w:noProof/>
                <w:webHidden/>
              </w:rPr>
              <w:t>17</w:t>
            </w:r>
            <w:r>
              <w:rPr>
                <w:noProof/>
                <w:webHidden/>
              </w:rPr>
              <w:fldChar w:fldCharType="end"/>
            </w:r>
          </w:hyperlink>
        </w:p>
        <w:p w:rsidR="00031808" w:rsidRDefault="00031808">
          <w:r>
            <w:rPr>
              <w:b/>
              <w:bCs/>
              <w:noProof/>
            </w:rPr>
            <w:fldChar w:fldCharType="end"/>
          </w:r>
        </w:p>
      </w:sdtContent>
    </w:sdt>
    <w:p w:rsidR="00031808" w:rsidRDefault="00031808">
      <w:pPr>
        <w:rPr>
          <w:rFonts w:asciiTheme="majorHAnsi" w:eastAsiaTheme="majorEastAsia" w:hAnsiTheme="majorHAnsi" w:cstheme="majorBidi"/>
          <w:b/>
          <w:bCs/>
          <w:color w:val="365F91" w:themeColor="accent1" w:themeShade="BF"/>
          <w:sz w:val="28"/>
          <w:szCs w:val="28"/>
        </w:rPr>
      </w:pPr>
      <w:bookmarkStart w:id="1" w:name="_GoBack"/>
      <w:bookmarkEnd w:id="1"/>
      <w:r>
        <w:br w:type="page"/>
      </w:r>
    </w:p>
    <w:p w:rsidR="00E61934" w:rsidRDefault="00374C9B" w:rsidP="00374C9B">
      <w:pPr>
        <w:pStyle w:val="Heading1"/>
      </w:pPr>
      <w:bookmarkStart w:id="2" w:name="_Toc144824816"/>
      <w:r>
        <w:lastRenderedPageBreak/>
        <w:t>1.0</w:t>
      </w:r>
      <w:r>
        <w:tab/>
      </w:r>
      <w:r w:rsidR="00E61934">
        <w:t>INTRODUCTION</w:t>
      </w:r>
      <w:bookmarkEnd w:id="2"/>
    </w:p>
    <w:p w:rsidR="00E61934" w:rsidRDefault="00E61934" w:rsidP="00D36901">
      <w:pPr>
        <w:pStyle w:val="Heading2"/>
      </w:pPr>
      <w:bookmarkStart w:id="3" w:name="_Toc144824817"/>
      <w:r>
        <w:t>1.1</w:t>
      </w:r>
      <w:r>
        <w:tab/>
        <w:t>Introduction</w:t>
      </w:r>
      <w:bookmarkEnd w:id="3"/>
    </w:p>
    <w:p w:rsidR="00E61934" w:rsidRDefault="00E61934" w:rsidP="00E61934"/>
    <w:p w:rsidR="00D36901" w:rsidRPr="00D36901" w:rsidRDefault="00D36901" w:rsidP="00470AE0">
      <w:pPr>
        <w:spacing w:line="480" w:lineRule="auto"/>
        <w:ind w:firstLine="720"/>
        <w:jc w:val="both"/>
        <w:rPr>
          <w:rFonts w:ascii="Times New Roman" w:hAnsi="Times New Roman" w:cs="Times New Roman"/>
          <w:sz w:val="24"/>
          <w:szCs w:val="24"/>
        </w:rPr>
      </w:pPr>
      <w:r w:rsidRPr="00D36901">
        <w:rPr>
          <w:rFonts w:ascii="Times New Roman" w:hAnsi="Times New Roman" w:cs="Times New Roman"/>
          <w:sz w:val="24"/>
          <w:szCs w:val="24"/>
        </w:rPr>
        <w:t>Differential equations serve as the foundation for modeling dynamic systems in numerous fields, ranging from physics and engineering to biology and economics. Their ubiquitous presence in the sciences and engineering disciplines underscores their paramount importance in understanding real-world phenomena. While analytical methods can provide elegant solutions to many differential equations, a significant portion of these equations remain intractable, necessitating the use of numerical techniques for their approximation.</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project embarks on a journey through the intriguing landscape of numerical methods for solving first-order differential equations. The motivation behind this exploration lies in the ever-increasing need for efficient, accurate, and adaptable tools to simulate and predict the behavior of dynamic systems. Numerical methods offer a versatile toolbox for tackling these challenges, enabling researchers and engineers to address a wide array of problems, from modeling chemical reactions to predicting the trajectories of celestial bodies.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Our investigation seeks to shed light on the </w:t>
      </w:r>
      <w:r w:rsidRPr="00470AE0">
        <w:rPr>
          <w:rFonts w:ascii="Times New Roman" w:hAnsi="Times New Roman" w:cs="Times New Roman"/>
          <w:b/>
          <w:sz w:val="24"/>
          <w:szCs w:val="24"/>
        </w:rPr>
        <w:t>diverse approaches</w:t>
      </w:r>
      <w:r w:rsidRPr="00D36901">
        <w:rPr>
          <w:rFonts w:ascii="Times New Roman" w:hAnsi="Times New Roman" w:cs="Times New Roman"/>
          <w:sz w:val="24"/>
          <w:szCs w:val="24"/>
        </w:rPr>
        <w:t xml:space="preserve"> available for solving first-order differential equations numerically. We will delve into the intricacies of these methods, their underlying principles, and their unique capabilities. By comprehensively examining both classical and modern techniques, we aim to equip readers with a nuanced understanding of when and how to employ these numerical tools effectively.</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Throughout this exploration, we will assess the strengths and weaknesses of various numerical methods, considering factors such as accuracy, stability, and computational efficiency. By comparing their performance across a spectrum of differential equations with </w:t>
      </w:r>
      <w:r w:rsidRPr="00D36901">
        <w:rPr>
          <w:rFonts w:ascii="Times New Roman" w:hAnsi="Times New Roman" w:cs="Times New Roman"/>
          <w:sz w:val="24"/>
          <w:szCs w:val="24"/>
        </w:rPr>
        <w:lastRenderedPageBreak/>
        <w:t>distinct characteristics, we aim to provide insights into the optimal choice of method for different scenarios.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journey into the realm of numerical methods for first-order differential equations promises not only to expand our knowledge of these mathematical tools but also to empower researchers, scientists, and engineers with the skills and insights needed to tackle complex problems in their respective domains. Let us embark on this voyage of discovery, where the convergence of mathematics and computation illuminates new paths in our pursuit of understanding the dynamic world around us.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E61934" w:rsidRDefault="00470AE0" w:rsidP="00470AE0">
      <w:pPr>
        <w:pStyle w:val="Heading2"/>
        <w:rPr>
          <w:rFonts w:eastAsia="Arial"/>
        </w:rPr>
      </w:pPr>
      <w:r>
        <w:rPr>
          <w:rFonts w:ascii="Times New Roman" w:eastAsia="Arial" w:hAnsi="Times New Roman" w:cs="Times New Roman"/>
          <w:sz w:val="24"/>
          <w:szCs w:val="24"/>
        </w:rPr>
        <w:br w:type="column"/>
      </w:r>
      <w:bookmarkStart w:id="4" w:name="_Toc144824818"/>
      <w:r w:rsidR="00E61934">
        <w:rPr>
          <w:rFonts w:eastAsia="Arial"/>
        </w:rPr>
        <w:lastRenderedPageBreak/>
        <w:t>1.2</w:t>
      </w:r>
      <w:r w:rsidR="00E61934">
        <w:rPr>
          <w:rFonts w:eastAsia="Arial"/>
        </w:rPr>
        <w:tab/>
        <w:t>Preliminaries and Definitions of Terms</w:t>
      </w:r>
      <w:bookmarkEnd w:id="4"/>
    </w:p>
    <w:p w:rsidR="00E61934" w:rsidRDefault="00E61934" w:rsidP="00E61934"/>
    <w:p w:rsidR="00EE3FC0" w:rsidRPr="00D77966" w:rsidRDefault="00EE3FC0" w:rsidP="00EE3FC0">
      <w:pPr>
        <w:jc w:val="center"/>
        <w:rPr>
          <w:sz w:val="24"/>
          <w:szCs w:val="24"/>
          <w:u w:val="single"/>
        </w:rPr>
      </w:pPr>
      <w:r w:rsidRPr="00D77966">
        <w:rPr>
          <w:b/>
          <w:sz w:val="24"/>
          <w:szCs w:val="24"/>
          <w:u w:val="single"/>
        </w:rPr>
        <w:t>Differential Equation</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 differential equation is a mathematical equation that involves derivatives. It describes the relationship between a function and its derivatives, indicating how the function changes with respect to one or more independent variables.</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First-Order Differential Equation</w:t>
      </w:r>
    </w:p>
    <w:p w:rsidR="00EE3FC0" w:rsidRPr="00D77966" w:rsidRDefault="00EE3FC0" w:rsidP="00D77966">
      <w:pPr>
        <w:spacing w:line="480" w:lineRule="auto"/>
        <w:ind w:firstLine="720"/>
        <w:rPr>
          <w:rFonts w:ascii="Times New Roman" w:hAnsi="Times New Roman" w:cs="Times New Roman"/>
        </w:rPr>
      </w:pPr>
      <w:r w:rsidRPr="00D77966">
        <w:rPr>
          <w:rFonts w:cs="Times New Roman"/>
          <w:sz w:val="24"/>
          <w:szCs w:val="24"/>
        </w:rPr>
        <w:t xml:space="preserve">A </w:t>
      </w:r>
      <w:r w:rsidRPr="00D77966">
        <w:rPr>
          <w:rFonts w:ascii="Times New Roman" w:hAnsi="Times New Roman" w:cs="Times New Roman"/>
        </w:rPr>
        <w:t xml:space="preserve">first-order differential equation involves the first derivative (or rate of change) of an unknown function with respect to a single independent variable. It can be written in the form </w:t>
      </w:r>
    </w:p>
    <w:p w:rsidR="00EE3FC0" w:rsidRPr="00D77966" w:rsidRDefault="00EE3FC0" w:rsidP="00D77966">
      <w:pPr>
        <w:spacing w:line="480" w:lineRule="auto"/>
        <w:jc w:val="center"/>
        <w:rPr>
          <w:rFonts w:ascii="Times New Roman" w:hAnsi="Times New Roman" w:cs="Times New Roman"/>
        </w:rPr>
      </w:pPr>
      <w:proofErr w:type="spellStart"/>
      <w:proofErr w:type="gramStart"/>
      <w:r w:rsidRPr="00D77966">
        <w:rPr>
          <w:rFonts w:ascii="Times New Roman" w:hAnsi="Times New Roman" w:cs="Times New Roman"/>
        </w:rPr>
        <w:t>dy</w:t>
      </w:r>
      <w:proofErr w:type="spellEnd"/>
      <w:r w:rsidRPr="00D77966">
        <w:rPr>
          <w:rFonts w:ascii="Times New Roman" w:hAnsi="Times New Roman" w:cs="Times New Roman"/>
        </w:rPr>
        <w:t>/dx=</w:t>
      </w:r>
      <w:proofErr w:type="gramEnd"/>
      <w:r w:rsidRPr="00D77966">
        <w:rPr>
          <w:rFonts w:ascii="Times New Roman" w:hAnsi="Times New Roman" w:cs="Times New Roman"/>
        </w:rPr>
        <w:t>f(</w:t>
      </w:r>
      <w:proofErr w:type="spellStart"/>
      <w:r w:rsidRPr="00D77966">
        <w:rPr>
          <w:rFonts w:ascii="Times New Roman" w:hAnsi="Times New Roman" w:cs="Times New Roman"/>
        </w:rPr>
        <w:t>x,y</w:t>
      </w:r>
      <w:proofErr w:type="spellEnd"/>
      <w:r w:rsidRPr="00D77966">
        <w:rPr>
          <w:rFonts w:ascii="Times New Roman" w:hAnsi="Times New Roman" w:cs="Times New Roman"/>
        </w:rPr>
        <w:t xml:space="preserve">), </w:t>
      </w:r>
    </w:p>
    <w:p w:rsidR="00EE3FC0" w:rsidRPr="00D77966" w:rsidRDefault="00EE3FC0" w:rsidP="00D77966">
      <w:pPr>
        <w:spacing w:line="480" w:lineRule="auto"/>
        <w:rPr>
          <w:rFonts w:ascii="Times New Roman" w:hAnsi="Times New Roman" w:cs="Times New Roman"/>
        </w:rPr>
      </w:pPr>
      <w:proofErr w:type="gramStart"/>
      <w:r w:rsidRPr="00D77966">
        <w:rPr>
          <w:rFonts w:ascii="Times New Roman" w:hAnsi="Times New Roman" w:cs="Times New Roman"/>
        </w:rPr>
        <w:t>where</w:t>
      </w:r>
      <w:proofErr w:type="gramEnd"/>
      <w:r w:rsidR="00D77966" w:rsidRPr="00D77966">
        <w:rPr>
          <w:rFonts w:ascii="Times New Roman" w:hAnsi="Times New Roman" w:cs="Times New Roman"/>
        </w:rPr>
        <w:t xml:space="preserve"> </w:t>
      </w:r>
      <w:r w:rsidRPr="00D77966">
        <w:rPr>
          <w:rFonts w:ascii="Times New Roman" w:hAnsi="Times New Roman" w:cs="Times New Roman"/>
        </w:rPr>
        <w:t>y is the unknown function, x is the independent variable, and f(</w:t>
      </w:r>
      <w:proofErr w:type="spellStart"/>
      <w:r w:rsidRPr="00D77966">
        <w:rPr>
          <w:rFonts w:ascii="Times New Roman" w:hAnsi="Times New Roman" w:cs="Times New Roman"/>
        </w:rPr>
        <w:t>x,y</w:t>
      </w:r>
      <w:proofErr w:type="spellEnd"/>
      <w:r w:rsidRPr="00D77966">
        <w:rPr>
          <w:rFonts w:ascii="Times New Roman" w:hAnsi="Times New Roman" w:cs="Times New Roman"/>
        </w:rPr>
        <w:t>) is a given function.</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Numerical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Numerical methods are mathematical techniques used to approximate the solutions of problems that may not have exact analytical solutions. In the context of differential equations, numerical methods involve discretizing the domain and approximating the solution at discrete points.</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Euler's Method</w:t>
      </w:r>
    </w:p>
    <w:p w:rsidR="00EE3FC0" w:rsidRPr="00D77966" w:rsidRDefault="00EE3FC0" w:rsidP="00D77966">
      <w:pPr>
        <w:spacing w:line="480" w:lineRule="auto"/>
        <w:rPr>
          <w:rFonts w:ascii="Times New Roman" w:hAnsi="Times New Roman" w:cs="Times New Roman"/>
        </w:rPr>
      </w:pPr>
      <w:r w:rsidRPr="00D77966">
        <w:rPr>
          <w:rFonts w:ascii="Times New Roman" w:hAnsi="Times New Roman" w:cs="Times New Roman"/>
        </w:rPr>
        <w:t>Euler's method is a simple numerical technique for solving ordinary differential equations (ODEs) by approximating the solution at small time steps. It uses the slope of the tangent line at a given point to estimate the value of the function at the next point.</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Runge-Kutta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Runge-Kutta methods are a family of numerical techniques for solving ODEs. These methods are more accurate and versatile than Euler's method and come in various orders, such as RK2 and RK4, depending on the level of accuracy required.</w:t>
      </w:r>
    </w:p>
    <w:p w:rsidR="00D77966" w:rsidRDefault="00D77966">
      <w:pPr>
        <w:rPr>
          <w:rFonts w:cs="Times New Roman"/>
          <w:b/>
          <w:sz w:val="24"/>
          <w:szCs w:val="24"/>
          <w:u w:val="single"/>
        </w:rPr>
      </w:pPr>
      <w:r>
        <w:rPr>
          <w:rFonts w:cs="Times New Roman"/>
          <w:b/>
          <w:sz w:val="24"/>
          <w:szCs w:val="24"/>
          <w:u w:val="single"/>
        </w:rPr>
        <w:br w:type="page"/>
      </w:r>
    </w:p>
    <w:p w:rsidR="00EE3FC0" w:rsidRPr="00D77966" w:rsidRDefault="00EE3FC0" w:rsidP="00D77966">
      <w:pPr>
        <w:spacing w:line="480" w:lineRule="auto"/>
        <w:jc w:val="center"/>
        <w:rPr>
          <w:rFonts w:cs="Times New Roman"/>
          <w:b/>
          <w:sz w:val="24"/>
          <w:szCs w:val="24"/>
        </w:rPr>
      </w:pPr>
      <w:r w:rsidRPr="00D77966">
        <w:rPr>
          <w:rFonts w:cs="Times New Roman"/>
          <w:b/>
          <w:sz w:val="24"/>
          <w:szCs w:val="24"/>
          <w:u w:val="single"/>
        </w:rPr>
        <w:lastRenderedPageBreak/>
        <w:t>Finite Difference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Finite difference methods are numerical methods that approximate derivatives using the differences in function values at discrete points. These methods are often used to solve differential equations by converting them into difference equations.</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Initial Value Problem (IVP)</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An initial value problem is a type of differential equation problem where both the equation and the initial condition (the value of the function at a specific point) are given. Solving an IVP involves finding the function that satisfies the equation and matches the initial condition.</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Boundary Value Problem (BVP)</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 boundary value problem is a type of differential equation problem where the equation is given along with boundary conditions (values of the function at specific boundary points). Solving a BVP involves finding the function that satisfies the equation and meets the boundary conditions.</w:t>
      </w:r>
    </w:p>
    <w:p w:rsidR="00E61934" w:rsidRPr="00D77966" w:rsidRDefault="00C2647F" w:rsidP="00D77966">
      <w:pPr>
        <w:spacing w:line="480" w:lineRule="auto"/>
        <w:jc w:val="both"/>
        <w:rPr>
          <w:rFonts w:ascii="Times New Roman" w:hAnsi="Times New Roman" w:cs="Times New Roman"/>
        </w:rPr>
      </w:pPr>
      <w:r w:rsidRPr="00D77966">
        <w:rPr>
          <w:rFonts w:ascii="Times New Roman" w:hAnsi="Times New Roman" w:cs="Times New Roman"/>
        </w:rPr>
        <w:tab/>
      </w:r>
      <w:r w:rsidR="00E61934" w:rsidRPr="00D77966">
        <w:rPr>
          <w:rFonts w:ascii="Times New Roman" w:hAnsi="Times New Roman" w:cs="Times New Roman"/>
        </w:rPr>
        <w:br w:type="page"/>
      </w:r>
    </w:p>
    <w:p w:rsidR="00E61934" w:rsidRDefault="00E61934" w:rsidP="00E61934">
      <w:pPr>
        <w:spacing w:line="9" w:lineRule="exact"/>
        <w:rPr>
          <w:rFonts w:ascii="Times New Roman" w:eastAsia="Times New Roman" w:hAnsi="Times New Roman"/>
        </w:rPr>
      </w:pPr>
    </w:p>
    <w:p w:rsidR="00E61934" w:rsidRDefault="00E61934" w:rsidP="00E61934">
      <w:pPr>
        <w:pStyle w:val="Heading2"/>
        <w:rPr>
          <w:rFonts w:eastAsia="Arial"/>
        </w:rPr>
      </w:pPr>
      <w:bookmarkStart w:id="5" w:name="_Toc144824819"/>
      <w:r>
        <w:rPr>
          <w:rFonts w:eastAsia="Arial"/>
        </w:rPr>
        <w:t>1.3</w:t>
      </w:r>
      <w:r>
        <w:rPr>
          <w:rFonts w:eastAsia="Arial"/>
        </w:rPr>
        <w:tab/>
        <w:t>Errors in Numerical Computation</w:t>
      </w:r>
      <w:bookmarkEnd w:id="5"/>
    </w:p>
    <w:p w:rsidR="00E61934" w:rsidRDefault="00E61934" w:rsidP="00E61934">
      <w:pPr>
        <w:spacing w:line="357" w:lineRule="exact"/>
        <w:rPr>
          <w:rFonts w:ascii="Times New Roman" w:eastAsia="Times New Roman" w:hAnsi="Times New Roman"/>
        </w:rPr>
      </w:pPr>
    </w:p>
    <w:p w:rsidR="00E61934" w:rsidRPr="00D77966" w:rsidRDefault="00E61934" w:rsidP="00D77966">
      <w:pPr>
        <w:spacing w:line="480" w:lineRule="auto"/>
        <w:ind w:right="40" w:firstLine="720"/>
        <w:jc w:val="both"/>
        <w:rPr>
          <w:rFonts w:ascii="Times New Roman" w:eastAsia="Arial" w:hAnsi="Times New Roman" w:cs="Times New Roman"/>
          <w:sz w:val="24"/>
        </w:rPr>
      </w:pPr>
      <w:r w:rsidRPr="00D77966">
        <w:rPr>
          <w:rFonts w:ascii="Times New Roman" w:eastAsia="Arial" w:hAnsi="Times New Roman" w:cs="Times New Roman"/>
          <w:sz w:val="24"/>
        </w:rPr>
        <w:t>An error is a derivative from accuracy or correctness. In numerical analysis, an error (</w:t>
      </w:r>
      <w:r w:rsidRPr="00D77966">
        <w:rPr>
          <w:rFonts w:ascii="Times New Roman" w:eastAsia="Arial" w:hAnsi="Times New Roman" w:cs="Times New Roman"/>
          <w:i/>
          <w:sz w:val="24"/>
        </w:rPr>
        <w:t>E</w:t>
      </w:r>
      <w:r w:rsidRPr="00D77966">
        <w:rPr>
          <w:rFonts w:ascii="Times New Roman" w:eastAsia="Arial" w:hAnsi="Times New Roman" w:cs="Times New Roman"/>
          <w:sz w:val="24"/>
        </w:rPr>
        <w:t>) is the difference between the true value (</w:t>
      </w:r>
      <w:proofErr w:type="gramStart"/>
      <w:r w:rsidRPr="00D77966">
        <w:rPr>
          <w:rFonts w:ascii="Times New Roman" w:eastAsia="Arial" w:hAnsi="Times New Roman" w:cs="Times New Roman"/>
          <w:i/>
          <w:sz w:val="24"/>
        </w:rPr>
        <w:t>T</w:t>
      </w:r>
      <w:r w:rsidRPr="00D77966">
        <w:rPr>
          <w:rFonts w:ascii="Times New Roman" w:eastAsia="Arial" w:hAnsi="Times New Roman" w:cs="Times New Roman"/>
          <w:sz w:val="24"/>
        </w:rPr>
        <w:t xml:space="preserve"> )</w:t>
      </w:r>
      <w:proofErr w:type="gramEnd"/>
      <w:r w:rsidRPr="00D77966">
        <w:rPr>
          <w:rFonts w:ascii="Times New Roman" w:eastAsia="Arial" w:hAnsi="Times New Roman" w:cs="Times New Roman"/>
          <w:sz w:val="24"/>
        </w:rPr>
        <w:t xml:space="preserve"> and the approximation value (A) of a mathematical problem i.e. </w:t>
      </w:r>
      <w:r w:rsidRPr="00D77966">
        <w:rPr>
          <w:rFonts w:ascii="Times New Roman" w:eastAsia="Arial" w:hAnsi="Times New Roman" w:cs="Times New Roman"/>
          <w:i/>
          <w:sz w:val="24"/>
        </w:rPr>
        <w:t>T</w:t>
      </w:r>
      <w:r w:rsidRPr="00D77966">
        <w:rPr>
          <w:rFonts w:ascii="Times New Roman" w:eastAsia="Arial" w:hAnsi="Times New Roman" w:cs="Times New Roman"/>
          <w:sz w:val="24"/>
        </w:rPr>
        <w:t xml:space="preserve"> –</w:t>
      </w:r>
      <w:r w:rsidRPr="00D77966">
        <w:rPr>
          <w:rFonts w:ascii="Times New Roman" w:eastAsia="Arial" w:hAnsi="Times New Roman" w:cs="Times New Roman"/>
          <w:i/>
          <w:sz w:val="24"/>
        </w:rPr>
        <w:t>A</w:t>
      </w:r>
      <w:r w:rsidRPr="00D77966">
        <w:rPr>
          <w:rFonts w:ascii="Times New Roman" w:eastAsia="Arial" w:hAnsi="Times New Roman" w:cs="Times New Roman"/>
          <w:sz w:val="24"/>
        </w:rPr>
        <w:t>, where T = True value and A = Approximation value.</w:t>
      </w:r>
    </w:p>
    <w:p w:rsidR="00E61934" w:rsidRDefault="00E61934" w:rsidP="00E61934">
      <w:pPr>
        <w:spacing w:line="247" w:lineRule="exact"/>
        <w:rPr>
          <w:rFonts w:ascii="Times New Roman" w:eastAsia="Times New Roman" w:hAnsi="Times New Roman"/>
        </w:rPr>
      </w:pPr>
    </w:p>
    <w:p w:rsidR="00E61934" w:rsidRDefault="00E61934" w:rsidP="00FB567E">
      <w:pPr>
        <w:pStyle w:val="Heading3"/>
        <w:rPr>
          <w:rFonts w:eastAsia="Arial"/>
        </w:rPr>
      </w:pPr>
      <w:bookmarkStart w:id="6" w:name="_Toc144824820"/>
      <w:r>
        <w:rPr>
          <w:rFonts w:eastAsia="Arial"/>
        </w:rPr>
        <w:t>1.3.1</w:t>
      </w:r>
      <w:r>
        <w:rPr>
          <w:rFonts w:eastAsia="Arial"/>
        </w:rPr>
        <w:tab/>
        <w:t>Types of Errors</w:t>
      </w:r>
      <w:bookmarkEnd w:id="6"/>
    </w:p>
    <w:p w:rsidR="00E61934" w:rsidRDefault="00E61934" w:rsidP="00E61934">
      <w:pPr>
        <w:spacing w:line="357" w:lineRule="exact"/>
        <w:rPr>
          <w:rFonts w:ascii="Times New Roman" w:eastAsia="Times New Roman" w:hAnsi="Times New Roman"/>
        </w:rPr>
      </w:pPr>
    </w:p>
    <w:p w:rsidR="00E61934" w:rsidRPr="00D77966" w:rsidRDefault="00E61934" w:rsidP="00D77966">
      <w:pPr>
        <w:spacing w:line="480" w:lineRule="auto"/>
        <w:ind w:left="20"/>
        <w:rPr>
          <w:rFonts w:ascii="Times New Roman" w:eastAsia="Times New Roman" w:hAnsi="Times New Roman" w:cs="Times New Roman"/>
        </w:rPr>
      </w:pPr>
      <w:r w:rsidRPr="00D77966">
        <w:rPr>
          <w:rFonts w:ascii="Times New Roman" w:eastAsia="Arial" w:hAnsi="Times New Roman" w:cs="Times New Roman"/>
          <w:sz w:val="24"/>
        </w:rPr>
        <w:t>There are five major sources of errors in numerical computation:</w:t>
      </w:r>
    </w:p>
    <w:p w:rsidR="00E61934" w:rsidRPr="000373C7" w:rsidRDefault="00E61934" w:rsidP="000373C7">
      <w:pPr>
        <w:numPr>
          <w:ilvl w:val="0"/>
          <w:numId w:val="3"/>
        </w:numPr>
        <w:tabs>
          <w:tab w:val="left" w:pos="600"/>
        </w:tabs>
        <w:spacing w:after="0" w:line="480" w:lineRule="auto"/>
        <w:ind w:left="600" w:right="60" w:hanging="294"/>
        <w:rPr>
          <w:rFonts w:ascii="Times New Roman" w:eastAsia="Arial" w:hAnsi="Times New Roman" w:cs="Times New Roman"/>
          <w:sz w:val="24"/>
        </w:rPr>
      </w:pPr>
      <w:r w:rsidRPr="000373C7">
        <w:rPr>
          <w:rFonts w:ascii="Times New Roman" w:eastAsia="Arial" w:hAnsi="Times New Roman" w:cs="Times New Roman"/>
          <w:sz w:val="24"/>
        </w:rPr>
        <w:t xml:space="preserve">Initial error: Also uncertainty </w:t>
      </w:r>
      <w:proofErr w:type="spellStart"/>
      <w:r w:rsidRPr="000373C7">
        <w:rPr>
          <w:rFonts w:ascii="Times New Roman" w:eastAsia="Arial" w:hAnsi="Times New Roman" w:cs="Times New Roman"/>
          <w:sz w:val="24"/>
        </w:rPr>
        <w:t>error,these</w:t>
      </w:r>
      <w:proofErr w:type="spellEnd"/>
      <w:r w:rsidRPr="000373C7">
        <w:rPr>
          <w:rFonts w:ascii="Times New Roman" w:eastAsia="Arial" w:hAnsi="Times New Roman" w:cs="Times New Roman"/>
          <w:sz w:val="24"/>
        </w:rPr>
        <w:t xml:space="preserve"> are errors in the data collection e.g. when a data is obtained from a physical or chemical experiment</w:t>
      </w:r>
    </w:p>
    <w:p w:rsidR="00E61934" w:rsidRPr="00D77966" w:rsidRDefault="00E61934" w:rsidP="000373C7">
      <w:pPr>
        <w:numPr>
          <w:ilvl w:val="0"/>
          <w:numId w:val="3"/>
        </w:numPr>
        <w:tabs>
          <w:tab w:val="left" w:pos="600"/>
        </w:tabs>
        <w:spacing w:after="0" w:line="480" w:lineRule="auto"/>
        <w:ind w:left="600" w:right="60" w:hanging="294"/>
        <w:rPr>
          <w:rFonts w:ascii="Times New Roman" w:eastAsia="Arial" w:hAnsi="Times New Roman" w:cs="Times New Roman"/>
          <w:sz w:val="24"/>
        </w:rPr>
      </w:pPr>
      <w:r w:rsidRPr="00D77966">
        <w:rPr>
          <w:rFonts w:ascii="Times New Roman" w:eastAsia="Arial" w:hAnsi="Times New Roman" w:cs="Times New Roman"/>
          <w:sz w:val="24"/>
        </w:rPr>
        <w:t xml:space="preserve">Absolute error: Is the error between two values and define as </w:t>
      </w:r>
      <w:proofErr w:type="spellStart"/>
      <w:r w:rsidRPr="00D77966">
        <w:rPr>
          <w:rFonts w:ascii="Times New Roman" w:eastAsia="Arial" w:hAnsi="Times New Roman" w:cs="Times New Roman"/>
          <w:i/>
          <w:sz w:val="24"/>
        </w:rPr>
        <w:t>Eab</w:t>
      </w:r>
      <w:proofErr w:type="spellEnd"/>
      <w:r w:rsidRPr="00D77966">
        <w:rPr>
          <w:rFonts w:ascii="Times New Roman" w:eastAsia="Arial" w:hAnsi="Times New Roman" w:cs="Times New Roman"/>
          <w:sz w:val="24"/>
        </w:rPr>
        <w:t xml:space="preserve"> = |</w:t>
      </w:r>
      <w:r w:rsidRPr="00D77966">
        <w:rPr>
          <w:rFonts w:ascii="Times New Roman" w:eastAsia="Arial" w:hAnsi="Times New Roman" w:cs="Times New Roman"/>
          <w:i/>
          <w:sz w:val="24"/>
        </w:rPr>
        <w:t>x</w:t>
      </w:r>
      <w:r w:rsidRPr="00D77966">
        <w:rPr>
          <w:rFonts w:ascii="Times New Roman" w:eastAsia="Arial" w:hAnsi="Times New Roman" w:cs="Times New Roman"/>
          <w:sz w:val="24"/>
        </w:rPr>
        <w:t>–</w:t>
      </w:r>
      <w:r w:rsidRPr="00D77966">
        <w:rPr>
          <w:rFonts w:ascii="Times New Roman" w:eastAsia="Arial" w:hAnsi="Times New Roman" w:cs="Times New Roman"/>
          <w:i/>
          <w:sz w:val="24"/>
        </w:rPr>
        <w:t>u</w:t>
      </w:r>
      <w:r w:rsidRPr="00D77966">
        <w:rPr>
          <w:rFonts w:ascii="Times New Roman" w:eastAsia="Arial" w:hAnsi="Times New Roman" w:cs="Times New Roman"/>
          <w:sz w:val="24"/>
        </w:rPr>
        <w:t xml:space="preserve">| where </w:t>
      </w:r>
      <w:r w:rsidRPr="00D77966">
        <w:rPr>
          <w:rFonts w:ascii="Times New Roman" w:eastAsia="Arial" w:hAnsi="Times New Roman" w:cs="Times New Roman"/>
          <w:i/>
          <w:sz w:val="24"/>
        </w:rPr>
        <w:t>x</w:t>
      </w:r>
      <w:r w:rsidRPr="00D77966">
        <w:rPr>
          <w:rFonts w:ascii="Times New Roman" w:eastAsia="Arial" w:hAnsi="Times New Roman" w:cs="Times New Roman"/>
          <w:sz w:val="24"/>
        </w:rPr>
        <w:t xml:space="preserve"> denotes the exact value and u denotes its approximation</w:t>
      </w:r>
    </w:p>
    <w:p w:rsidR="00E61934" w:rsidRDefault="00E61934" w:rsidP="000373C7">
      <w:pPr>
        <w:numPr>
          <w:ilvl w:val="0"/>
          <w:numId w:val="4"/>
        </w:numPr>
        <w:tabs>
          <w:tab w:val="left" w:pos="595"/>
        </w:tabs>
        <w:spacing w:after="0" w:line="480" w:lineRule="auto"/>
        <w:ind w:left="560" w:right="40" w:hanging="274"/>
        <w:rPr>
          <w:rFonts w:ascii="Times New Roman" w:eastAsia="Arial" w:hAnsi="Times New Roman" w:cs="Times New Roman"/>
          <w:sz w:val="24"/>
        </w:rPr>
      </w:pPr>
      <w:bookmarkStart w:id="7" w:name="page7"/>
      <w:bookmarkEnd w:id="7"/>
      <w:r w:rsidRPr="00D77966">
        <w:rPr>
          <w:rFonts w:ascii="Times New Roman" w:eastAsia="Arial" w:hAnsi="Times New Roman" w:cs="Times New Roman"/>
          <w:sz w:val="24"/>
        </w:rPr>
        <w:t xml:space="preserve">Relative Error: </w:t>
      </w:r>
      <w:proofErr w:type="gramStart"/>
      <w:r w:rsidRPr="00D77966">
        <w:rPr>
          <w:rFonts w:ascii="Times New Roman" w:eastAsia="Arial" w:hAnsi="Times New Roman" w:cs="Times New Roman"/>
          <w:sz w:val="24"/>
        </w:rPr>
        <w:t>is</w:t>
      </w:r>
      <w:proofErr w:type="gramEnd"/>
      <w:r w:rsidRPr="00D77966">
        <w:rPr>
          <w:rFonts w:ascii="Times New Roman" w:eastAsia="Arial" w:hAnsi="Times New Roman" w:cs="Times New Roman"/>
          <w:sz w:val="24"/>
        </w:rPr>
        <w:t xml:space="preserve"> the absolute error/ actual value. Percentage error = relative error * 100</w:t>
      </w:r>
    </w:p>
    <w:p w:rsidR="000373C7" w:rsidRPr="00D77966" w:rsidRDefault="000373C7" w:rsidP="000373C7">
      <w:pPr>
        <w:numPr>
          <w:ilvl w:val="0"/>
          <w:numId w:val="4"/>
        </w:numPr>
        <w:tabs>
          <w:tab w:val="left" w:pos="600"/>
        </w:tabs>
        <w:spacing w:after="0" w:line="480" w:lineRule="auto"/>
        <w:ind w:left="600" w:hanging="294"/>
        <w:jc w:val="both"/>
        <w:rPr>
          <w:rFonts w:ascii="Times New Roman" w:eastAsia="Arial" w:hAnsi="Times New Roman" w:cs="Times New Roman"/>
          <w:sz w:val="24"/>
        </w:rPr>
      </w:pPr>
      <w:r w:rsidRPr="00D77966">
        <w:rPr>
          <w:rFonts w:ascii="Times New Roman" w:eastAsia="Arial" w:hAnsi="Times New Roman" w:cs="Times New Roman"/>
          <w:sz w:val="24"/>
        </w:rPr>
        <w:t>Rounding-off error: Also cumulative, arises from using only finite number of digits. It can be shown that the global truncation error forth Euler method is proportional to h2 and for the</w:t>
      </w:r>
    </w:p>
    <w:p w:rsidR="00E61934" w:rsidRPr="00D77966" w:rsidRDefault="00E61934" w:rsidP="000373C7">
      <w:pPr>
        <w:numPr>
          <w:ilvl w:val="0"/>
          <w:numId w:val="4"/>
        </w:numPr>
        <w:tabs>
          <w:tab w:val="left" w:pos="589"/>
        </w:tabs>
        <w:spacing w:after="0" w:line="480" w:lineRule="auto"/>
        <w:ind w:left="580" w:hanging="294"/>
        <w:jc w:val="both"/>
        <w:rPr>
          <w:rFonts w:ascii="Times New Roman" w:eastAsia="Arial" w:hAnsi="Times New Roman" w:cs="Times New Roman"/>
          <w:sz w:val="24"/>
        </w:rPr>
      </w:pPr>
      <w:r w:rsidRPr="00D77966">
        <w:rPr>
          <w:rFonts w:ascii="Times New Roman" w:eastAsia="Arial" w:hAnsi="Times New Roman" w:cs="Times New Roman"/>
          <w:sz w:val="24"/>
        </w:rPr>
        <w:t xml:space="preserve">Truncation: Also discretization or approximation </w:t>
      </w:r>
      <w:proofErr w:type="gramStart"/>
      <w:r w:rsidRPr="00D77966">
        <w:rPr>
          <w:rFonts w:ascii="Times New Roman" w:eastAsia="Arial" w:hAnsi="Times New Roman" w:cs="Times New Roman"/>
          <w:sz w:val="24"/>
        </w:rPr>
        <w:t>error are</w:t>
      </w:r>
      <w:proofErr w:type="gramEnd"/>
      <w:r w:rsidRPr="00D77966">
        <w:rPr>
          <w:rFonts w:ascii="Times New Roman" w:eastAsia="Arial" w:hAnsi="Times New Roman" w:cs="Times New Roman"/>
          <w:sz w:val="24"/>
        </w:rPr>
        <w:t xml:space="preserve"> much harder to analyze. The size of this error depends on a parameter( often called the step-size), whose appropriate value is a compromise between obtaining a small error and a fast computation</w:t>
      </w:r>
    </w:p>
    <w:p w:rsidR="00E61934" w:rsidRPr="00D77966" w:rsidRDefault="00E61934" w:rsidP="000373C7">
      <w:pPr>
        <w:tabs>
          <w:tab w:val="left" w:pos="589"/>
        </w:tabs>
        <w:spacing w:line="480" w:lineRule="auto"/>
        <w:ind w:left="580" w:hanging="294"/>
        <w:jc w:val="both"/>
        <w:rPr>
          <w:rFonts w:ascii="Times New Roman" w:eastAsia="Arial" w:hAnsi="Times New Roman" w:cs="Times New Roman"/>
          <w:sz w:val="24"/>
        </w:rPr>
        <w:sectPr w:rsidR="00E61934" w:rsidRPr="00D77966">
          <w:pgSz w:w="11900" w:h="16838"/>
          <w:pgMar w:top="1409" w:right="1386" w:bottom="306" w:left="1440" w:header="0" w:footer="0" w:gutter="0"/>
          <w:cols w:space="0" w:equalWidth="0">
            <w:col w:w="9080"/>
          </w:cols>
          <w:docGrid w:linePitch="360"/>
        </w:sectPr>
      </w:pPr>
    </w:p>
    <w:p w:rsidR="00E61934" w:rsidRDefault="00E82888" w:rsidP="00E82888">
      <w:pPr>
        <w:pStyle w:val="Heading2"/>
        <w:rPr>
          <w:rFonts w:eastAsia="Times New Roman"/>
        </w:rPr>
      </w:pPr>
      <w:bookmarkStart w:id="8" w:name="_Toc144824821"/>
      <w:r>
        <w:rPr>
          <w:rFonts w:eastAsia="Times New Roman"/>
        </w:rPr>
        <w:lastRenderedPageBreak/>
        <w:t>1.4</w:t>
      </w:r>
      <w:r>
        <w:rPr>
          <w:rFonts w:eastAsia="Times New Roman"/>
        </w:rPr>
        <w:tab/>
        <w:t>Literature Review</w:t>
      </w:r>
      <w:bookmarkEnd w:id="8"/>
    </w:p>
    <w:p w:rsidR="00E82888" w:rsidRDefault="00E82888" w:rsidP="00E82888"/>
    <w:p w:rsidR="000373C7" w:rsidRPr="000373C7" w:rsidRDefault="000373C7" w:rsidP="00893C00">
      <w:pPr>
        <w:spacing w:line="480" w:lineRule="auto"/>
        <w:ind w:firstLine="720"/>
        <w:jc w:val="both"/>
        <w:rPr>
          <w:rFonts w:ascii="Times New Roman" w:hAnsi="Times New Roman" w:cs="Times New Roman"/>
          <w:sz w:val="24"/>
          <w:szCs w:val="24"/>
        </w:rPr>
      </w:pPr>
      <w:r w:rsidRPr="000373C7">
        <w:rPr>
          <w:rFonts w:ascii="Times New Roman" w:hAnsi="Times New Roman" w:cs="Times New Roman"/>
          <w:sz w:val="24"/>
          <w:szCs w:val="24"/>
        </w:rPr>
        <w:t>First-order differential equations represent a fundamental mathematical concept with widespread applications in various scientific and engineering disciplines. The quest to find efficient and accurate numerical methods for solving these equations has been a long-standing pursuit, driven by the inherent complexity and diversity of real-world problems. This literature review offers a comprehensive examination of the key numerical methods and approaches that have evolved over time to address this challenge.</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Euler's Method</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Euler's method, dating back to the 18th century, serves as a foundational numerical technique for approximating solutions to first-order differential equations. It involves discretizing the solution over small time intervals, making it accessible for manual calculations. Euler's method's simplicity and intuitive nature have made it a valuable starting point for students and practitioners alike. However, its inherent limitations, such as poor accuracy for stiff equations, have spurred the development of more sophisticated methods.</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b/>
          <w:sz w:val="24"/>
          <w:szCs w:val="24"/>
        </w:rPr>
      </w:pPr>
      <w:r w:rsidRPr="00893C00">
        <w:rPr>
          <w:rFonts w:ascii="Times New Roman" w:hAnsi="Times New Roman" w:cs="Times New Roman"/>
          <w:b/>
          <w:sz w:val="24"/>
          <w:szCs w:val="24"/>
        </w:rPr>
        <w:t>Runge-Kutta Methods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The Runge-Kutta family of numerical methods has emerged as a cornerstone in the numerical solution of differential equations. Among them, the fourth-order Runge-Kutta (RK4) method stands out for its exceptional accuracy and robustness. RK4's popularity stems from its ability to handle a wide range of differential equations, both linear and nonlinear, while maintaining numerical stability. Researchers have extensively explored variations and adaptations of RK4 to enhance its performance further.</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lastRenderedPageBreak/>
        <w:t>Finite Difference Methods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Finite difference methods provide a versatile framework for tackling first-order differential equations. These methods discretize the derivatives using finite differences, converting differential equations into algebraic equations. Applications range from solving heat conduction problems to modeling fluid flow. Variants like the backward Euler method and the Crank-Nicolson method offer superior stability properties and are particularly well-suited for stiff problems.</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Adaptive Step-Size Techniques</w:t>
      </w:r>
      <w:r w:rsidRPr="00893C00">
        <w:rPr>
          <w:rFonts w:ascii="Times New Roman" w:hAnsi="Times New Roman" w:cs="Times New Roman"/>
          <w:sz w:val="24"/>
          <w:szCs w:val="24"/>
        </w:rPr>
        <w:t>:</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Adaptive step-size techniques have gained prominence as a means to enhance the efficiency of numerical solutions. Algorithms like the adaptive Runge-Kutta-</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xml:space="preserve"> method (RK-</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dynamically adjust step sizes to balance accuracy and computational cost. These techniques have proven indispensable in scenarios where the differential equations exhibit varying behaviors over time.</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Recent Advances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Recent developments in the field have introduced innovative approaches to solving first-order differential equations numerically. The use of machine learning and neural networks to approximate solutions and predict future behavior represents a promising frontier. Hybrid methods that combine analytical and numerical techniques have also gained attention for their potential to provide accurate solutions for complex problems.</w:t>
      </w:r>
    </w:p>
    <w:p w:rsidR="000373C7" w:rsidRPr="000373C7" w:rsidRDefault="000373C7" w:rsidP="00893C00">
      <w:pPr>
        <w:spacing w:line="480" w:lineRule="auto"/>
        <w:jc w:val="both"/>
        <w:rPr>
          <w:rFonts w:ascii="Times New Roman" w:hAnsi="Times New Roman" w:cs="Times New Roman"/>
          <w:sz w:val="24"/>
          <w:szCs w:val="24"/>
        </w:rPr>
      </w:pPr>
    </w:p>
    <w:p w:rsidR="00893C00" w:rsidRDefault="00893C00">
      <w:pPr>
        <w:rPr>
          <w:rFonts w:ascii="Times New Roman" w:hAnsi="Times New Roman" w:cs="Times New Roman"/>
          <w:b/>
          <w:sz w:val="24"/>
          <w:szCs w:val="24"/>
        </w:rPr>
      </w:pPr>
      <w:r>
        <w:rPr>
          <w:rFonts w:ascii="Times New Roman" w:hAnsi="Times New Roman" w:cs="Times New Roman"/>
          <w:b/>
          <w:sz w:val="24"/>
          <w:szCs w:val="24"/>
        </w:rPr>
        <w:br w:type="page"/>
      </w: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lastRenderedPageBreak/>
        <w:t>Challenges and Future Directions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While significant progress has been made in the numerical solution of first-order </w:t>
      </w:r>
      <w:proofErr w:type="gramStart"/>
      <w:r w:rsidRPr="000373C7">
        <w:rPr>
          <w:rFonts w:ascii="Times New Roman" w:hAnsi="Times New Roman" w:cs="Times New Roman"/>
          <w:sz w:val="24"/>
          <w:szCs w:val="24"/>
        </w:rPr>
        <w:t>differential</w:t>
      </w:r>
      <w:proofErr w:type="gramEnd"/>
      <w:r w:rsidRPr="000373C7">
        <w:rPr>
          <w:rFonts w:ascii="Times New Roman" w:hAnsi="Times New Roman" w:cs="Times New Roman"/>
          <w:sz w:val="24"/>
          <w:szCs w:val="24"/>
        </w:rPr>
        <w:t xml:space="preserve"> equations, challenges remain. Stiff equations, discontinuities, and high-dimensional systems continue to pose difficulties. Future research directions include the exploration of more efficient parallel algorithms for large-scale simulations and the integration of uncertainty quantification techniques to account for uncertainties in model parameters.</w:t>
      </w:r>
    </w:p>
    <w:p w:rsidR="000373C7" w:rsidRPr="000373C7" w:rsidRDefault="000373C7" w:rsidP="00893C00">
      <w:pPr>
        <w:spacing w:line="480" w:lineRule="auto"/>
        <w:jc w:val="both"/>
        <w:rPr>
          <w:rFonts w:ascii="Times New Roman" w:hAnsi="Times New Roman" w:cs="Times New Roman"/>
          <w:sz w:val="24"/>
          <w:szCs w:val="24"/>
        </w:rPr>
      </w:pP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In conclusion, this literature review provides a comprehensive overview of the </w:t>
      </w:r>
      <w:r w:rsidRPr="00893C00">
        <w:rPr>
          <w:rFonts w:ascii="Times New Roman" w:hAnsi="Times New Roman" w:cs="Times New Roman"/>
          <w:b/>
          <w:sz w:val="24"/>
          <w:szCs w:val="24"/>
        </w:rPr>
        <w:t>diverse approaches and methods</w:t>
      </w:r>
      <w:r w:rsidRPr="000373C7">
        <w:rPr>
          <w:rFonts w:ascii="Times New Roman" w:hAnsi="Times New Roman" w:cs="Times New Roman"/>
          <w:sz w:val="24"/>
          <w:szCs w:val="24"/>
        </w:rPr>
        <w:t xml:space="preserve"> for solving first-order differential equations using numerical techniques. Understanding the historical development, strengths, limitations, and recent advancements in these methods is essential for researchers and engineers working in fields where differential equations play a pivotal role. This knowledge lays the foundation for the subsequent exploration and comparative analysis of these methods in our project.</w:t>
      </w:r>
    </w:p>
    <w:p w:rsidR="000373C7" w:rsidRPr="000373C7" w:rsidRDefault="000373C7" w:rsidP="00893C00">
      <w:pPr>
        <w:spacing w:line="480" w:lineRule="auto"/>
        <w:jc w:val="both"/>
        <w:rPr>
          <w:rFonts w:ascii="Times New Roman" w:hAnsi="Times New Roman" w:cs="Times New Roman"/>
          <w:sz w:val="24"/>
          <w:szCs w:val="24"/>
        </w:rPr>
      </w:pPr>
    </w:p>
    <w:p w:rsidR="000373C7" w:rsidRPr="000373C7" w:rsidRDefault="000373C7" w:rsidP="000373C7">
      <w:pPr>
        <w:rPr>
          <w:rFonts w:ascii="Times New Roman" w:hAnsi="Times New Roman" w:cs="Times New Roman"/>
          <w:sz w:val="24"/>
          <w:szCs w:val="24"/>
        </w:rPr>
      </w:pPr>
    </w:p>
    <w:p w:rsidR="000373C7" w:rsidRPr="000373C7" w:rsidRDefault="000373C7" w:rsidP="000373C7">
      <w:pPr>
        <w:rPr>
          <w:rFonts w:ascii="Times New Roman" w:hAnsi="Times New Roman" w:cs="Times New Roman"/>
          <w:sz w:val="24"/>
          <w:szCs w:val="24"/>
        </w:rPr>
      </w:pPr>
    </w:p>
    <w:p w:rsidR="000373C7" w:rsidRPr="000373C7" w:rsidRDefault="000373C7" w:rsidP="00E82888">
      <w:pPr>
        <w:rPr>
          <w:rFonts w:ascii="Times New Roman" w:hAnsi="Times New Roman" w:cs="Times New Roman"/>
          <w:sz w:val="24"/>
          <w:szCs w:val="24"/>
        </w:rPr>
      </w:pPr>
    </w:p>
    <w:p w:rsidR="00E82888" w:rsidRDefault="00E82888">
      <w:r>
        <w:br w:type="page"/>
      </w:r>
    </w:p>
    <w:p w:rsidR="00E82888" w:rsidRDefault="00E82888" w:rsidP="00E82888">
      <w:pPr>
        <w:pStyle w:val="Heading2"/>
      </w:pPr>
      <w:bookmarkStart w:id="9" w:name="_Toc144824822"/>
      <w:r>
        <w:lastRenderedPageBreak/>
        <w:t>1.5</w:t>
      </w:r>
      <w:r>
        <w:tab/>
        <w:t>Problem Section</w:t>
      </w:r>
      <w:bookmarkEnd w:id="9"/>
    </w:p>
    <w:p w:rsidR="00893C00" w:rsidRDefault="00E82888" w:rsidP="00E82888">
      <w:pPr>
        <w:pStyle w:val="Heading3"/>
      </w:pPr>
      <w:bookmarkStart w:id="10" w:name="_Toc144824823"/>
      <w:r>
        <w:t>1.5.1</w:t>
      </w:r>
      <w:r>
        <w:tab/>
        <w:t>Statement of Problem</w:t>
      </w:r>
      <w:bookmarkEnd w:id="10"/>
    </w:p>
    <w:p w:rsidR="00893C00" w:rsidRDefault="00893C00"/>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First-order differential equations serve as a fundamental mathematical framework for modeling dynamic systems across numerous scientific and engineering disciplines. These equations are essential tools for understanding processes that evolve over time, from chemical reactions and population dynamics to mechanical systems and electrical circuits. While analytical solutions exist for many first-order differential equations, a significant portion of real-world problems pose challenges that cannot be addressed through closed-form solutions.</w:t>
      </w:r>
    </w:p>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The problem at hand revolves around the need for efficient, accurate, and adaptable methods to numerically solve first-order differential equations. These equations often describe intricate phenomena, and their solutions are essential for making predictions, optimizing processes, and designing systems. Numerical methods, including classical techniques such as Euler's method and the Runge-Kutta family, as well as modern innovations like adaptive algorithms and machine learning-based approaches, have been developed to tackle this problem.</w:t>
      </w:r>
    </w:p>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However, the diversity of available numerical methods, each with its unique strengths and limitations, presents a challenge for practitioners and researchers alike. Determining which method is best suited for a particular problem domain, taking into account factors such as the equation's characteristics (e.g., linearity, stiffness), accuracy requirements, and computational resources, remains a complex task.</w:t>
      </w:r>
    </w:p>
    <w:p w:rsidR="00E4085C" w:rsidRDefault="00E4085C">
      <w:pPr>
        <w:rPr>
          <w:rFonts w:ascii="Times New Roman" w:hAnsi="Times New Roman" w:cs="Times New Roman"/>
          <w:sz w:val="24"/>
          <w:szCs w:val="24"/>
        </w:rPr>
      </w:pPr>
      <w:r>
        <w:rPr>
          <w:rFonts w:ascii="Times New Roman" w:hAnsi="Times New Roman" w:cs="Times New Roman"/>
          <w:sz w:val="24"/>
          <w:szCs w:val="24"/>
        </w:rPr>
        <w:br w:type="page"/>
      </w:r>
    </w:p>
    <w:p w:rsidR="00E82888" w:rsidRDefault="00E82888" w:rsidP="00E82888">
      <w:pPr>
        <w:pStyle w:val="Heading3"/>
      </w:pPr>
      <w:bookmarkStart w:id="11" w:name="_Toc144824824"/>
      <w:r>
        <w:lastRenderedPageBreak/>
        <w:t>1.5.2</w:t>
      </w:r>
      <w:r>
        <w:tab/>
        <w:t>Motivation</w:t>
      </w:r>
      <w:bookmarkEnd w:id="11"/>
    </w:p>
    <w:p w:rsidR="007F65A5" w:rsidRDefault="007F65A5"/>
    <w:p w:rsidR="007F65A5" w:rsidRPr="007F65A5" w:rsidRDefault="007F65A5" w:rsidP="007F65A5">
      <w:pPr>
        <w:spacing w:line="480" w:lineRule="auto"/>
        <w:ind w:firstLine="720"/>
        <w:jc w:val="both"/>
        <w:rPr>
          <w:rFonts w:ascii="Times New Roman" w:hAnsi="Times New Roman" w:cs="Times New Roman"/>
          <w:sz w:val="24"/>
          <w:szCs w:val="24"/>
        </w:rPr>
      </w:pPr>
      <w:r w:rsidRPr="007F65A5">
        <w:t xml:space="preserve"> </w:t>
      </w:r>
      <w:r w:rsidRPr="007F65A5">
        <w:rPr>
          <w:rFonts w:ascii="Times New Roman" w:hAnsi="Times New Roman" w:cs="Times New Roman"/>
          <w:sz w:val="24"/>
          <w:szCs w:val="24"/>
        </w:rPr>
        <w:t xml:space="preserve">The motivation for embarking on this study lies in the profound significance of first-order differential equations in modeling and understanding dynamic systems across a multitude of scientific and engineering domains. These equations serve as indispensable tools for unraveling the intricate dynamics of real-world phenomena, from predicting the behavior of chemical reactions to simulating the flow of fluids in pipelines. However, the solutions </w:t>
      </w:r>
      <w:proofErr w:type="gramStart"/>
      <w:r w:rsidRPr="007F65A5">
        <w:rPr>
          <w:rFonts w:ascii="Times New Roman" w:hAnsi="Times New Roman" w:cs="Times New Roman"/>
          <w:sz w:val="24"/>
          <w:szCs w:val="24"/>
        </w:rPr>
        <w:t>to</w:t>
      </w:r>
      <w:proofErr w:type="gramEnd"/>
      <w:r w:rsidRPr="007F65A5">
        <w:rPr>
          <w:rFonts w:ascii="Times New Roman" w:hAnsi="Times New Roman" w:cs="Times New Roman"/>
          <w:sz w:val="24"/>
          <w:szCs w:val="24"/>
        </w:rPr>
        <w:t xml:space="preserve"> many of these first-order differential equations remain elusive in closed-form, driving the imperative for robust numerical methods.</w:t>
      </w:r>
    </w:p>
    <w:p w:rsidR="007F65A5" w:rsidRPr="007F65A5" w:rsidRDefault="007F65A5" w:rsidP="007F65A5">
      <w:pPr>
        <w:spacing w:line="480" w:lineRule="auto"/>
        <w:jc w:val="both"/>
        <w:rPr>
          <w:rFonts w:ascii="Times New Roman" w:hAnsi="Times New Roman" w:cs="Times New Roman"/>
          <w:sz w:val="24"/>
          <w:szCs w:val="24"/>
        </w:rPr>
      </w:pPr>
    </w:p>
    <w:p w:rsidR="007F65A5" w:rsidRPr="007F65A5" w:rsidRDefault="007F65A5" w:rsidP="007F65A5">
      <w:pPr>
        <w:pStyle w:val="ListParagraph"/>
        <w:numPr>
          <w:ilvl w:val="0"/>
          <w:numId w:val="8"/>
        </w:numPr>
        <w:spacing w:line="480" w:lineRule="auto"/>
        <w:jc w:val="both"/>
        <w:rPr>
          <w:rFonts w:ascii="Times New Roman" w:hAnsi="Times New Roman" w:cs="Times New Roman"/>
          <w:b/>
          <w:sz w:val="24"/>
          <w:szCs w:val="24"/>
        </w:rPr>
      </w:pPr>
      <w:r w:rsidRPr="007F65A5">
        <w:rPr>
          <w:rFonts w:ascii="Times New Roman" w:hAnsi="Times New Roman" w:cs="Times New Roman"/>
          <w:b/>
          <w:sz w:val="24"/>
          <w:szCs w:val="24"/>
        </w:rPr>
        <w:t>Addressing Real-World Complexity</w:t>
      </w:r>
    </w:p>
    <w:p w:rsidR="007F65A5" w:rsidRPr="007F65A5" w:rsidRDefault="007F65A5" w:rsidP="007F65A5">
      <w:pPr>
        <w:spacing w:line="480" w:lineRule="auto"/>
        <w:ind w:firstLine="360"/>
        <w:jc w:val="both"/>
        <w:rPr>
          <w:rFonts w:ascii="Times New Roman" w:hAnsi="Times New Roman" w:cs="Times New Roman"/>
          <w:sz w:val="24"/>
          <w:szCs w:val="24"/>
        </w:rPr>
      </w:pPr>
      <w:r w:rsidRPr="007F65A5">
        <w:rPr>
          <w:rFonts w:ascii="Times New Roman" w:hAnsi="Times New Roman" w:cs="Times New Roman"/>
          <w:sz w:val="24"/>
          <w:szCs w:val="24"/>
        </w:rPr>
        <w:t>Real-world problems rarely conform to the simplicity of analytical solutions. In fields as diverse as physics, biology, economics, and engineering, complex systems often necessitate first-order differential equations with nonlinear terms, time-varying parameters, or stiff dynamics. Numerical methods are the linchpin that allows us to tackle these complex scenarios, providing the means to bridge the gap between mathematical models and practical applications.</w:t>
      </w:r>
    </w:p>
    <w:p w:rsidR="007F65A5" w:rsidRPr="007F65A5" w:rsidRDefault="007F65A5" w:rsidP="007F65A5">
      <w:pPr>
        <w:pStyle w:val="ListParagraph"/>
        <w:numPr>
          <w:ilvl w:val="0"/>
          <w:numId w:val="8"/>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Enabling Scientific Discovery</w:t>
      </w:r>
    </w:p>
    <w:p w:rsidR="007F65A5" w:rsidRPr="007F65A5" w:rsidRDefault="007F65A5" w:rsidP="007F65A5">
      <w:pPr>
        <w:spacing w:line="480" w:lineRule="auto"/>
        <w:ind w:firstLine="360"/>
        <w:jc w:val="both"/>
        <w:rPr>
          <w:rFonts w:ascii="Times New Roman" w:hAnsi="Times New Roman" w:cs="Times New Roman"/>
          <w:sz w:val="24"/>
          <w:szCs w:val="24"/>
        </w:rPr>
      </w:pPr>
      <w:r w:rsidRPr="007F65A5">
        <w:rPr>
          <w:rFonts w:ascii="Times New Roman" w:hAnsi="Times New Roman" w:cs="Times New Roman"/>
          <w:sz w:val="24"/>
          <w:szCs w:val="24"/>
        </w:rPr>
        <w:t>The ability to accurately and efficiently solve first-order differential equations is pivotal for scientific progress. Researchers rely on numerical simulations to test hypotheses, validate theories, and make predictions in domains ranging from climate science to quantum mechanics. By advancing our understanding of numerical methods, this study contributes to the tools that facilitate groundbreaking discoveries and insights into the natural world.</w:t>
      </w:r>
    </w:p>
    <w:p w:rsidR="007F65A5" w:rsidRDefault="007F65A5">
      <w:pPr>
        <w:rPr>
          <w:rFonts w:ascii="Times New Roman" w:hAnsi="Times New Roman" w:cs="Times New Roman"/>
          <w:b/>
          <w:sz w:val="24"/>
          <w:szCs w:val="24"/>
        </w:rPr>
      </w:pPr>
      <w:r>
        <w:rPr>
          <w:rFonts w:ascii="Times New Roman" w:hAnsi="Times New Roman" w:cs="Times New Roman"/>
          <w:b/>
          <w:sz w:val="24"/>
          <w:szCs w:val="24"/>
        </w:rPr>
        <w:br w:type="page"/>
      </w:r>
    </w:p>
    <w:p w:rsidR="007F65A5" w:rsidRPr="007F65A5" w:rsidRDefault="007F65A5" w:rsidP="007F65A5">
      <w:pPr>
        <w:pStyle w:val="ListParagraph"/>
        <w:numPr>
          <w:ilvl w:val="0"/>
          <w:numId w:val="8"/>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lastRenderedPageBreak/>
        <w:t>Engineering Innovation</w:t>
      </w:r>
    </w:p>
    <w:p w:rsidR="007F65A5" w:rsidRPr="007F65A5" w:rsidRDefault="007F65A5" w:rsidP="007F65A5">
      <w:pPr>
        <w:spacing w:line="480" w:lineRule="auto"/>
        <w:ind w:firstLine="360"/>
        <w:jc w:val="both"/>
        <w:rPr>
          <w:rFonts w:ascii="Times New Roman" w:hAnsi="Times New Roman" w:cs="Times New Roman"/>
          <w:sz w:val="24"/>
          <w:szCs w:val="24"/>
        </w:rPr>
      </w:pPr>
      <w:r w:rsidRPr="007F65A5">
        <w:rPr>
          <w:rFonts w:ascii="Times New Roman" w:hAnsi="Times New Roman" w:cs="Times New Roman"/>
          <w:sz w:val="24"/>
          <w:szCs w:val="24"/>
        </w:rPr>
        <w:t>In engineering disciplines, numerical solutions to first-order differential equations are the bedrock of innovation. Whether designing next-generation aerospace systems, optimizing energy-efficient processes, or developing cutting-edge medical devices, engineers require numerical methods to simulate and refine their designs. Enhancing the efficacy of these methods empowers engineers to push the boundaries of technological advancement.</w:t>
      </w:r>
    </w:p>
    <w:p w:rsidR="007F65A5" w:rsidRPr="007F65A5" w:rsidRDefault="007F65A5" w:rsidP="007F65A5">
      <w:pPr>
        <w:pStyle w:val="ListParagraph"/>
        <w:numPr>
          <w:ilvl w:val="0"/>
          <w:numId w:val="8"/>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Realizing Computational Potential</w:t>
      </w:r>
    </w:p>
    <w:p w:rsidR="007F65A5" w:rsidRPr="007F65A5" w:rsidRDefault="007F65A5" w:rsidP="007F65A5">
      <w:pPr>
        <w:spacing w:line="480" w:lineRule="auto"/>
        <w:jc w:val="both"/>
        <w:rPr>
          <w:rFonts w:ascii="Times New Roman" w:hAnsi="Times New Roman" w:cs="Times New Roman"/>
          <w:sz w:val="24"/>
          <w:szCs w:val="24"/>
        </w:rPr>
      </w:pPr>
      <w:r w:rsidRPr="007F65A5">
        <w:rPr>
          <w:rFonts w:ascii="Times New Roman" w:hAnsi="Times New Roman" w:cs="Times New Roman"/>
          <w:sz w:val="24"/>
          <w:szCs w:val="24"/>
        </w:rPr>
        <w:t>The exponential growth of computational power in recent decades has opened new horizons for solving increasingly complex problems. Yet, this potential remains untapped without the development and refinement of numerical methods that harness this computational might effectively. By exploring diverse approaches, this study unlocks the full computational potential for solving first-order differential equations.</w:t>
      </w:r>
    </w:p>
    <w:p w:rsidR="007F65A5" w:rsidRPr="007F65A5" w:rsidRDefault="007F65A5" w:rsidP="007F65A5">
      <w:pPr>
        <w:pStyle w:val="ListParagraph"/>
        <w:numPr>
          <w:ilvl w:val="0"/>
          <w:numId w:val="8"/>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Bridging the Gap</w:t>
      </w:r>
    </w:p>
    <w:p w:rsidR="007F65A5" w:rsidRPr="007F65A5" w:rsidRDefault="007F65A5" w:rsidP="007F65A5">
      <w:pPr>
        <w:spacing w:line="480" w:lineRule="auto"/>
        <w:jc w:val="both"/>
        <w:rPr>
          <w:rFonts w:ascii="Times New Roman" w:hAnsi="Times New Roman" w:cs="Times New Roman"/>
          <w:sz w:val="24"/>
          <w:szCs w:val="24"/>
        </w:rPr>
      </w:pPr>
      <w:r w:rsidRPr="007F65A5">
        <w:rPr>
          <w:rFonts w:ascii="Times New Roman" w:hAnsi="Times New Roman" w:cs="Times New Roman"/>
          <w:sz w:val="24"/>
          <w:szCs w:val="24"/>
        </w:rPr>
        <w:t>Furthermore, this study bridges the gap between classical numerical methods and modern innovations, such as machine learning-based approaches. It recognizes the evolving landscape of numerical solutions and positions itself at the forefront of exploring these novel techniques' potential in addressing complex problems.</w:t>
      </w:r>
    </w:p>
    <w:p w:rsidR="007F65A5" w:rsidRPr="007F65A5" w:rsidRDefault="007F65A5" w:rsidP="007F65A5">
      <w:pPr>
        <w:spacing w:line="480" w:lineRule="auto"/>
        <w:ind w:firstLine="720"/>
        <w:jc w:val="both"/>
        <w:rPr>
          <w:rFonts w:ascii="Times New Roman" w:hAnsi="Times New Roman" w:cs="Times New Roman"/>
          <w:sz w:val="24"/>
          <w:szCs w:val="24"/>
        </w:rPr>
      </w:pPr>
      <w:r w:rsidRPr="007F65A5">
        <w:rPr>
          <w:rFonts w:ascii="Times New Roman" w:hAnsi="Times New Roman" w:cs="Times New Roman"/>
          <w:sz w:val="24"/>
          <w:szCs w:val="24"/>
        </w:rPr>
        <w:t>In summary, this study is motivated by the fundamental role that first-order differential equations and numerical methods play in advancing knowledge, driving innovation, and solving intricate problems in an ever-evolving world. By enhancing our understanding of diverse numerical approaches, we strive to empower researchers, engineers, and scientists to tackle the most challenging problems and to push the boundaries of what is possible in the realms of science and technology.</w:t>
      </w:r>
    </w:p>
    <w:p w:rsidR="007F65A5" w:rsidRPr="007F65A5" w:rsidRDefault="007F65A5" w:rsidP="007F65A5">
      <w:pPr>
        <w:spacing w:line="480" w:lineRule="auto"/>
        <w:jc w:val="both"/>
        <w:rPr>
          <w:rFonts w:ascii="Times New Roman" w:hAnsi="Times New Roman" w:cs="Times New Roman"/>
          <w:sz w:val="24"/>
          <w:szCs w:val="24"/>
        </w:rPr>
      </w:pPr>
    </w:p>
    <w:p w:rsidR="00E82888" w:rsidRDefault="00E82888" w:rsidP="00E82888">
      <w:pPr>
        <w:pStyle w:val="Heading3"/>
      </w:pPr>
      <w:bookmarkStart w:id="12" w:name="_Toc144824825"/>
      <w:r>
        <w:lastRenderedPageBreak/>
        <w:t>1.5.3</w:t>
      </w:r>
      <w:r>
        <w:tab/>
        <w:t>Existing Approaches</w:t>
      </w:r>
      <w:bookmarkEnd w:id="12"/>
    </w:p>
    <w:p w:rsidR="007F65A5" w:rsidRDefault="007F65A5" w:rsidP="007F65A5"/>
    <w:p w:rsidR="007F65A5" w:rsidRPr="007F65A5" w:rsidRDefault="007F65A5" w:rsidP="00982EB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Pr="007F65A5">
        <w:rPr>
          <w:rFonts w:ascii="Times New Roman" w:hAnsi="Times New Roman" w:cs="Times New Roman"/>
          <w:sz w:val="24"/>
          <w:szCs w:val="24"/>
        </w:rPr>
        <w:t>ere are some of the existing approaches and methods commonly used to solve first-order differential equations using numerical techniques: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Euler's Method</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Euler's method is one of the earliest and simplest numerical techniques for solving first-order differential equations. It uses finite differences to approximate the derivative and iteratively updates the solution. While straightforward, it may lack accuracy, especially for complex problems.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Runge-Kutta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Runge-Kutta methods, particularly the fourth-order Runge-Kutta (RK4) method, are widely employed for their accuracy and stability. These methods involve multiple evaluations of the derivative at intermediate points within a time step, providing improved accuracy compared to Euler's method.</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Finite Difference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Finite difference methods replace the derivatives in differential equations with finite difference approximations. Variants like the backward Euler method and the Crank-Nicolson method offer better stability, making them suitable for stiff problems.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Adaptive Step-Size Techniques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Adaptive step-size techniques dynamically adjust the size of each time step based on the local behavior of the solution. Methods like the adaptive Runge-Kutta-</w:t>
      </w:r>
      <w:proofErr w:type="spellStart"/>
      <w:r w:rsidRPr="007F65A5">
        <w:rPr>
          <w:rFonts w:ascii="Times New Roman" w:hAnsi="Times New Roman" w:cs="Times New Roman"/>
          <w:sz w:val="24"/>
          <w:szCs w:val="24"/>
        </w:rPr>
        <w:t>Fehlberg</w:t>
      </w:r>
      <w:proofErr w:type="spellEnd"/>
      <w:r w:rsidRPr="007F65A5">
        <w:rPr>
          <w:rFonts w:ascii="Times New Roman" w:hAnsi="Times New Roman" w:cs="Times New Roman"/>
          <w:sz w:val="24"/>
          <w:szCs w:val="24"/>
        </w:rPr>
        <w:t xml:space="preserve"> (RK-</w:t>
      </w:r>
      <w:proofErr w:type="spellStart"/>
      <w:r w:rsidRPr="007F65A5">
        <w:rPr>
          <w:rFonts w:ascii="Times New Roman" w:hAnsi="Times New Roman" w:cs="Times New Roman"/>
          <w:sz w:val="24"/>
          <w:szCs w:val="24"/>
        </w:rPr>
        <w:t>Fehlberg</w:t>
      </w:r>
      <w:proofErr w:type="spellEnd"/>
      <w:r w:rsidRPr="007F65A5">
        <w:rPr>
          <w:rFonts w:ascii="Times New Roman" w:hAnsi="Times New Roman" w:cs="Times New Roman"/>
          <w:sz w:val="24"/>
          <w:szCs w:val="24"/>
        </w:rPr>
        <w:t>) algorithm ensure that the solution remains accurate while minimizing computational cost.</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Predictor-Corrector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Predictor-corrector methods combine an initial prediction step with a subsequent correction step. The Adams-</w:t>
      </w:r>
      <w:proofErr w:type="spellStart"/>
      <w:r w:rsidRPr="007F65A5">
        <w:rPr>
          <w:rFonts w:ascii="Times New Roman" w:hAnsi="Times New Roman" w:cs="Times New Roman"/>
          <w:sz w:val="24"/>
          <w:szCs w:val="24"/>
        </w:rPr>
        <w:t>Bashforth</w:t>
      </w:r>
      <w:proofErr w:type="spellEnd"/>
      <w:r w:rsidRPr="007F65A5">
        <w:rPr>
          <w:rFonts w:ascii="Times New Roman" w:hAnsi="Times New Roman" w:cs="Times New Roman"/>
          <w:sz w:val="24"/>
          <w:szCs w:val="24"/>
        </w:rPr>
        <w:t xml:space="preserve"> predictor and the Adams-Moulton corrector are examples of such methods, known for their accuracy and stability.</w:t>
      </w:r>
    </w:p>
    <w:p w:rsidR="00982EB4" w:rsidRPr="007F65A5" w:rsidRDefault="00982EB4" w:rsidP="00982EB4">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And lots more …….</w:t>
      </w:r>
    </w:p>
    <w:p w:rsidR="007F65A5" w:rsidRPr="007F65A5" w:rsidRDefault="007F65A5" w:rsidP="007F65A5">
      <w:pPr>
        <w:jc w:val="both"/>
        <w:rPr>
          <w:rFonts w:ascii="Times New Roman" w:hAnsi="Times New Roman" w:cs="Times New Roman"/>
          <w:sz w:val="24"/>
          <w:szCs w:val="24"/>
        </w:rPr>
      </w:pPr>
    </w:p>
    <w:p w:rsidR="007F65A5" w:rsidRPr="007F65A5" w:rsidRDefault="007F65A5" w:rsidP="007F65A5">
      <w:pPr>
        <w:jc w:val="both"/>
        <w:rPr>
          <w:rFonts w:ascii="Times New Roman" w:hAnsi="Times New Roman" w:cs="Times New Roman"/>
          <w:sz w:val="24"/>
          <w:szCs w:val="24"/>
        </w:rPr>
      </w:pPr>
    </w:p>
    <w:p w:rsidR="00E82888" w:rsidRDefault="00E82888" w:rsidP="00E82888">
      <w:pPr>
        <w:pStyle w:val="Heading2"/>
      </w:pPr>
      <w:bookmarkStart w:id="13" w:name="_Toc144824826"/>
      <w:r>
        <w:lastRenderedPageBreak/>
        <w:t>1.6</w:t>
      </w:r>
      <w:r>
        <w:tab/>
      </w:r>
      <w:r w:rsidR="001B071B">
        <w:t xml:space="preserve">Aims and </w:t>
      </w:r>
      <w:r>
        <w:t>Objectives</w:t>
      </w:r>
      <w:bookmarkEnd w:id="13"/>
    </w:p>
    <w:p w:rsidR="001B071B" w:rsidRDefault="001B071B" w:rsidP="001B071B"/>
    <w:p w:rsidR="00031808" w:rsidRPr="00031808" w:rsidRDefault="00031808" w:rsidP="00031808">
      <w:pPr>
        <w:ind w:firstLine="720"/>
        <w:rPr>
          <w:rFonts w:ascii="Times New Roman" w:hAnsi="Times New Roman" w:cs="Times New Roman"/>
          <w:sz w:val="24"/>
          <w:szCs w:val="24"/>
        </w:rPr>
      </w:pPr>
      <w:r w:rsidRPr="00031808">
        <w:rPr>
          <w:rFonts w:ascii="Times New Roman" w:hAnsi="Times New Roman" w:cs="Times New Roman"/>
          <w:sz w:val="24"/>
          <w:szCs w:val="24"/>
        </w:rPr>
        <w:t>This project aims to address the following key facets of the problem:</w:t>
      </w:r>
    </w:p>
    <w:p w:rsidR="001B071B"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Method Selection</w:t>
      </w:r>
      <w:r w:rsidRPr="00031808">
        <w:rPr>
          <w:rFonts w:ascii="Times New Roman" w:hAnsi="Times New Roman" w:cs="Times New Roman"/>
          <w:sz w:val="24"/>
          <w:szCs w:val="24"/>
        </w:rPr>
        <w:t>: Determining the most appropriate numerical method for solving first-order differential equations based on the specific characteristics of the equations and the desired level of accuracy.</w:t>
      </w:r>
    </w:p>
    <w:p w:rsidR="001B071B"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Accuracy and Stability</w:t>
      </w:r>
      <w:r w:rsidRPr="00031808">
        <w:rPr>
          <w:rFonts w:ascii="Times New Roman" w:hAnsi="Times New Roman" w:cs="Times New Roman"/>
          <w:sz w:val="24"/>
          <w:szCs w:val="24"/>
        </w:rPr>
        <w:t>: Evaluating the accuracy and stability of various numerical methods in different scenarios, including stiff equations and nonlinear systems.</w:t>
      </w:r>
    </w:p>
    <w:p w:rsidR="001B071B" w:rsidRPr="00031808"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Challenges and Future Directions</w:t>
      </w:r>
      <w:r w:rsidRPr="00031808">
        <w:rPr>
          <w:rFonts w:ascii="Times New Roman" w:hAnsi="Times New Roman" w:cs="Times New Roman"/>
          <w:sz w:val="24"/>
          <w:szCs w:val="24"/>
        </w:rPr>
        <w:t>: Identifying the current challenges in numerical methods for first-order differential equations and suggesting potential areas for future research and development</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pStyle w:val="Heading1"/>
      </w:pPr>
      <w:bookmarkStart w:id="14" w:name="_Toc144824827"/>
      <w:r>
        <w:lastRenderedPageBreak/>
        <w:t>2.0</w:t>
      </w:r>
      <w:r>
        <w:tab/>
        <w:t>DISCUSSION</w:t>
      </w:r>
      <w:bookmarkEnd w:id="14"/>
    </w:p>
    <w:p w:rsidR="001B071B" w:rsidRDefault="001B071B" w:rsidP="001B07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 1: Population Growth</w:t>
      </w:r>
    </w:p>
    <w:p w:rsidR="001B071B" w:rsidRDefault="001B071B" w:rsidP="001B07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 2: Projectile Motion</w:t>
      </w:r>
    </w:p>
    <w:p w:rsidR="00E82888" w:rsidRDefault="00E82888">
      <w:pPr>
        <w:rPr>
          <w:rFonts w:asciiTheme="majorHAnsi" w:eastAsiaTheme="majorEastAsia" w:hAnsiTheme="majorHAnsi" w:cstheme="majorBidi"/>
          <w:b/>
          <w:bCs/>
          <w:color w:val="365F91" w:themeColor="accent1" w:themeShade="BF"/>
          <w:sz w:val="28"/>
          <w:szCs w:val="28"/>
        </w:rPr>
      </w:pPr>
    </w:p>
    <w:p w:rsidR="000153FF" w:rsidRDefault="00E82888" w:rsidP="00E82888">
      <w:pPr>
        <w:pStyle w:val="Heading1"/>
      </w:pPr>
      <w:bookmarkStart w:id="15" w:name="_Toc144824828"/>
      <w:r>
        <w:t>3.0</w:t>
      </w:r>
      <w:r>
        <w:tab/>
        <w:t>CONCLUSION AND RECOMMENDATION</w:t>
      </w:r>
      <w:bookmarkEnd w:id="15"/>
    </w:p>
    <w:p w:rsidR="00E82888" w:rsidRDefault="00E82888" w:rsidP="00E82888"/>
    <w:p w:rsidR="00E82888" w:rsidRDefault="00E82888" w:rsidP="00E82888">
      <w:pPr>
        <w:pStyle w:val="Heading2"/>
      </w:pPr>
      <w:bookmarkStart w:id="16" w:name="_Toc144824829"/>
      <w:r>
        <w:t>3.1</w:t>
      </w:r>
      <w:r>
        <w:tab/>
        <w:t>Conclusion</w:t>
      </w:r>
      <w:bookmarkEnd w:id="16"/>
    </w:p>
    <w:p w:rsidR="00E82888" w:rsidRDefault="00E82888" w:rsidP="00E82888"/>
    <w:p w:rsidR="00E82888" w:rsidRDefault="00E82888" w:rsidP="00E82888"/>
    <w:p w:rsidR="00E82888" w:rsidRDefault="00E82888" w:rsidP="00E82888">
      <w:pPr>
        <w:pStyle w:val="Heading2"/>
      </w:pPr>
      <w:bookmarkStart w:id="17" w:name="_Toc144824830"/>
      <w:r>
        <w:t>3.2</w:t>
      </w:r>
      <w:r>
        <w:tab/>
        <w:t>Recommendation</w:t>
      </w:r>
      <w:bookmarkEnd w:id="17"/>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rPr>
          <w:u w:val="single"/>
        </w:rPr>
      </w:pPr>
      <w:r w:rsidRPr="00E82888">
        <w:rPr>
          <w:u w:val="single"/>
        </w:rPr>
        <w:lastRenderedPageBreak/>
        <w:t>References</w:t>
      </w:r>
    </w:p>
    <w:p w:rsidR="00E82888" w:rsidRDefault="00E82888" w:rsidP="00E82888">
      <w:pPr>
        <w:numPr>
          <w:ilvl w:val="0"/>
          <w:numId w:val="5"/>
        </w:numPr>
        <w:tabs>
          <w:tab w:val="left" w:pos="480"/>
        </w:tabs>
        <w:spacing w:after="0" w:line="498" w:lineRule="auto"/>
        <w:ind w:left="480" w:right="60" w:hanging="363"/>
        <w:rPr>
          <w:rFonts w:ascii="Arial" w:eastAsia="Arial" w:hAnsi="Arial"/>
          <w:sz w:val="23"/>
        </w:rPr>
      </w:pPr>
      <w:proofErr w:type="spellStart"/>
      <w:r>
        <w:rPr>
          <w:rFonts w:ascii="Arial" w:eastAsia="Arial" w:hAnsi="Arial"/>
          <w:sz w:val="23"/>
        </w:rPr>
        <w:t>Filipov</w:t>
      </w:r>
      <w:proofErr w:type="spellEnd"/>
      <w:r>
        <w:rPr>
          <w:rFonts w:ascii="Arial" w:eastAsia="Arial" w:hAnsi="Arial"/>
          <w:sz w:val="23"/>
        </w:rPr>
        <w:t xml:space="preserve">, S. M., </w:t>
      </w:r>
      <w:proofErr w:type="spellStart"/>
      <w:r>
        <w:rPr>
          <w:rFonts w:ascii="Arial" w:eastAsia="Arial" w:hAnsi="Arial"/>
          <w:sz w:val="23"/>
        </w:rPr>
        <w:t>Gospodinov</w:t>
      </w:r>
      <w:proofErr w:type="spellEnd"/>
      <w:r>
        <w:rPr>
          <w:rFonts w:ascii="Arial" w:eastAsia="Arial" w:hAnsi="Arial"/>
          <w:sz w:val="23"/>
        </w:rPr>
        <w:t xml:space="preserve">, I. D., &amp; </w:t>
      </w:r>
      <w:proofErr w:type="spellStart"/>
      <w:r>
        <w:rPr>
          <w:rFonts w:ascii="Arial" w:eastAsia="Arial" w:hAnsi="Arial"/>
          <w:sz w:val="23"/>
        </w:rPr>
        <w:t>Farag´o</w:t>
      </w:r>
      <w:proofErr w:type="spellEnd"/>
      <w:r>
        <w:rPr>
          <w:rFonts w:ascii="Arial" w:eastAsia="Arial" w:hAnsi="Arial"/>
          <w:sz w:val="23"/>
        </w:rPr>
        <w:t>, I. (2017). Shooting-projection method for two-point boundary value problems. Applied Mathematics Letters, 72, 10-15.</w:t>
      </w:r>
    </w:p>
    <w:p w:rsidR="00E82888" w:rsidRDefault="00E82888" w:rsidP="00E82888">
      <w:pPr>
        <w:spacing w:line="57" w:lineRule="exact"/>
        <w:rPr>
          <w:rFonts w:ascii="Arial" w:eastAsia="Arial" w:hAnsi="Arial"/>
          <w:sz w:val="23"/>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Denis, B. (2020). An overview of numerical and analytical methods for solving ordinary differential equations. </w:t>
      </w:r>
      <w:proofErr w:type="spellStart"/>
      <w:proofErr w:type="gramStart"/>
      <w:r>
        <w:rPr>
          <w:rFonts w:ascii="Arial" w:eastAsia="Arial" w:hAnsi="Arial"/>
          <w:sz w:val="24"/>
        </w:rPr>
        <w:t>arXiv</w:t>
      </w:r>
      <w:proofErr w:type="spellEnd"/>
      <w:proofErr w:type="gramEnd"/>
      <w:r>
        <w:rPr>
          <w:rFonts w:ascii="Arial" w:eastAsia="Arial" w:hAnsi="Arial"/>
          <w:sz w:val="24"/>
        </w:rPr>
        <w:t xml:space="preserve"> preprint arXiv:2012.07558.</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9"/>
        </w:tabs>
        <w:spacing w:after="0" w:line="433" w:lineRule="auto"/>
        <w:ind w:left="480" w:right="20" w:hanging="363"/>
        <w:jc w:val="both"/>
        <w:rPr>
          <w:rFonts w:ascii="Arial" w:eastAsia="Arial" w:hAnsi="Arial"/>
          <w:sz w:val="24"/>
        </w:rPr>
      </w:pPr>
      <w:proofErr w:type="spellStart"/>
      <w:r>
        <w:rPr>
          <w:rFonts w:ascii="Arial" w:eastAsia="Arial" w:hAnsi="Arial"/>
          <w:sz w:val="24"/>
        </w:rPr>
        <w:t>Farag´o</w:t>
      </w:r>
      <w:proofErr w:type="spellEnd"/>
      <w:r>
        <w:rPr>
          <w:rFonts w:ascii="Arial" w:eastAsia="Arial" w:hAnsi="Arial"/>
          <w:sz w:val="24"/>
        </w:rPr>
        <w:t xml:space="preserve">, I. (2013). Note on the convergence of the implicit Euler method. In Numerical Analysis and Its Applications: 5th International Conference, NAA 2012, </w:t>
      </w:r>
      <w:proofErr w:type="spellStart"/>
      <w:r>
        <w:rPr>
          <w:rFonts w:ascii="Arial" w:eastAsia="Arial" w:hAnsi="Arial"/>
          <w:sz w:val="24"/>
        </w:rPr>
        <w:t>Lozenetz</w:t>
      </w:r>
      <w:proofErr w:type="spellEnd"/>
      <w:r>
        <w:rPr>
          <w:rFonts w:ascii="Arial" w:eastAsia="Arial" w:hAnsi="Arial"/>
          <w:sz w:val="24"/>
        </w:rPr>
        <w:t>, Bulgaria, June 15-20, 2012, Revised Selected Papers 5 (pp. 1-11). Springer Berlin Heidelberg.</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Hirsch, M. W., </w:t>
      </w:r>
      <w:proofErr w:type="spellStart"/>
      <w:r>
        <w:rPr>
          <w:rFonts w:ascii="Arial" w:eastAsia="Arial" w:hAnsi="Arial"/>
          <w:sz w:val="24"/>
        </w:rPr>
        <w:t>Smale</w:t>
      </w:r>
      <w:proofErr w:type="spellEnd"/>
      <w:r>
        <w:rPr>
          <w:rFonts w:ascii="Arial" w:eastAsia="Arial" w:hAnsi="Arial"/>
          <w:sz w:val="24"/>
        </w:rPr>
        <w:t xml:space="preserve">, S., &amp; </w:t>
      </w:r>
      <w:proofErr w:type="spellStart"/>
      <w:r>
        <w:rPr>
          <w:rFonts w:ascii="Arial" w:eastAsia="Arial" w:hAnsi="Arial"/>
          <w:sz w:val="24"/>
        </w:rPr>
        <w:t>Devaney</w:t>
      </w:r>
      <w:proofErr w:type="spellEnd"/>
      <w:r>
        <w:rPr>
          <w:rFonts w:ascii="Arial" w:eastAsia="Arial" w:hAnsi="Arial"/>
          <w:sz w:val="24"/>
        </w:rPr>
        <w:t>, R. L. (2012). Differential equations, dynamical systems, and an introduction to chaos. Academic press.</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41" w:lineRule="auto"/>
        <w:ind w:left="480" w:hanging="363"/>
        <w:jc w:val="both"/>
        <w:rPr>
          <w:rFonts w:ascii="Arial" w:eastAsia="Arial" w:hAnsi="Arial"/>
          <w:sz w:val="24"/>
        </w:rPr>
      </w:pPr>
      <w:r>
        <w:rPr>
          <w:rFonts w:ascii="Arial" w:eastAsia="Arial" w:hAnsi="Arial"/>
          <w:sz w:val="24"/>
        </w:rPr>
        <w:t xml:space="preserve">Muhammad, R., </w:t>
      </w:r>
      <w:proofErr w:type="spellStart"/>
      <w:r>
        <w:rPr>
          <w:rFonts w:ascii="Arial" w:eastAsia="Arial" w:hAnsi="Arial"/>
          <w:sz w:val="24"/>
        </w:rPr>
        <w:t>Yahaya</w:t>
      </w:r>
      <w:proofErr w:type="spellEnd"/>
      <w:r>
        <w:rPr>
          <w:rFonts w:ascii="Arial" w:eastAsia="Arial" w:hAnsi="Arial"/>
          <w:sz w:val="24"/>
        </w:rPr>
        <w:t xml:space="preserve">, Y. A., &amp; </w:t>
      </w:r>
      <w:proofErr w:type="spellStart"/>
      <w:r>
        <w:rPr>
          <w:rFonts w:ascii="Arial" w:eastAsia="Arial" w:hAnsi="Arial"/>
          <w:sz w:val="24"/>
        </w:rPr>
        <w:t>Abdulkareem</w:t>
      </w:r>
      <w:proofErr w:type="spellEnd"/>
      <w:r>
        <w:rPr>
          <w:rFonts w:ascii="Arial" w:eastAsia="Arial" w:hAnsi="Arial"/>
          <w:sz w:val="24"/>
        </w:rPr>
        <w:t>, A. S. (2020). An analysis of algebraic pattern of a first order and an extended second order Runge-Kutta Type Method. Science World Journal, 15(2), 16-18.</w:t>
      </w:r>
    </w:p>
    <w:p w:rsidR="00E82888" w:rsidRDefault="00E82888" w:rsidP="00E82888">
      <w:pPr>
        <w:spacing w:line="112" w:lineRule="exact"/>
        <w:rPr>
          <w:rFonts w:ascii="Arial" w:eastAsia="Arial" w:hAnsi="Arial"/>
          <w:sz w:val="24"/>
        </w:rPr>
      </w:pPr>
    </w:p>
    <w:p w:rsidR="00E82888" w:rsidRDefault="00E82888" w:rsidP="00E82888">
      <w:pPr>
        <w:numPr>
          <w:ilvl w:val="0"/>
          <w:numId w:val="5"/>
        </w:numPr>
        <w:tabs>
          <w:tab w:val="left" w:pos="480"/>
        </w:tabs>
        <w:spacing w:after="0" w:line="433" w:lineRule="auto"/>
        <w:ind w:left="480" w:right="60" w:hanging="363"/>
        <w:jc w:val="both"/>
        <w:rPr>
          <w:rFonts w:ascii="Arial" w:eastAsia="Arial" w:hAnsi="Arial"/>
          <w:sz w:val="24"/>
        </w:rPr>
      </w:pPr>
      <w:proofErr w:type="spellStart"/>
      <w:r>
        <w:rPr>
          <w:rFonts w:ascii="Arial" w:eastAsia="Arial" w:hAnsi="Arial"/>
          <w:sz w:val="24"/>
        </w:rPr>
        <w:t>Ogunrinde</w:t>
      </w:r>
      <w:proofErr w:type="spellEnd"/>
      <w:r>
        <w:rPr>
          <w:rFonts w:ascii="Arial" w:eastAsia="Arial" w:hAnsi="Arial"/>
          <w:sz w:val="24"/>
        </w:rPr>
        <w:t xml:space="preserve">, R. B., </w:t>
      </w:r>
      <w:proofErr w:type="spellStart"/>
      <w:r>
        <w:rPr>
          <w:rFonts w:ascii="Arial" w:eastAsia="Arial" w:hAnsi="Arial"/>
          <w:sz w:val="24"/>
        </w:rPr>
        <w:t>Fadugba</w:t>
      </w:r>
      <w:proofErr w:type="spellEnd"/>
      <w:r>
        <w:rPr>
          <w:rFonts w:ascii="Arial" w:eastAsia="Arial" w:hAnsi="Arial"/>
          <w:sz w:val="24"/>
        </w:rPr>
        <w:t xml:space="preserve">, S. E., &amp; </w:t>
      </w:r>
      <w:proofErr w:type="spellStart"/>
      <w:r>
        <w:rPr>
          <w:rFonts w:ascii="Arial" w:eastAsia="Arial" w:hAnsi="Arial"/>
          <w:sz w:val="24"/>
        </w:rPr>
        <w:t>Okunlola</w:t>
      </w:r>
      <w:proofErr w:type="spellEnd"/>
      <w:r>
        <w:rPr>
          <w:rFonts w:ascii="Arial" w:eastAsia="Arial" w:hAnsi="Arial"/>
          <w:sz w:val="24"/>
        </w:rPr>
        <w:t>, J. T. (2012). On some numerical methods for solving initial value problems in ordinary differential equations. On Some Numerical Methods for Solving Initial Value Problems in Ordinary Differential Equations.</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r>
        <w:rPr>
          <w:rFonts w:ascii="Arial" w:eastAsia="Arial" w:hAnsi="Arial"/>
          <w:sz w:val="24"/>
        </w:rPr>
        <w:t xml:space="preserve">Perry, A. B., </w:t>
      </w:r>
      <w:proofErr w:type="spellStart"/>
      <w:r>
        <w:rPr>
          <w:rFonts w:ascii="Arial" w:eastAsia="Arial" w:hAnsi="Arial"/>
          <w:sz w:val="24"/>
        </w:rPr>
        <w:t>Jardine</w:t>
      </w:r>
      <w:proofErr w:type="spellEnd"/>
      <w:r>
        <w:rPr>
          <w:rFonts w:ascii="Arial" w:eastAsia="Arial" w:hAnsi="Arial"/>
          <w:sz w:val="24"/>
        </w:rPr>
        <w:t>, D., &amp; Shell-</w:t>
      </w:r>
      <w:proofErr w:type="spellStart"/>
      <w:r>
        <w:rPr>
          <w:rFonts w:ascii="Arial" w:eastAsia="Arial" w:hAnsi="Arial"/>
          <w:sz w:val="24"/>
        </w:rPr>
        <w:t>Gellasch</w:t>
      </w:r>
      <w:proofErr w:type="spellEnd"/>
      <w:r>
        <w:rPr>
          <w:rFonts w:ascii="Arial" w:eastAsia="Arial" w:hAnsi="Arial"/>
          <w:sz w:val="24"/>
        </w:rPr>
        <w:t>, A. (2011). Connections between Newton, Leibniz, and calculus I. Mathematical time capsules, 133-137.</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proofErr w:type="spellStart"/>
      <w:r>
        <w:rPr>
          <w:rFonts w:ascii="Arial" w:eastAsia="Arial" w:hAnsi="Arial"/>
          <w:sz w:val="24"/>
        </w:rPr>
        <w:t>Pinchover</w:t>
      </w:r>
      <w:proofErr w:type="spellEnd"/>
      <w:r>
        <w:rPr>
          <w:rFonts w:ascii="Arial" w:eastAsia="Arial" w:hAnsi="Arial"/>
          <w:sz w:val="24"/>
        </w:rPr>
        <w:t xml:space="preserve">, Y., &amp; Rubinstein, J. (2005). An introduction to partial differential </w:t>
      </w:r>
      <w:proofErr w:type="spellStart"/>
      <w:r>
        <w:rPr>
          <w:rFonts w:ascii="Arial" w:eastAsia="Arial" w:hAnsi="Arial"/>
          <w:sz w:val="24"/>
        </w:rPr>
        <w:t>equa-tions</w:t>
      </w:r>
      <w:proofErr w:type="spellEnd"/>
      <w:r>
        <w:rPr>
          <w:rFonts w:ascii="Arial" w:eastAsia="Arial" w:hAnsi="Arial"/>
          <w:sz w:val="24"/>
        </w:rPr>
        <w:t xml:space="preserve"> (Vol. 10). Cambridge university press.</w:t>
      </w:r>
    </w:p>
    <w:p w:rsidR="00E82888" w:rsidRDefault="00E82888" w:rsidP="00E82888">
      <w:pPr>
        <w:tabs>
          <w:tab w:val="left" w:pos="480"/>
        </w:tabs>
        <w:spacing w:line="467" w:lineRule="auto"/>
        <w:ind w:left="480" w:right="20" w:hanging="363"/>
        <w:rPr>
          <w:rFonts w:ascii="Arial" w:eastAsia="Arial" w:hAnsi="Arial"/>
          <w:sz w:val="24"/>
        </w:rPr>
        <w:sectPr w:rsidR="00E82888">
          <w:pgSz w:w="11900" w:h="16838"/>
          <w:pgMar w:top="1440" w:right="1386" w:bottom="306" w:left="1440" w:header="0" w:footer="0" w:gutter="0"/>
          <w:cols w:space="0" w:equalWidth="0">
            <w:col w:w="9080"/>
          </w:cols>
          <w:docGrid w:linePitch="360"/>
        </w:sectPr>
      </w:pPr>
    </w:p>
    <w:p w:rsidR="00E82888" w:rsidRDefault="00E82888" w:rsidP="00E82888">
      <w:pPr>
        <w:spacing w:line="200" w:lineRule="exact"/>
        <w:rPr>
          <w:rFonts w:ascii="Times New Roman" w:eastAsia="Times New Roman" w:hAnsi="Times New Roman"/>
        </w:rPr>
      </w:pPr>
    </w:p>
    <w:p w:rsidR="00E82888" w:rsidRDefault="00E82888" w:rsidP="00E82888">
      <w:pPr>
        <w:spacing w:line="200" w:lineRule="exact"/>
        <w:rPr>
          <w:rFonts w:ascii="Times New Roman" w:eastAsia="Times New Roman" w:hAnsi="Times New Roman"/>
        </w:rPr>
      </w:pPr>
    </w:p>
    <w:p w:rsidR="00E82888" w:rsidRDefault="00E82888" w:rsidP="00E82888">
      <w:pPr>
        <w:spacing w:line="200" w:lineRule="exact"/>
        <w:rPr>
          <w:rFonts w:ascii="Times New Roman" w:eastAsia="Times New Roman" w:hAnsi="Times New Roman"/>
        </w:rPr>
      </w:pPr>
    </w:p>
    <w:p w:rsidR="00E82888" w:rsidRDefault="00E82888" w:rsidP="00E82888">
      <w:pPr>
        <w:spacing w:line="217" w:lineRule="exact"/>
        <w:rPr>
          <w:rFonts w:ascii="Times New Roman" w:eastAsia="Times New Roman" w:hAnsi="Times New Roman"/>
        </w:rPr>
      </w:pPr>
    </w:p>
    <w:p w:rsidR="00E82888" w:rsidRDefault="00E82888" w:rsidP="00E82888">
      <w:pPr>
        <w:numPr>
          <w:ilvl w:val="0"/>
          <w:numId w:val="6"/>
        </w:numPr>
        <w:tabs>
          <w:tab w:val="left" w:pos="480"/>
        </w:tabs>
        <w:spacing w:after="0" w:line="467" w:lineRule="auto"/>
        <w:ind w:left="480" w:hanging="363"/>
        <w:rPr>
          <w:rFonts w:ascii="Arial" w:eastAsia="Arial" w:hAnsi="Arial"/>
          <w:sz w:val="24"/>
        </w:rPr>
      </w:pPr>
      <w:bookmarkStart w:id="18" w:name="page22"/>
      <w:bookmarkEnd w:id="18"/>
      <w:r>
        <w:rPr>
          <w:rFonts w:ascii="Arial" w:eastAsia="Arial" w:hAnsi="Arial"/>
          <w:sz w:val="24"/>
        </w:rPr>
        <w:t xml:space="preserve">Thiele, R. (2005). The mathematics and science of Leonhard Euler (1707–1783). Mathematics and the </w:t>
      </w:r>
      <w:proofErr w:type="spellStart"/>
      <w:r>
        <w:rPr>
          <w:rFonts w:ascii="Arial" w:eastAsia="Arial" w:hAnsi="Arial"/>
          <w:sz w:val="24"/>
        </w:rPr>
        <w:t>Historia’s</w:t>
      </w:r>
      <w:proofErr w:type="spellEnd"/>
      <w:r>
        <w:rPr>
          <w:rFonts w:ascii="Arial" w:eastAsia="Arial" w:hAnsi="Arial"/>
          <w:sz w:val="24"/>
        </w:rPr>
        <w:t xml:space="preserve"> Craft: The Kenneth O. May Lectures, 81-140.</w:t>
      </w:r>
    </w:p>
    <w:p w:rsidR="00E82888" w:rsidRDefault="00E82888" w:rsidP="00E82888">
      <w:pPr>
        <w:tabs>
          <w:tab w:val="left" w:pos="480"/>
        </w:tabs>
        <w:spacing w:line="467" w:lineRule="auto"/>
        <w:ind w:left="480" w:hanging="363"/>
        <w:rPr>
          <w:rFonts w:ascii="Arial" w:eastAsia="Arial" w:hAnsi="Arial"/>
          <w:sz w:val="24"/>
        </w:rPr>
        <w:sectPr w:rsidR="00E82888">
          <w:pgSz w:w="11900" w:h="16838"/>
          <w:pgMar w:top="1409" w:right="1386" w:bottom="306" w:left="1440" w:header="0" w:footer="0" w:gutter="0"/>
          <w:cols w:space="0" w:equalWidth="0">
            <w:col w:w="9080"/>
          </w:cols>
          <w:docGrid w:linePitch="360"/>
        </w:sectPr>
      </w:pPr>
    </w:p>
    <w:p w:rsidR="00E82888" w:rsidRPr="00E82888" w:rsidRDefault="00E82888" w:rsidP="00E82888">
      <w:pPr>
        <w:rPr>
          <w:u w:val="single"/>
        </w:rPr>
      </w:pPr>
    </w:p>
    <w:sectPr w:rsidR="00E82888" w:rsidRPr="00E82888"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1F2" w:rsidRDefault="002E51F2" w:rsidP="007A43DF">
      <w:pPr>
        <w:spacing w:after="0" w:line="240" w:lineRule="auto"/>
      </w:pPr>
      <w:r>
        <w:separator/>
      </w:r>
    </w:p>
  </w:endnote>
  <w:endnote w:type="continuationSeparator" w:id="0">
    <w:p w:rsidR="002E51F2" w:rsidRDefault="002E51F2"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1F2" w:rsidRDefault="002E51F2" w:rsidP="007A43DF">
      <w:pPr>
        <w:spacing w:after="0" w:line="240" w:lineRule="auto"/>
      </w:pPr>
      <w:r>
        <w:separator/>
      </w:r>
    </w:p>
  </w:footnote>
  <w:footnote w:type="continuationSeparator" w:id="0">
    <w:p w:rsidR="002E51F2" w:rsidRDefault="002E51F2"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1"/>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008C6"/>
    <w:multiLevelType w:val="hybridMultilevel"/>
    <w:tmpl w:val="64B29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96D16"/>
    <w:multiLevelType w:val="hybridMultilevel"/>
    <w:tmpl w:val="3EE65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80C53"/>
    <w:multiLevelType w:val="hybridMultilevel"/>
    <w:tmpl w:val="9EF25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2"/>
  </w:num>
  <w:num w:numId="6">
    <w:abstractNumId w:val="3"/>
  </w:num>
  <w:num w:numId="7">
    <w:abstractNumId w:val="4"/>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1808"/>
    <w:rsid w:val="000373C7"/>
    <w:rsid w:val="00037F9E"/>
    <w:rsid w:val="000A395A"/>
    <w:rsid w:val="001B071B"/>
    <w:rsid w:val="002B6B50"/>
    <w:rsid w:val="002D49C0"/>
    <w:rsid w:val="002E51F2"/>
    <w:rsid w:val="0033031E"/>
    <w:rsid w:val="00365650"/>
    <w:rsid w:val="00374C9B"/>
    <w:rsid w:val="00433D62"/>
    <w:rsid w:val="00470AE0"/>
    <w:rsid w:val="0047153F"/>
    <w:rsid w:val="00653BCB"/>
    <w:rsid w:val="006F3A14"/>
    <w:rsid w:val="007A43DF"/>
    <w:rsid w:val="007F65A5"/>
    <w:rsid w:val="0080207E"/>
    <w:rsid w:val="00893C00"/>
    <w:rsid w:val="00982EB4"/>
    <w:rsid w:val="00A12949"/>
    <w:rsid w:val="00AA7EF4"/>
    <w:rsid w:val="00B952E0"/>
    <w:rsid w:val="00BE7B49"/>
    <w:rsid w:val="00C2647F"/>
    <w:rsid w:val="00C95B14"/>
    <w:rsid w:val="00CC6493"/>
    <w:rsid w:val="00D36901"/>
    <w:rsid w:val="00D77966"/>
    <w:rsid w:val="00E4085C"/>
    <w:rsid w:val="00E61934"/>
    <w:rsid w:val="00E82888"/>
    <w:rsid w:val="00EE3FC0"/>
    <w:rsid w:val="00FB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71B"/>
    <w:rPr>
      <w:b/>
      <w:bCs/>
    </w:rPr>
  </w:style>
  <w:style w:type="paragraph" w:styleId="TOCHeading">
    <w:name w:val="TOC Heading"/>
    <w:basedOn w:val="Heading1"/>
    <w:next w:val="Normal"/>
    <w:uiPriority w:val="39"/>
    <w:semiHidden/>
    <w:unhideWhenUsed/>
    <w:qFormat/>
    <w:rsid w:val="00031808"/>
    <w:pPr>
      <w:outlineLvl w:val="9"/>
    </w:pPr>
    <w:rPr>
      <w:lang w:eastAsia="ja-JP"/>
    </w:rPr>
  </w:style>
  <w:style w:type="paragraph" w:styleId="TOC1">
    <w:name w:val="toc 1"/>
    <w:basedOn w:val="Normal"/>
    <w:next w:val="Normal"/>
    <w:autoRedefine/>
    <w:uiPriority w:val="39"/>
    <w:unhideWhenUsed/>
    <w:rsid w:val="00031808"/>
    <w:pPr>
      <w:spacing w:after="100"/>
    </w:pPr>
  </w:style>
  <w:style w:type="paragraph" w:styleId="TOC2">
    <w:name w:val="toc 2"/>
    <w:basedOn w:val="Normal"/>
    <w:next w:val="Normal"/>
    <w:autoRedefine/>
    <w:uiPriority w:val="39"/>
    <w:unhideWhenUsed/>
    <w:rsid w:val="00031808"/>
    <w:pPr>
      <w:spacing w:after="100"/>
      <w:ind w:left="220"/>
    </w:pPr>
  </w:style>
  <w:style w:type="paragraph" w:styleId="TOC3">
    <w:name w:val="toc 3"/>
    <w:basedOn w:val="Normal"/>
    <w:next w:val="Normal"/>
    <w:autoRedefine/>
    <w:uiPriority w:val="39"/>
    <w:unhideWhenUsed/>
    <w:rsid w:val="00031808"/>
    <w:pPr>
      <w:spacing w:after="100"/>
      <w:ind w:left="440"/>
    </w:pPr>
  </w:style>
  <w:style w:type="character" w:styleId="Hyperlink">
    <w:name w:val="Hyperlink"/>
    <w:basedOn w:val="DefaultParagraphFont"/>
    <w:uiPriority w:val="99"/>
    <w:unhideWhenUsed/>
    <w:rsid w:val="000318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71B"/>
    <w:rPr>
      <w:b/>
      <w:bCs/>
    </w:rPr>
  </w:style>
  <w:style w:type="paragraph" w:styleId="TOCHeading">
    <w:name w:val="TOC Heading"/>
    <w:basedOn w:val="Heading1"/>
    <w:next w:val="Normal"/>
    <w:uiPriority w:val="39"/>
    <w:semiHidden/>
    <w:unhideWhenUsed/>
    <w:qFormat/>
    <w:rsid w:val="00031808"/>
    <w:pPr>
      <w:outlineLvl w:val="9"/>
    </w:pPr>
    <w:rPr>
      <w:lang w:eastAsia="ja-JP"/>
    </w:rPr>
  </w:style>
  <w:style w:type="paragraph" w:styleId="TOC1">
    <w:name w:val="toc 1"/>
    <w:basedOn w:val="Normal"/>
    <w:next w:val="Normal"/>
    <w:autoRedefine/>
    <w:uiPriority w:val="39"/>
    <w:unhideWhenUsed/>
    <w:rsid w:val="00031808"/>
    <w:pPr>
      <w:spacing w:after="100"/>
    </w:pPr>
  </w:style>
  <w:style w:type="paragraph" w:styleId="TOC2">
    <w:name w:val="toc 2"/>
    <w:basedOn w:val="Normal"/>
    <w:next w:val="Normal"/>
    <w:autoRedefine/>
    <w:uiPriority w:val="39"/>
    <w:unhideWhenUsed/>
    <w:rsid w:val="00031808"/>
    <w:pPr>
      <w:spacing w:after="100"/>
      <w:ind w:left="220"/>
    </w:pPr>
  </w:style>
  <w:style w:type="paragraph" w:styleId="TOC3">
    <w:name w:val="toc 3"/>
    <w:basedOn w:val="Normal"/>
    <w:next w:val="Normal"/>
    <w:autoRedefine/>
    <w:uiPriority w:val="39"/>
    <w:unhideWhenUsed/>
    <w:rsid w:val="00031808"/>
    <w:pPr>
      <w:spacing w:after="100"/>
      <w:ind w:left="440"/>
    </w:pPr>
  </w:style>
  <w:style w:type="character" w:styleId="Hyperlink">
    <w:name w:val="Hyperlink"/>
    <w:basedOn w:val="DefaultParagraphFont"/>
    <w:uiPriority w:val="99"/>
    <w:unhideWhenUsed/>
    <w:rsid w:val="00031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7302">
      <w:bodyDiv w:val="1"/>
      <w:marLeft w:val="0"/>
      <w:marRight w:val="0"/>
      <w:marTop w:val="0"/>
      <w:marBottom w:val="0"/>
      <w:divBdr>
        <w:top w:val="none" w:sz="0" w:space="0" w:color="auto"/>
        <w:left w:val="none" w:sz="0" w:space="0" w:color="auto"/>
        <w:bottom w:val="none" w:sz="0" w:space="0" w:color="auto"/>
        <w:right w:val="none" w:sz="0" w:space="0" w:color="auto"/>
      </w:divBdr>
    </w:div>
    <w:div w:id="13336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E199A-EBB1-4A64-9DEA-C0A8CD3A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20</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dcterms:created xsi:type="dcterms:W3CDTF">2023-08-31T23:01:00Z</dcterms:created>
  <dcterms:modified xsi:type="dcterms:W3CDTF">2023-09-05T15:47:00Z</dcterms:modified>
</cp:coreProperties>
</file>