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6 -->
  <w:body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7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>
      <w:pPr>
        <w:spacing w:before="0" w:after="0" w:line="212" w:lineRule="auto"/>
        <w:ind w:left="3586" w:right="633" w:hanging="345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120"/>
          <w:szCs w:val="120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120"/>
          <w:szCs w:val="120"/>
          <w:u w:val="none"/>
        </w:rPr>
        <w:t>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20"/>
          <w:szCs w:val="120"/>
          <w:u w:val="none"/>
        </w:rPr>
        <w:t>CE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20"/>
          <w:szCs w:val="120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20"/>
          <w:szCs w:val="120"/>
          <w:u w:val="none"/>
        </w:rPr>
        <w:t>320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20"/>
          <w:szCs w:val="120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120"/>
          <w:szCs w:val="120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20"/>
          <w:szCs w:val="120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8"/>
          <w:position w:val="0"/>
          <w:sz w:val="120"/>
          <w:szCs w:val="120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120"/>
          <w:szCs w:val="120"/>
          <w:u w:val="none"/>
        </w:rPr>
        <w:t>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20"/>
          <w:szCs w:val="120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8"/>
          <w:position w:val="0"/>
          <w:sz w:val="120"/>
          <w:szCs w:val="120"/>
          <w:u w:val="none"/>
        </w:rPr>
        <w:t>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120"/>
          <w:szCs w:val="120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8"/>
          <w:position w:val="0"/>
          <w:sz w:val="120"/>
          <w:szCs w:val="120"/>
          <w:u w:val="none"/>
        </w:rPr>
        <w:t>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20"/>
          <w:szCs w:val="120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8"/>
          <w:position w:val="0"/>
          <w:sz w:val="120"/>
          <w:szCs w:val="120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20"/>
          <w:szCs w:val="120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8"/>
          <w:position w:val="0"/>
          <w:sz w:val="120"/>
          <w:szCs w:val="120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20"/>
          <w:szCs w:val="120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8"/>
          <w:position w:val="0"/>
          <w:sz w:val="120"/>
          <w:szCs w:val="120"/>
          <w:u w:val="none"/>
        </w:rPr>
        <w:t>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120"/>
          <w:szCs w:val="120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8"/>
          <w:position w:val="0"/>
          <w:sz w:val="120"/>
          <w:szCs w:val="120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120"/>
          <w:szCs w:val="120"/>
          <w:u w:val="none"/>
        </w:rPr>
        <w:t>T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8" w:line="12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12"/>
          <w:szCs w:val="12"/>
          <w:u w:val="none"/>
        </w:rPr>
      </w:pPr>
    </w:p>
    <w:p>
      <w:pPr>
        <w:spacing w:before="0" w:after="0" w:line="212" w:lineRule="auto"/>
        <w:ind w:left="358" w:right="1072"/>
        <w:jc w:val="center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report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simulation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indirect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instrument(N-type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thermocouple)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using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Matlab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Simulink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by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Adeyemo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Sheriff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Adetunji(Matric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number:20181702)</w:t>
      </w:r>
    </w:p>
    <w:p>
      <w:pPr>
        <w:sectPr>
          <w:type w:val="continuous"/>
          <w:pgSz w:w="14400" w:h="10800" w:orient="landscape"/>
          <w:pgMar w:top="1134" w:right="850" w:bottom="1134" w:left="1701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0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88"/>
          <w:szCs w:val="88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88"/>
          <w:szCs w:val="88"/>
          <w:u w:val="none"/>
        </w:rPr>
        <w:t>Wh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8"/>
          <w:position w:val="0"/>
          <w:sz w:val="88"/>
          <w:szCs w:val="88"/>
          <w:u w:val="none"/>
        </w:rPr>
        <w:t>at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88"/>
          <w:szCs w:val="8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6"/>
          <w:position w:val="0"/>
          <w:sz w:val="88"/>
          <w:szCs w:val="88"/>
          <w:u w:val="none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88"/>
          <w:szCs w:val="88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88"/>
          <w:szCs w:val="8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8"/>
          <w:position w:val="0"/>
          <w:sz w:val="88"/>
          <w:szCs w:val="88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88"/>
          <w:szCs w:val="8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8"/>
          <w:position w:val="0"/>
          <w:sz w:val="88"/>
          <w:szCs w:val="88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88"/>
          <w:szCs w:val="88"/>
          <w:u w:val="none"/>
        </w:rPr>
        <w:t>hermo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88"/>
          <w:szCs w:val="88"/>
          <w:u w:val="none"/>
        </w:rPr>
        <w:t>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88"/>
          <w:szCs w:val="88"/>
          <w:u w:val="none"/>
        </w:rPr>
        <w:t>oup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6"/>
          <w:position w:val="0"/>
          <w:sz w:val="88"/>
          <w:szCs w:val="88"/>
          <w:u w:val="none"/>
        </w:rPr>
        <w:t>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88"/>
          <w:szCs w:val="88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88"/>
          <w:szCs w:val="88"/>
          <w:u w:val="none"/>
        </w:rPr>
        <w:t>?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8" w:line="22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30"/>
          <w:sz w:val="36"/>
          <w:szCs w:val="36"/>
          <w:u w:val="none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0" allowOverlap="1">
                <wp:simplePos x="0" y="0"/>
                <wp:positionH relativeFrom="page">
                  <wp:posOffset>823417</wp:posOffset>
                </wp:positionH>
                <wp:positionV relativeFrom="paragraph">
                  <wp:posOffset>0</wp:posOffset>
                </wp:positionV>
                <wp:extent cx="7012306" cy="279052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7012306" cy="2790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before="0" w:after="0" w:line="439" w:lineRule="exact"/>
                              <w:ind w:left="0" w:right="-20" w:firstLine="0"/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thermocouple,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1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so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known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as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"thermoelectrical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thermometer",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is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an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ele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rawingObject1" o:spid="_x0000_s1025" type="#_x0000_t202" style="width:552.15pt;height:21.97pt;margin-top:0;margin-left:64.84pt;mso-position-horizontal-relative:page;mso-wrap-distance-bottom:0;mso-wrap-distance-left:0;mso-wrap-distance-right:0;mso-wrap-distance-top:0;position:absolute;v-text-anchor:top;z-index:-251656192" o:allowincell="f" filled="f" fillcolor="this">
                <v:textbox style="mso-fit-shape-to-text:t" inset="0,0,0,0">
                  <w:txbxContent>
                    <w:p>
                      <w:pPr>
                        <w:spacing w:before="0" w:after="0" w:line="439" w:lineRule="exact"/>
                        <w:ind w:left="0" w:right="-20" w:firstLine="0"/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</w:pP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thermocouple,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1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so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known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as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"thermoelectrical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thermometer",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is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an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ele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7456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384047</wp:posOffset>
                </wp:positionV>
                <wp:extent cx="7493739" cy="279052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7493739" cy="2790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before="0" w:after="0" w:line="439" w:lineRule="exact"/>
                              <w:ind w:left="0" w:right="-20" w:firstLine="0"/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junction.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thermocouple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produces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temperature-dependent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voltage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as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result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2" o:spid="_x0000_s1026" type="#_x0000_t202" style="width:590.06pt;height:21.97pt;margin-top:30.24pt;margin-left:56.7pt;mso-position-horizontal-relative:page;mso-wrap-distance-bottom:0;mso-wrap-distance-left:0;mso-wrap-distance-right:0;mso-wrap-distance-top:0;position:absolute;v-text-anchor:top;z-index:-251650048" o:allowincell="f" filled="f" fillcolor="this">
                <v:textbox style="mso-fit-shape-to-text:t" inset="0,0,0,0">
                  <w:txbxContent>
                    <w:p>
                      <w:pPr>
                        <w:spacing w:before="0" w:after="0" w:line="439" w:lineRule="exact"/>
                        <w:ind w:left="0" w:right="-20" w:firstLine="0"/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</w:pP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junction.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thermocouple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produces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temperature-dependent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voltage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as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device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consisting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-75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30"/>
          <w:sz w:val="36"/>
          <w:szCs w:val="36"/>
          <w:u w:val="none"/>
        </w:rPr>
        <w:t>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two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dissimilar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electrical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conductors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forming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electrical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-64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30"/>
          <w:sz w:val="36"/>
          <w:szCs w:val="36"/>
          <w:u w:val="none"/>
        </w:rPr>
        <w:t>ctrical</w:t>
      </w:r>
    </w:p>
    <w:p>
      <w:pPr>
        <w:spacing w:before="0" w:after="5" w:line="16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30"/>
          <w:sz w:val="16"/>
          <w:szCs w:val="16"/>
          <w:u w:val="none"/>
        </w:rPr>
      </w:pPr>
    </w:p>
    <w:p>
      <w:pPr>
        <w:spacing w:before="0" w:after="0" w:line="274" w:lineRule="auto"/>
        <w:ind w:left="0" w:right="169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-30"/>
          <w:sz w:val="36"/>
          <w:szCs w:val="36"/>
          <w:u w:val="none"/>
        </w:rPr>
      </w:pPr>
      <w:r>
        <mc:AlternateContent>
          <mc:Choice Requires="wps">
            <w:drawing>
              <wp:anchor distT="0" distB="0" distL="0" distR="0" simplePos="0" relativeHeight="251673600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192023</wp:posOffset>
                </wp:positionV>
                <wp:extent cx="5243170" cy="279052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243170" cy="2790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before="0" w:after="0" w:line="439" w:lineRule="exact"/>
                              <w:ind w:left="0" w:right="-20" w:firstLine="0"/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Thermocouples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are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w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dely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used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as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temperature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sensors.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3" o:spid="_x0000_s1027" type="#_x0000_t202" style="width:412.85pt;height:21.97pt;margin-top:15.12pt;margin-left:56.7pt;mso-position-horizontal-relative:page;mso-wrap-distance-bottom:0;mso-wrap-distance-left:0;mso-wrap-distance-right:0;mso-wrap-distance-top:0;position:absolute;v-text-anchor:top;z-index:-251643904" o:allowincell="f" filled="f" fillcolor="this">
                <v:textbox style="mso-fit-shape-to-text:t" inset="0,0,0,0">
                  <w:txbxContent>
                    <w:p>
                      <w:pPr>
                        <w:spacing w:before="0" w:after="0" w:line="439" w:lineRule="exact"/>
                        <w:ind w:left="0" w:right="-20" w:firstLine="0"/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</w:pP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Thermocouples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are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w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dely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used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as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temperature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sensors.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82816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703072</wp:posOffset>
                </wp:positionV>
                <wp:extent cx="7445733" cy="663100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445733" cy="663100"/>
                          <a:chOff x="0" y="0"/>
                          <a:chExt cx="7445733" cy="663100"/>
                        </a:xfrm>
                        <a:noFill/>
                      </wpg:grpSpPr>
                      <wps:wsp xmlns:wps="http://schemas.microsoft.com/office/word/2010/wordprocessingShape">
                        <wps:cNvPr id="5" name="Shape 5"/>
                        <wps:cNvSpPr txBox="1"/>
                        <wps:spPr>
                          <a:xfrm>
                            <a:off x="0" y="0"/>
                            <a:ext cx="7445733" cy="2790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before="0" w:after="0" w:line="439" w:lineRule="exact"/>
                                <w:ind w:left="0" w:right="-20" w:firstLine="0"/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standard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connectors,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can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measure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wide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range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temperatures.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contras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 xmlns:wps="http://schemas.microsoft.com/office/word/2010/wordprocessingShape">
                        <wps:cNvPr id="6" name="Shape 6"/>
                        <wps:cNvSpPr txBox="1"/>
                        <wps:spPr>
                          <a:xfrm>
                            <a:off x="0" y="192023"/>
                            <a:ext cx="7297370" cy="2790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before="0" w:after="0" w:line="439" w:lineRule="exact"/>
                                <w:ind w:left="0" w:right="-20" w:firstLine="0"/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most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other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methods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temperature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measurement,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thermocouples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self-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 xmlns:wps="http://schemas.microsoft.com/office/word/2010/wordprocessingShape">
                        <wps:cNvPr id="7" name="Shape 7"/>
                        <wps:cNvSpPr txBox="1"/>
                        <wps:spPr>
                          <a:xfrm>
                            <a:off x="0" y="384047"/>
                            <a:ext cx="7163639" cy="2790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before="0" w:after="0" w:line="439" w:lineRule="exact"/>
                                <w:ind w:left="0" w:right="-20" w:firstLine="0"/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powered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require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external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form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excitation.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main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limitation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4" o:spid="_x0000_s1028" style="width:586.28pt;height:52.21pt;margin-top:55.36pt;margin-left:56.7pt;mso-position-horizontal-relative:page;mso-wrap-distance-bottom:0;mso-wrap-distance-left:0;mso-wrap-distance-right:0;mso-wrap-distance-top:0;position:absolute;z-index:-251634688" coordorigin="0,0" coordsize="21600,21600" o:allowincell="f">
                <v:shape id="_x0000_s1029" type="#_x0000_t202" style="width:21600;height:9090;position:absolute;v-text-anchor:top" filled="f" fillcolor="this">
                  <v:textbox style="mso-fit-shape-to-text:t" inset="0,0,0,0">
                    <w:txbxContent>
                      <w:p>
                        <w:pPr>
                          <w:spacing w:before="0" w:after="0" w:line="439" w:lineRule="exact"/>
                          <w:ind w:left="0" w:right="-20" w:firstLine="0"/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standard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connectors,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and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can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measure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wide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range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of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temperatures.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In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contras</w:t>
                        </w:r>
                      </w:p>
                    </w:txbxContent>
                  </v:textbox>
                </v:shape>
                <v:shape id="_x0000_s1030" type="#_x0000_t202" style="width:21170;height:9090;position:absolute;top:6255;v-text-anchor:top" filled="f" fillcolor="this">
                  <v:textbox style="mso-fit-shape-to-text:t" inset="0,0,0,0">
                    <w:txbxContent>
                      <w:p>
                        <w:pPr>
                          <w:spacing w:before="0" w:after="0" w:line="439" w:lineRule="exact"/>
                          <w:ind w:left="0" w:right="-20" w:firstLine="0"/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to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most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other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methods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of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temperature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measurement,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thermocouples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are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self-</w:t>
                        </w:r>
                      </w:p>
                    </w:txbxContent>
                  </v:textbox>
                </v:shape>
                <v:shape id="_x0000_s1031" type="#_x0000_t202" style="width:20782;height:9090;position:absolute;top:12510;v-text-anchor:top" filled="f" fillcolor="this">
                  <v:textbox style="mso-fit-shape-to-text:t" inset="0,0,0,0">
                    <w:txbxContent>
                      <w:p>
                        <w:pPr>
                          <w:spacing w:before="0" w:after="0" w:line="439" w:lineRule="exact"/>
                          <w:ind w:left="0" w:right="-20" w:firstLine="0"/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powered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and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require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no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external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form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of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excitation.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The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main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limitation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with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Seebeck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effect,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-30"/>
          <w:sz w:val="36"/>
          <w:szCs w:val="36"/>
          <w:u w:val="none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-68"/>
          <w:w w:val="100"/>
          <w:position w:val="-3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voltage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be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interpreted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measure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temperature.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Commercial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thermocouples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inexpensive,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interchangeable,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supplied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with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-30"/>
          <w:sz w:val="36"/>
          <w:szCs w:val="36"/>
          <w:u w:val="none"/>
        </w:rPr>
        <w:t>t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-30"/>
          <w:sz w:val="24"/>
          <w:szCs w:val="24"/>
          <w:u w:val="none"/>
        </w:rPr>
      </w:pPr>
    </w:p>
    <w:p>
      <w:pPr>
        <w:spacing w:before="0" w:after="4" w:line="16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-30"/>
          <w:sz w:val="16"/>
          <w:szCs w:val="16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mc:AlternateContent>
          <mc:Choice Requires="wps">
            <w:drawing>
              <wp:anchor distT="0" distB="0" distL="0" distR="0" simplePos="0" relativeHeight="251684864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192023</wp:posOffset>
                </wp:positionV>
                <wp:extent cx="2131009" cy="279052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31009" cy="2790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before="0" w:after="0" w:line="439" w:lineRule="exact"/>
                              <w:ind w:left="0" w:right="-20" w:firstLine="0"/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be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difficult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to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achieve.[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8" o:spid="_x0000_s1032" type="#_x0000_t202" style="width:167.8pt;height:21.97pt;margin-top:15.12pt;margin-left:56.7pt;mso-position-horizontal-relative:page;mso-wrap-distance-bottom:0;mso-wrap-distance-left:0;mso-wrap-distance-right:0;mso-wrap-distance-top:0;position:absolute;v-text-anchor:top;z-index:-251632640" o:allowincell="f" filled="f" fillcolor="this">
                <v:textbox style="mso-fit-shape-to-text:t" inset="0,0,0,0">
                  <w:txbxContent>
                    <w:p>
                      <w:pPr>
                        <w:spacing w:before="0" w:after="0" w:line="439" w:lineRule="exact"/>
                        <w:ind w:left="0" w:right="-20" w:firstLine="0"/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</w:pP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be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difficult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to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achieve.[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thermocouples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accuracy;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system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errors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less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degree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Celsius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(°C)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can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5" w:line="12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12"/>
          <w:szCs w:val="12"/>
          <w:u w:val="none"/>
        </w:rPr>
      </w:pPr>
    </w:p>
    <w:p>
      <w:pPr>
        <w:spacing w:before="0" w:after="0" w:line="330" w:lineRule="auto"/>
        <w:ind w:left="-20" w:right="300"/>
        <w:jc w:val="righ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mc:AlternateContent>
          <mc:Choice Requires="wps">
            <w:drawing>
              <wp:anchor distT="0" distB="0" distL="0" distR="0" simplePos="0" relativeHeight="251688960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0</wp:posOffset>
                </wp:positionV>
                <wp:extent cx="7093916" cy="279052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7093916" cy="2790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before="0" w:after="0" w:line="439" w:lineRule="exact"/>
                              <w:ind w:left="0" w:right="-20" w:firstLine="0"/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Thermocoup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1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es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are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widely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used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in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science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and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industry.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Applications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include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9" o:spid="_x0000_s1033" type="#_x0000_t202" style="width:558.58pt;height:21.97pt;margin-top:0;margin-left:56.7pt;mso-position-horizontal-relative:page;mso-wrap-distance-bottom:0;mso-wrap-distance-left:0;mso-wrap-distance-right:0;mso-wrap-distance-top:0;position:absolute;v-text-anchor:top;z-index:-251628544" o:allowincell="f" filled="f" fillcolor="this">
                <v:textbox style="mso-fit-shape-to-text:t" inset="0,0,0,0">
                  <w:txbxContent>
                    <w:p>
                      <w:pPr>
                        <w:spacing w:before="0" w:after="0" w:line="439" w:lineRule="exact"/>
                        <w:ind w:left="0" w:right="-20" w:firstLine="0"/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</w:pP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Thermocoup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1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es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are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widely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used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in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science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and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industry.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Applications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1008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384047</wp:posOffset>
                </wp:positionV>
                <wp:extent cx="6679921" cy="279052"/>
                <wp:effectExtent l="0" t="0" r="0" b="0"/>
                <wp:wrapNone/>
                <wp:docPr id="10" name="drawingObject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79921" cy="2790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before="0" w:after="0" w:line="439" w:lineRule="exact"/>
                              <w:ind w:left="0" w:right="-20" w:firstLine="0"/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industrial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processes.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Thermocouples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are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also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used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in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homes,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offices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and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10" o:spid="_x0000_s1034" type="#_x0000_t202" style="width:525.98pt;height:21.97pt;margin-top:30.24pt;margin-left:56.7pt;mso-position-horizontal-relative:page;mso-wrap-distance-bottom:0;mso-wrap-distance-left:0;mso-wrap-distance-right:0;mso-wrap-distance-top:0;position:absolute;v-text-anchor:top;z-index:-251626496" o:allowincell="f" filled="f" fillcolor="this">
                <v:textbox style="mso-fit-shape-to-text:t" inset="0,0,0,0">
                  <w:txbxContent>
                    <w:p>
                      <w:pPr>
                        <w:spacing w:before="0" w:after="0" w:line="439" w:lineRule="exact"/>
                        <w:ind w:left="0" w:right="-20" w:firstLine="0"/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</w:pP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industrial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processes.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Thermocouples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are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also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used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in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homes,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offices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5104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768095</wp:posOffset>
                </wp:positionV>
                <wp:extent cx="3974440" cy="279052"/>
                <wp:effectExtent l="0" t="0" r="0" b="0"/>
                <wp:wrapNone/>
                <wp:docPr id="11" name="drawingObject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974440" cy="2790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before="0" w:after="0" w:line="439" w:lineRule="exact"/>
                              <w:ind w:left="0" w:right="-20" w:firstLine="0"/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safety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devices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for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gas-powered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u w:val="none"/>
                              </w:rPr>
                              <w:t>appliances.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11" o:spid="_x0000_s1035" type="#_x0000_t202" style="width:312.95pt;height:21.97pt;margin-top:60.48pt;margin-left:56.7pt;mso-position-horizontal-relative:page;mso-wrap-distance-bottom:0;mso-wrap-distance-left:0;mso-wrap-distance-right:0;mso-wrap-distance-top:0;position:absolute;v-text-anchor:top;z-index:-251622400" o:allowincell="f" filled="f" fillcolor="this">
                <v:textbox style="mso-fit-shape-to-text:t" inset="0,0,0,0">
                  <w:txbxContent>
                    <w:p>
                      <w:pPr>
                        <w:spacing w:before="0" w:after="0" w:line="439" w:lineRule="exact"/>
                        <w:ind w:left="0" w:right="-20" w:firstLine="0"/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</w:pP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safety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devices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for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gas-powered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u w:val="none"/>
                        </w:rPr>
                        <w:t>appliances.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temperature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30"/>
          <w:sz w:val="36"/>
          <w:szCs w:val="36"/>
          <w:u w:val="none"/>
        </w:rPr>
        <w:t>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measurement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kilns,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turbine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exhaust,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diesel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engines,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other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businesses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temperature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sensors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thermostats,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also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flame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sensors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</w:t>
      </w:r>
    </w:p>
    <w:p>
      <w:pPr>
        <w:sectPr>
          <w:pgSz w:w="14400" w:h="10800" w:orient="landscape"/>
          <w:pgMar w:top="1046" w:right="850" w:bottom="1134" w:left="1134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0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88"/>
          <w:szCs w:val="88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88"/>
          <w:szCs w:val="88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88"/>
          <w:szCs w:val="88"/>
          <w:u w:val="none"/>
        </w:rPr>
        <w:t>pp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6"/>
          <w:position w:val="0"/>
          <w:sz w:val="88"/>
          <w:szCs w:val="88"/>
          <w:u w:val="none"/>
        </w:rPr>
        <w:t>li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88"/>
          <w:szCs w:val="88"/>
          <w:u w:val="none"/>
        </w:rPr>
        <w:t>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8"/>
          <w:position w:val="0"/>
          <w:sz w:val="88"/>
          <w:szCs w:val="88"/>
          <w:u w:val="none"/>
        </w:rPr>
        <w:t>at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6"/>
          <w:position w:val="0"/>
          <w:sz w:val="88"/>
          <w:szCs w:val="88"/>
          <w:u w:val="none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88"/>
          <w:szCs w:val="88"/>
          <w:u w:val="none"/>
        </w:rPr>
        <w:t>ons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88"/>
          <w:szCs w:val="8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88"/>
          <w:szCs w:val="88"/>
          <w:u w:val="none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8"/>
          <w:position w:val="0"/>
          <w:sz w:val="88"/>
          <w:szCs w:val="88"/>
          <w:u w:val="none"/>
        </w:rPr>
        <w:t>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88"/>
          <w:szCs w:val="8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8"/>
          <w:position w:val="0"/>
          <w:sz w:val="88"/>
          <w:szCs w:val="88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88"/>
          <w:szCs w:val="88"/>
          <w:u w:val="none"/>
        </w:rPr>
        <w:t>hermo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88"/>
          <w:szCs w:val="88"/>
          <w:u w:val="none"/>
        </w:rPr>
        <w:t>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88"/>
          <w:szCs w:val="88"/>
          <w:u w:val="none"/>
        </w:rPr>
        <w:t>oup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6"/>
          <w:position w:val="0"/>
          <w:sz w:val="88"/>
          <w:szCs w:val="88"/>
          <w:u w:val="none"/>
        </w:rPr>
        <w:t>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88"/>
          <w:szCs w:val="88"/>
          <w:u w:val="none"/>
        </w:rPr>
        <w:t>es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46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330" w:lineRule="auto"/>
        <w:ind w:left="10" w:right="203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</w:pPr>
      <w:r>
        <mc:AlternateContent>
          <mc:Choice Requires="wpg">
            <w:drawing>
              <wp:anchor distT="0" distB="0" distL="0" distR="0" simplePos="0" relativeHeight="251665408" behindDoc="1" locked="0" layoutInCell="0" allowOverlap="1">
                <wp:simplePos x="0" y="0"/>
                <wp:positionH relativeFrom="page">
                  <wp:posOffset>726574</wp:posOffset>
                </wp:positionH>
                <wp:positionV relativeFrom="paragraph">
                  <wp:posOffset>277367</wp:posOffset>
                </wp:positionV>
                <wp:extent cx="7560589" cy="680444"/>
                <wp:effectExtent l="0" t="0" r="0" b="0"/>
                <wp:wrapNone/>
                <wp:docPr id="12" name="drawingObject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560589" cy="680444"/>
                          <a:chOff x="0" y="0"/>
                          <a:chExt cx="7560589" cy="680444"/>
                        </a:xfrm>
                        <a:noFill/>
                      </wpg:grpSpPr>
                      <wps:wsp xmlns:wps="http://schemas.microsoft.com/office/word/2010/wordprocessingShape">
                        <wps:cNvPr id="13" name="Shape 13"/>
                        <wps:cNvSpPr txBox="1"/>
                        <wps:spPr>
                          <a:xfrm>
                            <a:off x="110286" y="0"/>
                            <a:ext cx="7450302" cy="4030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before="0" w:after="0" w:line="634" w:lineRule="exact"/>
                                <w:ind w:left="0" w:right="-20" w:firstLine="0"/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emperature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range,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from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−270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up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3000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°C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(for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short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 xmlns:wps="http://schemas.microsoft.com/office/word/2010/wordprocessingShape">
                        <wps:cNvPr id="14" name="Shape 14"/>
                        <wps:cNvSpPr txBox="1"/>
                        <wps:spPr>
                          <a:xfrm>
                            <a:off x="0" y="277368"/>
                            <a:ext cx="6923964" cy="4030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before="0" w:after="0" w:line="634" w:lineRule="exact"/>
                                <w:ind w:left="0" w:right="-20" w:firstLine="0"/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time,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inert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atmosphere).[20]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Applications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include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2" o:spid="_x0000_s1036" style="width:595.32pt;height:53.58pt;margin-top:21.84pt;margin-left:57.21pt;mso-position-horizontal-relative:page;mso-wrap-distance-bottom:0;mso-wrap-distance-left:0;mso-wrap-distance-right:0;mso-wrap-distance-top:0;position:absolute;z-index:-251652096" coordorigin="0,0" coordsize="21600,21600" o:allowincell="f">
                <v:shape id="_x0000_s1037" type="#_x0000_t202" style="width:21285;height:12795;left:315;position:absolute;v-text-anchor:top" filled="f" fillcolor="this">
                  <v:textbox style="mso-fit-shape-to-text:t" inset="0,0,0,0">
                    <w:txbxContent>
                      <w:p>
                        <w:pPr>
                          <w:spacing w:before="0" w:after="0" w:line="634" w:lineRule="exact"/>
                          <w:ind w:left="0" w:right="-20" w:firstLine="0"/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emperature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range,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from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−270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up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to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3000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°C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(for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short</w:t>
                        </w:r>
                      </w:p>
                    </w:txbxContent>
                  </v:textbox>
                </v:shape>
                <v:shape id="_x0000_s1038" type="#_x0000_t202" style="width:19781;height:12795;position:absolute;top:8805;v-text-anchor:top" filled="f" fillcolor="this">
                  <v:textbox style="mso-fit-shape-to-text:t" inset="0,0,0,0">
                    <w:txbxContent>
                      <w:p>
                        <w:pPr>
                          <w:spacing w:before="0" w:after="0" w:line="634" w:lineRule="exact"/>
                          <w:ind w:left="0" w:right="-20" w:firstLine="0"/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time,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in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inert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atmosphere).[20]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Applications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include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9504" behindDoc="1" locked="0" layoutInCell="0" allowOverlap="1">
                <wp:simplePos x="0" y="0"/>
                <wp:positionH relativeFrom="page">
                  <wp:posOffset>726574</wp:posOffset>
                </wp:positionH>
                <wp:positionV relativeFrom="paragraph">
                  <wp:posOffset>1109472</wp:posOffset>
                </wp:positionV>
                <wp:extent cx="6594754" cy="403076"/>
                <wp:effectExtent l="0" t="0" r="0" b="0"/>
                <wp:wrapNone/>
                <wp:docPr id="15" name="drawingObject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94754" cy="4030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before="0" w:after="0" w:line="634" w:lineRule="exact"/>
                              <w:ind w:left="0" w:right="-20" w:firstLine="0"/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52"/>
                                <w:szCs w:val="52"/>
                                <w:u w:val="none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52"/>
                                <w:szCs w:val="52"/>
                                <w:u w:val="none"/>
                              </w:rPr>
                              <w:t>diesel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52"/>
                                <w:szCs w:val="52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52"/>
                                <w:szCs w:val="52"/>
                                <w:u w:val="none"/>
                              </w:rPr>
                              <w:t>engines,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52"/>
                                <w:szCs w:val="52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52"/>
                                <w:szCs w:val="52"/>
                                <w:u w:val="none"/>
                              </w:rPr>
                              <w:t>other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52"/>
                                <w:szCs w:val="52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52"/>
                                <w:szCs w:val="52"/>
                                <w:u w:val="none"/>
                              </w:rPr>
                              <w:t>industrial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52"/>
                                <w:szCs w:val="52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52"/>
                                <w:szCs w:val="52"/>
                                <w:u w:val="none"/>
                              </w:rPr>
                              <w:t>processes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52"/>
                                <w:szCs w:val="52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52"/>
                                <w:szCs w:val="52"/>
                                <w:u w:val="none"/>
                              </w:rPr>
                              <w:t>and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52"/>
                                <w:szCs w:val="52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52"/>
                                <w:szCs w:val="52"/>
                                <w:u w:val="none"/>
                              </w:rPr>
                              <w:t>fog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15" o:spid="_x0000_s1039" type="#_x0000_t202" style="width:519.27pt;height:31.74pt;margin-top:87.36pt;margin-left:57.21pt;mso-position-horizontal-relative:page;mso-wrap-distance-bottom:0;mso-wrap-distance-left:0;mso-wrap-distance-right:0;mso-wrap-distance-top:0;position:absolute;v-text-anchor:top;z-index:-251648000" o:allowincell="f" filled="f" fillcolor="this">
                <v:textbox style="mso-fit-shape-to-text:t" inset="0,0,0,0">
                  <w:txbxContent>
                    <w:p>
                      <w:pPr>
                        <w:spacing w:before="0" w:after="0" w:line="634" w:lineRule="exact"/>
                        <w:ind w:left="0" w:right="-20" w:firstLine="0"/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52"/>
                          <w:szCs w:val="52"/>
                          <w:u w:val="none"/>
                        </w:rPr>
                      </w:pP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52"/>
                          <w:szCs w:val="52"/>
                          <w:u w:val="none"/>
                        </w:rPr>
                        <w:t>diesel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52"/>
                          <w:szCs w:val="52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52"/>
                          <w:szCs w:val="52"/>
                          <w:u w:val="none"/>
                        </w:rPr>
                        <w:t>engines,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52"/>
                          <w:szCs w:val="52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52"/>
                          <w:szCs w:val="52"/>
                          <w:u w:val="none"/>
                        </w:rPr>
                        <w:t>other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52"/>
                          <w:szCs w:val="52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52"/>
                          <w:szCs w:val="52"/>
                          <w:u w:val="none"/>
                        </w:rPr>
                        <w:t>industrial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52"/>
                          <w:szCs w:val="52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52"/>
                          <w:szCs w:val="52"/>
                          <w:u w:val="none"/>
                        </w:rPr>
                        <w:t>processes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52"/>
                          <w:szCs w:val="52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52"/>
                          <w:szCs w:val="52"/>
                          <w:u w:val="none"/>
                        </w:rPr>
                        <w:t>and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52"/>
                          <w:szCs w:val="52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52"/>
                          <w:szCs w:val="52"/>
                          <w:u w:val="none"/>
                        </w:rPr>
                        <w:t>fog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6672" behindDoc="1" locked="0" layoutInCell="0" allowOverlap="1">
                <wp:simplePos x="0" y="0"/>
                <wp:positionH relativeFrom="page">
                  <wp:posOffset>726574</wp:posOffset>
                </wp:positionH>
                <wp:positionV relativeFrom="paragraph">
                  <wp:posOffset>1664208</wp:posOffset>
                </wp:positionV>
                <wp:extent cx="7558608" cy="680444"/>
                <wp:effectExtent l="0" t="0" r="0" b="0"/>
                <wp:wrapNone/>
                <wp:docPr id="16" name="drawingObject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558608" cy="680444"/>
                          <a:chOff x="0" y="0"/>
                          <a:chExt cx="7558608" cy="680444"/>
                        </a:xfrm>
                        <a:noFill/>
                      </wpg:grpSpPr>
                      <wps:wsp xmlns:wps="http://schemas.microsoft.com/office/word/2010/wordprocessingShape">
                        <wps:cNvPr id="17" name="Shape 17"/>
                        <wps:cNvSpPr txBox="1"/>
                        <wps:spPr>
                          <a:xfrm>
                            <a:off x="0" y="0"/>
                            <a:ext cx="7276617" cy="4030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before="0" w:after="0" w:line="634" w:lineRule="exact"/>
                                <w:ind w:left="0" w:right="-20" w:firstLine="0"/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smaller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temperature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differences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need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measured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 xmlns:wps="http://schemas.microsoft.com/office/word/2010/wordprocessingShape">
                        <wps:cNvPr id="18" name="Shape 18"/>
                        <wps:cNvSpPr txBox="1"/>
                        <wps:spPr>
                          <a:xfrm>
                            <a:off x="0" y="277367"/>
                            <a:ext cx="7558608" cy="4030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before="0" w:after="0" w:line="634" w:lineRule="exact"/>
                                <w:ind w:left="0" w:right="-20" w:firstLine="0"/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with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high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accuracy,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for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example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range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0–100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°C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52"/>
                                  <w:szCs w:val="52"/>
                                  <w:u w:val="none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6" o:spid="_x0000_s1040" style="width:595.17pt;height:53.58pt;margin-top:131.04pt;margin-left:57.21pt;mso-position-horizontal-relative:page;mso-wrap-distance-bottom:0;mso-wrap-distance-left:0;mso-wrap-distance-right:0;mso-wrap-distance-top:0;position:absolute;z-index:-251640832" coordorigin="0,0" coordsize="21600,21600" o:allowincell="f">
                <v:shape id="_x0000_s1041" type="#_x0000_t202" style="width:20794;height:12795;position:absolute;v-text-anchor:top" filled="f" fillcolor="this">
                  <v:textbox style="mso-fit-shape-to-text:t" inset="0,0,0,0">
                    <w:txbxContent>
                      <w:p>
                        <w:pPr>
                          <w:spacing w:before="0" w:after="0" w:line="634" w:lineRule="exact"/>
                          <w:ind w:left="0" w:right="-20" w:firstLine="0"/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smaller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temperature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differences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need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to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be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measured</w:t>
                        </w:r>
                      </w:p>
                    </w:txbxContent>
                  </v:textbox>
                </v:shape>
                <v:shape id="_x0000_s1042" type="#_x0000_t202" style="width:21600;height:12795;position:absolute;top:8805;v-text-anchor:top" filled="f" fillcolor="this">
                  <v:textbox style="mso-fit-shape-to-text:t" inset="0,0,0,0">
                    <w:txbxContent>
                      <w:p>
                        <w:pPr>
                          <w:spacing w:before="0" w:after="0" w:line="634" w:lineRule="exact"/>
                          <w:ind w:left="0" w:right="-20" w:firstLine="0"/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with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high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accuracy,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for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example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the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range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0–100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°C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52"/>
                            <w:szCs w:val="52"/>
                            <w:u w:val="none"/>
                          </w:rPr>
                          <w:t>with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-43"/>
          <w:sz w:val="52"/>
          <w:szCs w:val="52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-56"/>
          <w:w w:val="100"/>
          <w:position w:val="-43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Thermocouples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are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suitable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measuring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over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large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temperature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measurement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kilns,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gas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turbine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exhaust,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machines.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They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are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less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suitable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applications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where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6" w:line="18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330" w:lineRule="auto"/>
        <w:ind w:left="10" w:right="259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</w:pPr>
      <w:r>
        <mc:AlternateContent>
          <mc:Choice Requires="wps">
            <w:drawing>
              <wp:anchor distT="0" distB="0" distL="0" distR="0" simplePos="0" relativeHeight="251678720" behindDoc="1" locked="0" layoutInCell="0" allowOverlap="1">
                <wp:simplePos x="0" y="0"/>
                <wp:positionH relativeFrom="page">
                  <wp:posOffset>726574</wp:posOffset>
                </wp:positionH>
                <wp:positionV relativeFrom="paragraph">
                  <wp:posOffset>277367</wp:posOffset>
                </wp:positionV>
                <wp:extent cx="6051245" cy="403076"/>
                <wp:effectExtent l="0" t="0" r="0" b="0"/>
                <wp:wrapNone/>
                <wp:docPr id="19" name="drawingObject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051245" cy="4030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before="0" w:after="0" w:line="634" w:lineRule="exact"/>
                              <w:ind w:left="0" w:right="-20" w:firstLine="0"/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52"/>
                                <w:szCs w:val="52"/>
                                <w:u w:val="none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52"/>
                                <w:szCs w:val="52"/>
                                <w:u w:val="none"/>
                              </w:rPr>
                              <w:t>bandgap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52"/>
                                <w:szCs w:val="52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52"/>
                                <w:szCs w:val="52"/>
                                <w:u w:val="none"/>
                              </w:rPr>
                              <w:t>temperature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52"/>
                                <w:szCs w:val="52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52"/>
                                <w:szCs w:val="52"/>
                                <w:u w:val="none"/>
                              </w:rPr>
                              <w:t>sensors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52"/>
                                <w:szCs w:val="52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52"/>
                                <w:szCs w:val="52"/>
                                <w:u w:val="none"/>
                              </w:rPr>
                              <w:t>and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52"/>
                                <w:szCs w:val="52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52"/>
                                <w:szCs w:val="52"/>
                                <w:u w:val="none"/>
                              </w:rPr>
                              <w:t>resistance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19" o:spid="_x0000_s1043" type="#_x0000_t202" style="width:476.48pt;height:31.74pt;margin-top:21.84pt;margin-left:57.21pt;mso-position-horizontal-relative:page;mso-wrap-distance-bottom:0;mso-wrap-distance-left:0;mso-wrap-distance-right:0;mso-wrap-distance-top:0;position:absolute;v-text-anchor:top;z-index:-251638784" o:allowincell="f" filled="f" fillcolor="this">
                <v:textbox style="mso-fit-shape-to-text:t" inset="0,0,0,0">
                  <w:txbxContent>
                    <w:p>
                      <w:pPr>
                        <w:spacing w:before="0" w:after="0" w:line="634" w:lineRule="exact"/>
                        <w:ind w:left="0" w:right="-20" w:firstLine="0"/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52"/>
                          <w:szCs w:val="52"/>
                          <w:u w:val="none"/>
                        </w:rPr>
                      </w:pP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52"/>
                          <w:szCs w:val="52"/>
                          <w:u w:val="none"/>
                        </w:rPr>
                        <w:t>bandgap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52"/>
                          <w:szCs w:val="52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52"/>
                          <w:szCs w:val="52"/>
                          <w:u w:val="none"/>
                        </w:rPr>
                        <w:t>temperature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52"/>
                          <w:szCs w:val="52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52"/>
                          <w:szCs w:val="52"/>
                          <w:u w:val="none"/>
                        </w:rPr>
                        <w:t>sensors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52"/>
                          <w:szCs w:val="52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52"/>
                          <w:szCs w:val="52"/>
                          <w:u w:val="none"/>
                        </w:rPr>
                        <w:t>and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52"/>
                          <w:szCs w:val="52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52"/>
                          <w:szCs w:val="52"/>
                          <w:u w:val="none"/>
                        </w:rPr>
                        <w:t>resistance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0.1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°C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accuracy.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such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applications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thermistors,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silicon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thermometers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are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more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2"/>
          <w:szCs w:val="52"/>
          <w:u w:val="none"/>
        </w:rPr>
        <w:t>suitable.</w:t>
      </w:r>
    </w:p>
    <w:p>
      <w:pPr>
        <w:sectPr>
          <w:pgSz w:w="14400" w:h="10800" w:orient="landscape"/>
          <w:pgMar w:top="1046" w:right="850" w:bottom="1134" w:left="1134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0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88"/>
          <w:szCs w:val="88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8"/>
          <w:position w:val="0"/>
          <w:sz w:val="88"/>
          <w:szCs w:val="88"/>
          <w:u w:val="none"/>
        </w:rPr>
        <w:t>B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88"/>
          <w:szCs w:val="88"/>
          <w:u w:val="none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6"/>
          <w:position w:val="0"/>
          <w:sz w:val="88"/>
          <w:szCs w:val="88"/>
          <w:u w:val="none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88"/>
          <w:szCs w:val="88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8"/>
          <w:position w:val="0"/>
          <w:sz w:val="88"/>
          <w:szCs w:val="88"/>
          <w:u w:val="none"/>
        </w:rPr>
        <w:t>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88"/>
          <w:szCs w:val="8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88"/>
          <w:szCs w:val="88"/>
          <w:u w:val="none"/>
        </w:rPr>
        <w:t>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6"/>
          <w:position w:val="0"/>
          <w:sz w:val="88"/>
          <w:szCs w:val="88"/>
          <w:u w:val="none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88"/>
          <w:szCs w:val="88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8"/>
          <w:position w:val="0"/>
          <w:sz w:val="88"/>
          <w:szCs w:val="88"/>
          <w:u w:val="none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88"/>
          <w:szCs w:val="88"/>
          <w:u w:val="none"/>
        </w:rPr>
        <w:t>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88"/>
          <w:szCs w:val="88"/>
          <w:u w:val="none"/>
        </w:rPr>
        <w:t>y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7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7"/>
          <w:position w:val="0"/>
          <w:sz w:val="24"/>
          <w:szCs w:val="24"/>
          <w:u w:val="none"/>
        </w:rPr>
      </w:pPr>
    </w:p>
    <w:p>
      <w:pPr>
        <w:spacing w:before="0" w:after="22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7"/>
          <w:position w:val="0"/>
          <w:sz w:val="24"/>
          <w:szCs w:val="24"/>
          <w:u w:val="none"/>
        </w:rPr>
      </w:pPr>
    </w:p>
    <w:p>
      <w:pPr>
        <w:spacing w:before="0" w:after="0" w:line="330" w:lineRule="auto"/>
        <w:ind w:left="0" w:right="222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0" allowOverlap="1">
                <wp:simplePos x="0" y="0"/>
                <wp:positionH relativeFrom="page">
                  <wp:posOffset>800455</wp:posOffset>
                </wp:positionH>
                <wp:positionV relativeFrom="paragraph">
                  <wp:posOffset>0</wp:posOffset>
                </wp:positionV>
                <wp:extent cx="7203210" cy="217041"/>
                <wp:effectExtent l="0" t="0" r="0" b="0"/>
                <wp:wrapNone/>
                <wp:docPr id="20" name="drawingObject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7203210" cy="2170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before="0" w:after="0" w:line="341" w:lineRule="exact"/>
                              <w:ind w:left="0" w:right="-20" w:firstLine="0"/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In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1821,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the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German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physicist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Thomas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Johann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Seebeck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discovered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that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magnetic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needle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held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near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20" o:spid="_x0000_s1044" type="#_x0000_t202" style="width:567.18pt;height:17.09pt;margin-top:0;margin-left:63.03pt;mso-position-horizontal-relative:page;mso-wrap-distance-bottom:0;mso-wrap-distance-left:0;mso-wrap-distance-right:0;mso-wrap-distance-top:0;position:absolute;v-text-anchor:top;z-index:-251654144" o:allowincell="f" filled="f" fillcolor="this">
                <v:textbox style="mso-fit-shape-to-text:t" inset="0,0,0,0">
                  <w:txbxContent>
                    <w:p>
                      <w:pPr>
                        <w:spacing w:before="0" w:after="0" w:line="341" w:lineRule="exact"/>
                        <w:ind w:left="0" w:right="-20" w:firstLine="0"/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</w:pP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In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1821,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the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German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physicist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Thomas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Johann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Seebeck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discovered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that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magnetic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needle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held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near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1552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298704</wp:posOffset>
                </wp:positionV>
                <wp:extent cx="7486269" cy="217041"/>
                <wp:effectExtent l="0" t="0" r="0" b="0"/>
                <wp:wrapNone/>
                <wp:docPr id="21" name="drawingObject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7486269" cy="2170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before="0" w:after="0" w:line="341" w:lineRule="exact"/>
                              <w:ind w:left="0" w:right="-20" w:firstLine="0"/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heated.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At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the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time,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Seebeck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referred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to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this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consequence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as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thermo-magnetism.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The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magnetic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field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he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21" o:spid="_x0000_s1045" type="#_x0000_t202" style="width:589.47pt;height:17.09pt;margin-top:23.52pt;margin-left:56.7pt;mso-position-horizontal-relative:page;mso-wrap-distance-bottom:0;mso-wrap-distance-left:0;mso-wrap-distance-right:0;mso-wrap-distance-top:0;position:absolute;v-text-anchor:top;z-index:-251645952" o:allowincell="f" filled="f" fillcolor="this">
                <v:textbox style="mso-fit-shape-to-text:t" inset="0,0,0,0">
                  <w:txbxContent>
                    <w:p>
                      <w:pPr>
                        <w:spacing w:before="0" w:after="0" w:line="341" w:lineRule="exact"/>
                        <w:ind w:left="0" w:right="-20" w:firstLine="0"/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</w:pP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heated.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At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the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time,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Seebeck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referred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to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this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consequence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as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thermo-magnetism.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The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magnetic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field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he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80768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597408</wp:posOffset>
                </wp:positionV>
                <wp:extent cx="7453732" cy="366393"/>
                <wp:effectExtent l="0" t="0" r="0" b="0"/>
                <wp:wrapNone/>
                <wp:docPr id="22" name="drawingObject2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453732" cy="366393"/>
                          <a:chOff x="0" y="0"/>
                          <a:chExt cx="7453732" cy="366393"/>
                        </a:xfrm>
                        <a:noFill/>
                      </wpg:grpSpPr>
                      <wps:wsp xmlns:wps="http://schemas.microsoft.com/office/word/2010/wordprocessingShape">
                        <wps:cNvPr id="23" name="Shape 23"/>
                        <wps:cNvSpPr txBox="1"/>
                        <wps:spPr>
                          <a:xfrm>
                            <a:off x="0" y="0"/>
                            <a:ext cx="6963002" cy="2170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before="0" w:after="0" w:line="341" w:lineRule="exact"/>
                                <w:ind w:left="0" w:right="-20" w:firstLine="0"/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single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junction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two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different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types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wire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what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interest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this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can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used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measure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 xmlns:wps="http://schemas.microsoft.com/office/word/2010/wordprocessingShape">
                        <wps:cNvPr id="24" name="Shape 24"/>
                        <wps:cNvSpPr txBox="1"/>
                        <wps:spPr>
                          <a:xfrm>
                            <a:off x="0" y="149352"/>
                            <a:ext cx="7453732" cy="2170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before="0" w:after="0" w:line="341" w:lineRule="exact"/>
                                <w:ind w:left="0" w:right="-20" w:firstLine="0"/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temperature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at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very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high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low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temperatures.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magnitude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voltage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depends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types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of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2" o:spid="_x0000_s1046" style="width:586.91pt;height:28.85pt;margin-top:47.04pt;margin-left:56.7pt;mso-position-horizontal-relative:page;mso-wrap-distance-bottom:0;mso-wrap-distance-left:0;mso-wrap-distance-right:0;mso-wrap-distance-top:0;position:absolute;z-index:-251636736" coordorigin="0,0" coordsize="21600,21600" o:allowincell="f">
                <v:shape id="_x0000_s1047" type="#_x0000_t202" style="width:20178;height:12795;position:absolute;v-text-anchor:top" filled="f" fillcolor="this">
                  <v:textbox style="mso-fit-shape-to-text:t" inset="0,0,0,0">
                    <w:txbxContent>
                      <w:p>
                        <w:pPr>
                          <w:spacing w:before="0" w:after="0" w:line="341" w:lineRule="exact"/>
                          <w:ind w:left="0" w:right="-20" w:firstLine="0"/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single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junction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of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two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different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types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of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wire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is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what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is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of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interest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as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this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can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be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used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to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measure</w:t>
                        </w:r>
                      </w:p>
                    </w:txbxContent>
                  </v:textbox>
                </v:shape>
                <v:shape id="_x0000_s1048" type="#_x0000_t202" style="width:21600;height:12795;position:absolute;top:8805;v-text-anchor:top" filled="f" fillcolor="this">
                  <v:textbox style="mso-fit-shape-to-text:t" inset="0,0,0,0">
                    <w:txbxContent>
                      <w:p>
                        <w:pPr>
                          <w:spacing w:before="0" w:after="0" w:line="341" w:lineRule="exact"/>
                          <w:ind w:left="0" w:right="-20" w:firstLine="0"/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temperature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at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very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high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and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low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temperatures.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The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magnitude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of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the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voltage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depends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on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the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types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of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circuit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made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up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two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dissimilar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metals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got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deflected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when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one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dissimilar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metal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junctions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was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-38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23"/>
          <w:sz w:val="28"/>
          <w:szCs w:val="28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23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observed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was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later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shown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be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due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thermo-electric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current.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practical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use,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voltage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generated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at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a</w:t>
      </w:r>
    </w:p>
    <w:p>
      <w:pPr>
        <w:spacing w:before="0" w:after="15" w:line="22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mc:AlternateContent>
          <mc:Choice Requires="wpg">
            <w:drawing>
              <wp:anchor distT="0" distB="0" distL="0" distR="0" simplePos="0" relativeHeight="251686912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149351</wp:posOffset>
                </wp:positionV>
                <wp:extent cx="7180986" cy="366393"/>
                <wp:effectExtent l="0" t="0" r="0" b="0"/>
                <wp:wrapNone/>
                <wp:docPr id="25" name="drawingObject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180986" cy="366393"/>
                          <a:chOff x="0" y="0"/>
                          <a:chExt cx="7180986" cy="366393"/>
                        </a:xfrm>
                        <a:noFill/>
                      </wpg:grpSpPr>
                      <wps:wsp xmlns:wps="http://schemas.microsoft.com/office/word/2010/wordprocessingShape">
                        <wps:cNvPr id="26" name="Shape 26"/>
                        <wps:cNvSpPr txBox="1"/>
                        <wps:spPr>
                          <a:xfrm>
                            <a:off x="0" y="0"/>
                            <a:ext cx="7180986" cy="2170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before="0" w:after="0" w:line="341" w:lineRule="exact"/>
                                <w:ind w:left="0" w:right="-20" w:firstLine="0"/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measurement.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Although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very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little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current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ows,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power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can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generated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single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thermocouple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 xmlns:wps="http://schemas.microsoft.com/office/word/2010/wordprocessingShape">
                        <wps:cNvPr id="27" name="Shape 27"/>
                        <wps:cNvSpPr txBox="1"/>
                        <wps:spPr>
                          <a:xfrm>
                            <a:off x="0" y="149352"/>
                            <a:ext cx="6458940" cy="2170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before="0" w:after="0" w:line="341" w:lineRule="exact"/>
                                <w:ind w:left="0" w:right="-20" w:firstLine="0"/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junction.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Power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generation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using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multiple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thermocouples,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thermopile,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common.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5" o:spid="_x0000_s1049" style="width:565.43pt;height:28.85pt;margin-top:11.76pt;margin-left:56.7pt;mso-position-horizontal-relative:page;mso-wrap-distance-bottom:0;mso-wrap-distance-left:0;mso-wrap-distance-right:0;mso-wrap-distance-top:0;position:absolute;z-index:-251630592" coordorigin="0,0" coordsize="21600,21600" o:allowincell="f">
                <v:shape id="_x0000_s1050" type="#_x0000_t202" style="width:21600;height:12795;position:absolute;v-text-anchor:top" filled="f" fillcolor="this">
                  <v:textbox style="mso-fit-shape-to-text:t" inset="0,0,0,0">
                    <w:txbxContent>
                      <w:p>
                        <w:pPr>
                          <w:spacing w:before="0" w:after="0" w:line="341" w:lineRule="exact"/>
                          <w:ind w:left="0" w:right="-20" w:firstLine="0"/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measurement.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Although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very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little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current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ows,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power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can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be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generated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by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single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thermocouple</w:t>
                        </w:r>
                      </w:p>
                    </w:txbxContent>
                  </v:textbox>
                </v:shape>
                <v:shape id="_x0000_s1051" type="#_x0000_t202" style="width:19428;height:12795;position:absolute;top:8805;v-text-anchor:top" filled="f" fillcolor="this">
                  <v:textbox style="mso-fit-shape-to-text:t" inset="0,0,0,0">
                    <w:txbxContent>
                      <w:p>
                        <w:pPr>
                          <w:spacing w:before="0" w:after="0" w:line="341" w:lineRule="exact"/>
                          <w:ind w:left="0" w:right="-20" w:firstLine="0"/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junction.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Power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generation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using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multiple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thermocouples,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as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in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thermopile,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is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common.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wire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being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used.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Generally,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voltage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-55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-23"/>
          <w:sz w:val="28"/>
          <w:szCs w:val="28"/>
          <w:u w:val="none"/>
        </w:rPr>
        <w:t>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microvolt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range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care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must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be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taken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obtain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usable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83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mc:AlternateContent>
          <mc:Choice Requires="wpg">
            <w:drawing>
              <wp:anchor distT="0" distB="0" distL="0" distR="0" simplePos="0" relativeHeight="251693056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-149352</wp:posOffset>
                </wp:positionV>
                <wp:extent cx="7466354" cy="366393"/>
                <wp:effectExtent l="0" t="0" r="0" b="0"/>
                <wp:wrapNone/>
                <wp:docPr id="28" name="drawingObject2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466354" cy="366393"/>
                          <a:chOff x="0" y="0"/>
                          <a:chExt cx="7466354" cy="366393"/>
                        </a:xfrm>
                        <a:noFill/>
                      </wpg:grpSpPr>
                      <wps:wsp xmlns:wps="http://schemas.microsoft.com/office/word/2010/wordprocessingShape">
                        <wps:cNvPr id="29" name="Shape 29"/>
                        <wps:cNvSpPr txBox="1"/>
                        <wps:spPr>
                          <a:xfrm>
                            <a:off x="0" y="0"/>
                            <a:ext cx="7466354" cy="2170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before="0" w:after="0" w:line="341" w:lineRule="exact"/>
                                <w:ind w:left="0" w:right="-20" w:firstLine="0"/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K-type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thermocouple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(chromel–alumel)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standard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thermocouple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measurement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configuration.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The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 xmlns:wps="http://schemas.microsoft.com/office/word/2010/wordprocessingShape">
                        <wps:cNvPr id="30" name="Shape 30"/>
                        <wps:cNvSpPr txBox="1"/>
                        <wps:spPr>
                          <a:xfrm>
                            <a:off x="0" y="149352"/>
                            <a:ext cx="7029322" cy="2170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before="0" w:after="0" w:line="341" w:lineRule="exact"/>
                                <w:ind w:left="0" w:right="-20" w:firstLine="0"/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measured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voltage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{\displaystyle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\scriptstyle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V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24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\scriptstyle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V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can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used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calculate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temperature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8" o:spid="_x0000_s1052" style="width:587.9pt;height:28.85pt;margin-top:-11.76pt;margin-left:56.7pt;mso-position-horizontal-relative:page;mso-wrap-distance-bottom:0;mso-wrap-distance-left:0;mso-wrap-distance-right:0;mso-wrap-distance-top:0;position:absolute;z-index:-251624448" coordorigin="0,0" coordsize="21600,21600" o:allowincell="f">
                <v:shape id="_x0000_s1053" type="#_x0000_t202" style="width:21600;height:12795;position:absolute;v-text-anchor:top" filled="f" fillcolor="this">
                  <v:textbox style="mso-fit-shape-to-text:t" inset="0,0,0,0">
                    <w:txbxContent>
                      <w:p>
                        <w:pPr>
                          <w:spacing w:before="0" w:after="0" w:line="341" w:lineRule="exact"/>
                          <w:ind w:left="0" w:right="-20" w:firstLine="0"/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K-type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thermocouple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(chromel–alumel)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in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the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standard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thermocouple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measurement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configuration.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The</w:t>
                        </w:r>
                      </w:p>
                    </w:txbxContent>
                  </v:textbox>
                </v:shape>
                <v:shape id="_x0000_s1054" type="#_x0000_t202" style="width:20336;height:12795;position:absolute;top:8805;v-text-anchor:top" filled="f" fillcolor="this">
                  <v:textbox style="mso-fit-shape-to-text:t" inset="0,0,0,0">
                    <w:txbxContent>
                      <w:p>
                        <w:pPr>
                          <w:spacing w:before="0" w:after="0" w:line="341" w:lineRule="exact"/>
                          <w:ind w:left="0" w:right="-20" w:firstLine="0"/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measured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voltage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{\displaystyle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\scriptstyle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24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\scriptstyle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can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be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used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to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calculate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temperature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7152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298704</wp:posOffset>
                </wp:positionV>
                <wp:extent cx="5958433" cy="217041"/>
                <wp:effectExtent l="0" t="0" r="0" b="0"/>
                <wp:wrapNone/>
                <wp:docPr id="31" name="drawingObject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958433" cy="2170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before="0" w:after="0" w:line="341" w:lineRule="exact"/>
                              <w:ind w:left="0" w:right="-20" w:firstLine="0"/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{\displaystyle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\scriptstyle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T_{\mathrm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{ref}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}}\scriptstyle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T_\mathrm{ref}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is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known.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31" o:spid="_x0000_s1055" type="#_x0000_t202" style="width:469.17pt;height:17.09pt;margin-top:23.52pt;margin-left:56.7pt;mso-position-horizontal-relative:page;mso-wrap-distance-bottom:0;mso-wrap-distance-left:0;mso-wrap-distance-right:0;mso-wrap-distance-top:0;position:absolute;v-text-anchor:top;z-index:-251620352" o:allowincell="f" filled="f" fillcolor="this">
                <v:textbox style="mso-fit-shape-to-text:t" inset="0,0,0,0">
                  <w:txbxContent>
                    <w:p>
                      <w:pPr>
                        <w:spacing w:before="0" w:after="0" w:line="341" w:lineRule="exact"/>
                        <w:ind w:left="0" w:right="-20" w:firstLine="0"/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</w:pP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{\displaystyle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\scriptstyle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T_{\mathrm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{ref}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}}\scriptstyle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T_\mathrm{ref}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is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known.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{\displaystyle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\scriptstyle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T_{\mathrm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{sense}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23"/>
          <w:sz w:val="28"/>
          <w:szCs w:val="28"/>
          <w:u w:val="none"/>
        </w:rPr>
        <w:t>}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}}\scriptstyle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T_\mathrm{sense},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provided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that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temperature</w:t>
      </w:r>
    </w:p>
    <w:p>
      <w:pPr>
        <w:spacing w:before="0" w:after="88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mc:AlternateContent>
          <mc:Choice Requires="wpg">
            <w:drawing>
              <wp:anchor distT="0" distB="0" distL="0" distR="0" simplePos="0" relativeHeight="251699200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149352</wp:posOffset>
                </wp:positionV>
                <wp:extent cx="7673313" cy="366393"/>
                <wp:effectExtent l="0" t="0" r="0" b="0"/>
                <wp:wrapNone/>
                <wp:docPr id="32" name="drawingObject3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673313" cy="366393"/>
                          <a:chOff x="0" y="0"/>
                          <a:chExt cx="7673313" cy="366393"/>
                        </a:xfrm>
                        <a:noFill/>
                      </wpg:grpSpPr>
                      <wps:wsp xmlns:wps="http://schemas.microsoft.com/office/word/2010/wordprocessingShape">
                        <wps:cNvPr id="33" name="Shape 33"/>
                        <wps:cNvSpPr txBox="1"/>
                        <wps:spPr>
                          <a:xfrm>
                            <a:off x="0" y="0"/>
                            <a:ext cx="7673313" cy="2170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before="0" w:after="0" w:line="341" w:lineRule="exact"/>
                                <w:ind w:left="0" w:right="-20" w:firstLine="0"/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Tsense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obtained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using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three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inputs—the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characteristic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function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E(T)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thermocouple,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measured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 xmlns:wps="http://schemas.microsoft.com/office/word/2010/wordprocessingShape">
                        <wps:cNvPr id="34" name="Shape 34"/>
                        <wps:cNvSpPr txBox="1"/>
                        <wps:spPr>
                          <a:xfrm>
                            <a:off x="0" y="149352"/>
                            <a:ext cx="7351497" cy="2170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before="0" w:after="0" w:line="341" w:lineRule="exact"/>
                                <w:ind w:left="0" w:right="-20" w:firstLine="0"/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voltage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V,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reference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junctions'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temperature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Tref.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solution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equation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E(Tsense)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V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8"/>
                                  <w:szCs w:val="28"/>
                                  <w:u w:val="none"/>
                                </w:rPr>
                                <w:t>+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32" o:spid="_x0000_s1056" style="width:604.2pt;height:28.85pt;margin-top:11.76pt;margin-left:56.7pt;mso-position-horizontal-relative:page;mso-wrap-distance-bottom:0;mso-wrap-distance-left:0;mso-wrap-distance-right:0;mso-wrap-distance-top:0;position:absolute;z-index:-251618304" coordorigin="0,0" coordsize="21600,21600" o:allowincell="f">
                <v:shape id="_x0000_s1057" type="#_x0000_t202" style="width:21600;height:12795;position:absolute;v-text-anchor:top" filled="f" fillcolor="this">
                  <v:textbox style="mso-fit-shape-to-text:t" inset="0,0,0,0">
                    <w:txbxContent>
                      <w:p>
                        <w:pPr>
                          <w:spacing w:before="0" w:after="0" w:line="341" w:lineRule="exact"/>
                          <w:ind w:left="0" w:right="-20" w:firstLine="0"/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Tsense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is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obtained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using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three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inputs—the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characteristic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function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E(T)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of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the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thermocouple,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the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measured</w:t>
                        </w:r>
                      </w:p>
                    </w:txbxContent>
                  </v:textbox>
                </v:shape>
                <v:shape id="_x0000_s1058" type="#_x0000_t202" style="width:20694;height:12795;position:absolute;top:8805;v-text-anchor:top" filled="f" fillcolor="this">
                  <v:textbox style="mso-fit-shape-to-text:t" inset="0,0,0,0">
                    <w:txbxContent>
                      <w:p>
                        <w:pPr>
                          <w:spacing w:before="0" w:after="0" w:line="341" w:lineRule="exact"/>
                          <w:ind w:left="0" w:right="-20" w:firstLine="0"/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voltage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V,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and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the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reference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junctions'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temperature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Tref.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The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solution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to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the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equation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E(Tsense)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=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  <w:u w:val="none"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standard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configuration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thermocouple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usage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shown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figure.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Briefly,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desired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temperature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3" w:line="12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12"/>
          <w:szCs w:val="12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mc:AlternateContent>
          <mc:Choice Requires="wps">
            <w:drawing>
              <wp:anchor distT="0" distB="0" distL="0" distR="0" simplePos="0" relativeHeight="251701248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149352</wp:posOffset>
                </wp:positionV>
                <wp:extent cx="6235091" cy="217041"/>
                <wp:effectExtent l="0" t="0" r="0" b="0"/>
                <wp:wrapNone/>
                <wp:docPr id="35" name="drawingObject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235091" cy="2170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before="0" w:after="0" w:line="341" w:lineRule="exact"/>
                              <w:ind w:left="0" w:right="-20" w:firstLine="0"/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Tref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thermometer),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voltmeter,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and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equation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solver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are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combined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into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single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none"/>
                              </w:rPr>
                              <w:t>product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35" o:spid="_x0000_s1059" type="#_x0000_t202" style="width:490.95pt;height:17.09pt;margin-top:11.76pt;margin-left:56.7pt;mso-position-horizontal-relative:page;mso-wrap-distance-bottom:0;mso-wrap-distance-left:0;mso-wrap-distance-right:0;mso-wrap-distance-top:0;position:absolute;v-text-anchor:top;z-index:-251616256" o:allowincell="f" filled="f" fillcolor="this">
                <v:textbox style="mso-fit-shape-to-text:t" inset="0,0,0,0">
                  <w:txbxContent>
                    <w:p>
                      <w:pPr>
                        <w:spacing w:before="0" w:after="0" w:line="341" w:lineRule="exact"/>
                        <w:ind w:left="0" w:right="-20" w:firstLine="0"/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</w:pP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Tref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thermometer),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voltmeter,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and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equation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solver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are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combined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into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single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none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E(Tref)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yields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Tsense.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These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details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are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often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hidden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from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user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since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reference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junction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block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(with</w:t>
      </w:r>
    </w:p>
    <w:p>
      <w:pPr>
        <w:sectPr>
          <w:pgSz w:w="14400" w:h="10800" w:orient="landscape"/>
          <w:pgMar w:top="1046" w:right="850" w:bottom="1134" w:left="1134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810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8"/>
          <w:position w:val="0"/>
          <w:sz w:val="88"/>
          <w:szCs w:val="88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8"/>
          <w:position w:val="0"/>
          <w:sz w:val="88"/>
          <w:szCs w:val="88"/>
          <w:u w:val="none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88"/>
          <w:szCs w:val="88"/>
          <w:u w:val="none"/>
        </w:rPr>
        <w:t>eebe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88"/>
          <w:szCs w:val="88"/>
          <w:u w:val="none"/>
        </w:rPr>
        <w:t>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88"/>
          <w:szCs w:val="88"/>
          <w:u w:val="none"/>
        </w:rPr>
        <w:t>k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88"/>
          <w:szCs w:val="8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88"/>
          <w:szCs w:val="88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8"/>
          <w:position w:val="0"/>
          <w:sz w:val="88"/>
          <w:szCs w:val="88"/>
          <w:u w:val="none"/>
        </w:rPr>
        <w:t>ff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88"/>
          <w:szCs w:val="88"/>
          <w:u w:val="none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88"/>
          <w:szCs w:val="88"/>
          <w:u w:val="none"/>
        </w:rPr>
        <w:t>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8"/>
          <w:position w:val="0"/>
          <w:sz w:val="88"/>
          <w:szCs w:val="88"/>
          <w:u w:val="none"/>
        </w:rPr>
        <w:t>t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8"/>
          <w:position w:val="0"/>
          <w:sz w:val="24"/>
          <w:szCs w:val="24"/>
          <w:u w:val="none"/>
        </w:rPr>
      </w:pPr>
    </w:p>
    <w:p>
      <w:pPr>
        <w:spacing w:before="0" w:after="27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8"/>
          <w:position w:val="0"/>
          <w:sz w:val="24"/>
          <w:szCs w:val="24"/>
          <w:u w:val="none"/>
        </w:rPr>
      </w:pPr>
    </w:p>
    <w:p>
      <w:pPr>
        <w:spacing w:before="0" w:after="0" w:line="212" w:lineRule="auto"/>
        <w:ind w:left="0" w:right="134" w:firstLine="253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</w:pPr>
      <w:r>
        <w:drawing>
          <wp:anchor distT="0" distB="0" distL="0" distR="0" simplePos="0" relativeHeight="251674624" behindDoc="1" locked="0" layoutInCell="0" allowOverlap="1">
            <wp:simplePos x="0" y="0"/>
            <wp:positionH relativeFrom="page">
              <wp:posOffset>1054100</wp:posOffset>
            </wp:positionH>
            <wp:positionV relativeFrom="paragraph">
              <wp:posOffset>3918684</wp:posOffset>
            </wp:positionV>
            <wp:extent cx="11535924" cy="1172726"/>
            <wp:effectExtent l="0" t="0" r="0" b="0"/>
            <wp:wrapNone/>
            <wp:docPr id="36" name="drawingObject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5924" cy="1172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Seebeck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effect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refers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development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electromotive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force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across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two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points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electrically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conducting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material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when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there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temperature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difference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between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those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two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points.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Under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open-circuit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conditions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where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there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no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internal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current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flow,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gradient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voltage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(V)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directly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proportional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gradient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temperature.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Where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S(T)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temperature-dependent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material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property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known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Seebeck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coefficient.</w:t>
      </w:r>
    </w:p>
    <w:p>
      <w:pPr>
        <w:sectPr>
          <w:pgSz w:w="14400" w:h="10800" w:orient="landscape"/>
          <w:pgMar w:top="1046" w:right="850" w:bottom="1134" w:left="323" w:header="720" w:footer="720" w:gutter="0"/>
          <w:cols w:num="1" w:sep="0" w:space="708" w:equalWidth="1"/>
        </w:sectPr>
      </w:pPr>
    </w:p>
    <w:p>
      <w: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12700</wp:posOffset>
            </wp:positionH>
            <wp:positionV relativeFrom="page">
              <wp:posOffset>-2882900</wp:posOffset>
            </wp:positionV>
            <wp:extent cx="9521228" cy="11715787"/>
            <wp:effectExtent l="0" t="0" r="0" b="0"/>
            <wp:wrapNone/>
            <wp:docPr id="38" name="drawingObject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1228" cy="11715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pgMar w:top="1134" w:right="850" w:bottom="1134" w:left="1701" w:header="720" w:footer="720" w:gutter="0"/>
          <w:cols w:num="1" w:sep="0" w:space="708" w:equalWidth="1"/>
        </w:sectPr>
      </w:pPr>
    </w:p>
    <w:p>
      <w: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25400</wp:posOffset>
            </wp:positionH>
            <wp:positionV relativeFrom="page">
              <wp:posOffset>0</wp:posOffset>
            </wp:positionV>
            <wp:extent cx="9056003" cy="6850887"/>
            <wp:effectExtent l="0" t="0" r="0" b="0"/>
            <wp:wrapNone/>
            <wp:docPr id="40" name="drawingObject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56003" cy="68508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pgMar w:top="1134" w:right="850" w:bottom="1134" w:left="1701" w:header="720" w:footer="720" w:gutter="0"/>
          <w:cols w:num="1" w:sep="0" w:space="708" w:equalWidth="1"/>
        </w:sectPr>
      </w:pPr>
    </w:p>
    <w:p>
      <w:pPr>
        <w:spacing w:before="0" w:after="0" w:line="235" w:lineRule="auto"/>
        <w:ind w:left="0" w:right="564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integral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has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no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significance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but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conventionally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chosen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such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that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E(0ºC)=0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48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5" w:lineRule="auto"/>
        <w:ind w:left="0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TYPES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THERMOCOUPLE</w:t>
      </w:r>
    </w:p>
    <w:p>
      <w:pPr>
        <w:spacing w:before="0" w:after="0" w:line="235" w:lineRule="auto"/>
        <w:ind w:left="0" w:right="527" w:firstLine="379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There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are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different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types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thermocouples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depending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type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dissimilar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metal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used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they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include:</w:t>
      </w:r>
    </w:p>
    <w:p>
      <w:pPr>
        <w:spacing w:before="0" w:after="0" w:line="235" w:lineRule="auto"/>
        <w:ind w:left="0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1.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Nickel-alloy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none"/>
        </w:rPr>
        <w:t>thermocouples</w:t>
      </w:r>
    </w:p>
    <w:p>
      <w:pPr>
        <w:sectPr>
          <w:pgSz w:w="14400" w:h="10800" w:orient="landscape"/>
          <w:pgMar w:top="62" w:right="850" w:bottom="1134" w:left="144" w:header="720" w:footer="720" w:gutter="0"/>
          <w:cols w:num="1" w:sep="0" w:space="708" w:equalWidth="1"/>
        </w:sectPr>
      </w:pPr>
    </w:p>
    <w:p>
      <w:pPr>
        <w:sectPr>
          <w:pgSz w:w="14400" w:h="10800" w:orient="landscape"/>
          <w:pgMar w:top="1134" w:right="850" w:bottom="1134" w:left="1701" w:header="720" w:footer="720" w:gutter="0"/>
          <w:cols w:num="1" w:sep="0" w:space="708" w:equalWidth="1"/>
        </w:sectPr>
      </w:pPr>
    </w:p>
    <w:p/>
    <w:sectPr>
      <w:pgSz w:w="14400" w:h="10800" w:orient="landscape"/>
      <w:pgMar w:top="1134" w:right="850" w:bottom="1134" w:left="1701" w:header="720" w:footer="720" w:gutter="0"/>
      <w:cols w:num="1" w:sep="0" w:space="708" w:equalWidt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