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5C0" w:rsidRPr="003275C0" w:rsidRDefault="003275C0" w:rsidP="003275C0">
      <w:pPr>
        <w:spacing w:line="480" w:lineRule="auto"/>
        <w:ind w:right="20"/>
        <w:jc w:val="center"/>
        <w:rPr>
          <w:rFonts w:ascii="Arial" w:eastAsia="Arial" w:hAnsi="Arial"/>
          <w:b/>
          <w:sz w:val="28"/>
          <w:szCs w:val="28"/>
        </w:rPr>
      </w:pPr>
      <w:r w:rsidRPr="003275C0">
        <w:rPr>
          <w:rFonts w:ascii="Arial" w:eastAsia="Arial" w:hAnsi="Arial"/>
          <w:b/>
          <w:sz w:val="28"/>
          <w:szCs w:val="28"/>
        </w:rPr>
        <w:t>POST OPTIMAL ANALYSIS OF THE CHANGES IN THE RIGHT HAND SIDE OF LINEAR PROGRAMMING MODEL</w:t>
      </w:r>
    </w:p>
    <w:p w:rsidR="003275C0" w:rsidRDefault="003275C0" w:rsidP="00A12949">
      <w:pPr>
        <w:spacing w:line="0" w:lineRule="atLeast"/>
        <w:ind w:right="20"/>
        <w:jc w:val="center"/>
        <w:rPr>
          <w:rFonts w:ascii="Arial" w:eastAsia="Arial" w:hAnsi="Arial"/>
          <w:b/>
          <w:sz w:val="29"/>
        </w:rPr>
      </w:pPr>
    </w:p>
    <w:p w:rsidR="003275C0" w:rsidRDefault="003275C0" w:rsidP="00A12949">
      <w:pPr>
        <w:spacing w:line="0" w:lineRule="atLeast"/>
        <w:ind w:right="20"/>
        <w:jc w:val="center"/>
        <w:rPr>
          <w:rFonts w:ascii="Arial" w:eastAsia="Arial" w:hAnsi="Arial"/>
          <w:b/>
          <w:sz w:val="29"/>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3275C0" w:rsidP="00A12949">
      <w:pPr>
        <w:spacing w:line="0" w:lineRule="atLeast"/>
        <w:ind w:right="20"/>
        <w:jc w:val="center"/>
        <w:rPr>
          <w:rFonts w:ascii="Times New Roman" w:eastAsia="Times New Roman" w:hAnsi="Times New Roman"/>
          <w:sz w:val="24"/>
        </w:rPr>
      </w:pPr>
      <w:r>
        <w:rPr>
          <w:rFonts w:ascii="Arial" w:eastAsia="Arial" w:hAnsi="Arial"/>
          <w:b/>
          <w:sz w:val="34"/>
        </w:rPr>
        <w:t>AKPAN, EZEKIEL VICTOR</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3275C0">
        <w:rPr>
          <w:rFonts w:ascii="Arial" w:eastAsia="Arial" w:hAnsi="Arial"/>
          <w:b/>
          <w:sz w:val="29"/>
        </w:rPr>
        <w:t>2998</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A12949">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w:t>
      </w:r>
      <w:r w:rsidR="003275C0">
        <w:rPr>
          <w:rFonts w:ascii="Arial" w:eastAsia="Arial" w:hAnsi="Arial"/>
          <w:b/>
          <w:sz w:val="28"/>
        </w:rPr>
        <w:t>I</w:t>
      </w:r>
      <w:r>
        <w:rPr>
          <w:rFonts w:ascii="Arial" w:eastAsia="Arial" w:hAnsi="Arial"/>
          <w:b/>
          <w:sz w:val="28"/>
        </w:rPr>
        <w:t>.</w:t>
      </w:r>
      <w:r w:rsidR="003275C0">
        <w:rPr>
          <w:rFonts w:ascii="Arial" w:eastAsia="Arial" w:hAnsi="Arial"/>
          <w:b/>
          <w:sz w:val="28"/>
        </w:rPr>
        <w:t xml:space="preserve">A. </w:t>
      </w:r>
      <w:r>
        <w:rPr>
          <w:rFonts w:ascii="Arial" w:eastAsia="Arial" w:hAnsi="Arial"/>
          <w:b/>
          <w:sz w:val="28"/>
        </w:rPr>
        <w:t>O</w:t>
      </w:r>
      <w:r w:rsidR="003275C0">
        <w:rPr>
          <w:rFonts w:ascii="Arial" w:eastAsia="Arial" w:hAnsi="Arial"/>
          <w:b/>
          <w:sz w:val="28"/>
        </w:rPr>
        <w:t>SINUGA</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9509190"/>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3275C0">
        <w:rPr>
          <w:rFonts w:ascii="Arial" w:eastAsia="Arial" w:hAnsi="Arial"/>
          <w:b/>
          <w:sz w:val="24"/>
        </w:rPr>
        <w:t xml:space="preserve">AKPAN EZEKIEL VICTOR </w:t>
      </w:r>
      <w:r>
        <w:rPr>
          <w:rFonts w:ascii="Arial" w:eastAsia="Arial" w:hAnsi="Arial"/>
          <w:sz w:val="24"/>
        </w:rPr>
        <w:t xml:space="preserve">with matriculation number </w:t>
      </w:r>
      <w:r>
        <w:rPr>
          <w:rFonts w:ascii="Arial" w:eastAsia="Arial" w:hAnsi="Arial"/>
          <w:b/>
          <w:sz w:val="24"/>
        </w:rPr>
        <w:t>2018</w:t>
      </w:r>
      <w:r w:rsidR="003275C0">
        <w:rPr>
          <w:rFonts w:ascii="Arial" w:eastAsia="Arial" w:hAnsi="Arial"/>
          <w:b/>
          <w:sz w:val="24"/>
        </w:rPr>
        <w:t>2998</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 xml:space="preserve">PROF. </w:t>
      </w:r>
      <w:r w:rsidR="003275C0">
        <w:rPr>
          <w:rFonts w:ascii="Arial" w:eastAsia="Arial" w:hAnsi="Arial"/>
          <w:b/>
          <w:sz w:val="24"/>
        </w:rPr>
        <w:t>I</w:t>
      </w:r>
      <w:r>
        <w:rPr>
          <w:rFonts w:ascii="Arial" w:eastAsia="Arial" w:hAnsi="Arial"/>
          <w:b/>
          <w:sz w:val="24"/>
        </w:rPr>
        <w:t>.</w:t>
      </w:r>
      <w:r w:rsidR="003275C0">
        <w:rPr>
          <w:rFonts w:ascii="Arial" w:eastAsia="Arial" w:hAnsi="Arial"/>
          <w:b/>
          <w:sz w:val="24"/>
        </w:rPr>
        <w:t>A</w:t>
      </w:r>
      <w:r>
        <w:rPr>
          <w:rFonts w:ascii="Arial" w:eastAsia="Arial" w:hAnsi="Arial"/>
          <w:b/>
          <w:sz w:val="24"/>
        </w:rPr>
        <w:t xml:space="preserve"> O</w:t>
      </w:r>
      <w:r w:rsidR="003275C0">
        <w:rPr>
          <w:rFonts w:ascii="Arial" w:eastAsia="Arial" w:hAnsi="Arial"/>
          <w:b/>
          <w:sz w:val="24"/>
        </w:rPr>
        <w:t>SINUGA</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CD48F6">
      <w:pPr>
        <w:spacing w:line="0" w:lineRule="atLeast"/>
        <w:rPr>
          <w:rFonts w:ascii="Arial" w:eastAsia="Arial" w:hAnsi="Arial"/>
          <w:b/>
          <w:sz w:val="24"/>
        </w:rPr>
      </w:pPr>
      <w:proofErr w:type="gramStart"/>
      <w:r>
        <w:rPr>
          <w:rFonts w:ascii="Arial" w:eastAsia="Arial" w:hAnsi="Arial"/>
          <w:b/>
          <w:sz w:val="24"/>
        </w:rPr>
        <w:t>(</w:t>
      </w:r>
      <w:r w:rsidR="00CD48F6">
        <w:rPr>
          <w:rFonts w:ascii="Arial" w:eastAsia="Arial" w:hAnsi="Arial"/>
          <w:b/>
          <w:sz w:val="24"/>
        </w:rPr>
        <w:t>Ag.</w:t>
      </w:r>
      <w:proofErr w:type="gramEnd"/>
      <w:r w:rsidR="00CD48F6">
        <w:rPr>
          <w:rFonts w:ascii="Arial" w:eastAsia="Arial" w:hAnsi="Arial"/>
          <w:b/>
          <w:sz w:val="24"/>
        </w:rPr>
        <w:t xml:space="preserve"> </w:t>
      </w: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p w:rsidR="00906FDF" w:rsidRDefault="00906FDF">
      <w:pPr>
        <w:rPr>
          <w:rFonts w:asciiTheme="majorHAnsi" w:eastAsiaTheme="majorEastAsia" w:hAnsiTheme="majorHAnsi" w:cstheme="majorBidi"/>
          <w:b/>
          <w:bCs/>
          <w:color w:val="365F91" w:themeColor="accent1" w:themeShade="BF"/>
          <w:sz w:val="28"/>
          <w:szCs w:val="28"/>
        </w:rPr>
      </w:pPr>
    </w:p>
    <w:sdt>
      <w:sdtPr>
        <w:rPr>
          <w:rFonts w:asciiTheme="minorHAnsi" w:eastAsiaTheme="minorHAnsi" w:hAnsiTheme="minorHAnsi" w:cstheme="minorBidi"/>
          <w:b w:val="0"/>
          <w:bCs w:val="0"/>
          <w:color w:val="auto"/>
          <w:sz w:val="22"/>
          <w:szCs w:val="22"/>
          <w:lang w:eastAsia="en-US"/>
        </w:rPr>
        <w:id w:val="1316230306"/>
        <w:docPartObj>
          <w:docPartGallery w:val="Table of Contents"/>
          <w:docPartUnique/>
        </w:docPartObj>
      </w:sdtPr>
      <w:sdtEndPr>
        <w:rPr>
          <w:noProof/>
        </w:rPr>
      </w:sdtEndPr>
      <w:sdtContent>
        <w:p w:rsidR="00906FDF" w:rsidRDefault="00906FDF">
          <w:pPr>
            <w:pStyle w:val="TOCHeading"/>
          </w:pPr>
          <w:r>
            <w:t>Table</w:t>
          </w:r>
          <w:bookmarkStart w:id="1" w:name="_GoBack"/>
          <w:bookmarkEnd w:id="1"/>
          <w:r>
            <w:t xml:space="preserve"> of Contents</w:t>
          </w:r>
        </w:p>
        <w:p w:rsidR="00431E32" w:rsidRDefault="00906F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9509190" w:history="1">
            <w:r w:rsidR="00431E32" w:rsidRPr="008F4C5C">
              <w:rPr>
                <w:rStyle w:val="Hyperlink"/>
                <w:rFonts w:eastAsia="Arial"/>
                <w:noProof/>
              </w:rPr>
              <w:t>CERTIFICATION</w:t>
            </w:r>
            <w:r w:rsidR="00431E32">
              <w:rPr>
                <w:noProof/>
                <w:webHidden/>
              </w:rPr>
              <w:tab/>
            </w:r>
            <w:r w:rsidR="00431E32">
              <w:rPr>
                <w:noProof/>
                <w:webHidden/>
              </w:rPr>
              <w:fldChar w:fldCharType="begin"/>
            </w:r>
            <w:r w:rsidR="00431E32">
              <w:rPr>
                <w:noProof/>
                <w:webHidden/>
              </w:rPr>
              <w:instrText xml:space="preserve"> PAGEREF _Toc149509190 \h </w:instrText>
            </w:r>
            <w:r w:rsidR="00431E32">
              <w:rPr>
                <w:noProof/>
                <w:webHidden/>
              </w:rPr>
            </w:r>
            <w:r w:rsidR="00431E32">
              <w:rPr>
                <w:noProof/>
                <w:webHidden/>
              </w:rPr>
              <w:fldChar w:fldCharType="separate"/>
            </w:r>
            <w:r w:rsidR="00431E32">
              <w:rPr>
                <w:noProof/>
                <w:webHidden/>
              </w:rPr>
              <w:t>2</w:t>
            </w:r>
            <w:r w:rsidR="00431E32">
              <w:rPr>
                <w:noProof/>
                <w:webHidden/>
              </w:rPr>
              <w:fldChar w:fldCharType="end"/>
            </w:r>
          </w:hyperlink>
        </w:p>
        <w:p w:rsidR="00431E32" w:rsidRDefault="00431E32">
          <w:pPr>
            <w:pStyle w:val="TOC1"/>
            <w:tabs>
              <w:tab w:val="left" w:pos="660"/>
              <w:tab w:val="right" w:leader="dot" w:pos="9350"/>
            </w:tabs>
            <w:rPr>
              <w:rFonts w:eastAsiaTheme="minorEastAsia"/>
              <w:noProof/>
            </w:rPr>
          </w:pPr>
          <w:hyperlink w:anchor="_Toc149509191" w:history="1">
            <w:r w:rsidRPr="008F4C5C">
              <w:rPr>
                <w:rStyle w:val="Hyperlink"/>
                <w:noProof/>
              </w:rPr>
              <w:t>1.0</w:t>
            </w:r>
            <w:r>
              <w:rPr>
                <w:rFonts w:eastAsiaTheme="minorEastAsia"/>
                <w:noProof/>
              </w:rPr>
              <w:tab/>
            </w:r>
            <w:r w:rsidRPr="008F4C5C">
              <w:rPr>
                <w:rStyle w:val="Hyperlink"/>
                <w:noProof/>
              </w:rPr>
              <w:t>INTRODUCTION</w:t>
            </w:r>
            <w:r>
              <w:rPr>
                <w:noProof/>
                <w:webHidden/>
              </w:rPr>
              <w:tab/>
            </w:r>
            <w:r>
              <w:rPr>
                <w:noProof/>
                <w:webHidden/>
              </w:rPr>
              <w:fldChar w:fldCharType="begin"/>
            </w:r>
            <w:r>
              <w:rPr>
                <w:noProof/>
                <w:webHidden/>
              </w:rPr>
              <w:instrText xml:space="preserve"> PAGEREF _Toc149509191 \h </w:instrText>
            </w:r>
            <w:r>
              <w:rPr>
                <w:noProof/>
                <w:webHidden/>
              </w:rPr>
            </w:r>
            <w:r>
              <w:rPr>
                <w:noProof/>
                <w:webHidden/>
              </w:rPr>
              <w:fldChar w:fldCharType="separate"/>
            </w:r>
            <w:r>
              <w:rPr>
                <w:noProof/>
                <w:webHidden/>
              </w:rPr>
              <w:t>4</w:t>
            </w:r>
            <w:r>
              <w:rPr>
                <w:noProof/>
                <w:webHidden/>
              </w:rPr>
              <w:fldChar w:fldCharType="end"/>
            </w:r>
          </w:hyperlink>
        </w:p>
        <w:p w:rsidR="00431E32" w:rsidRDefault="00431E32">
          <w:pPr>
            <w:pStyle w:val="TOC2"/>
            <w:tabs>
              <w:tab w:val="left" w:pos="880"/>
              <w:tab w:val="right" w:leader="dot" w:pos="9350"/>
            </w:tabs>
            <w:rPr>
              <w:rFonts w:eastAsiaTheme="minorEastAsia"/>
              <w:noProof/>
            </w:rPr>
          </w:pPr>
          <w:hyperlink w:anchor="_Toc149509192" w:history="1">
            <w:r w:rsidRPr="008F4C5C">
              <w:rPr>
                <w:rStyle w:val="Hyperlink"/>
                <w:noProof/>
              </w:rPr>
              <w:t>1.1</w:t>
            </w:r>
            <w:r>
              <w:rPr>
                <w:rFonts w:eastAsiaTheme="minorEastAsia"/>
                <w:noProof/>
              </w:rPr>
              <w:tab/>
            </w:r>
            <w:r w:rsidRPr="008F4C5C">
              <w:rPr>
                <w:rStyle w:val="Hyperlink"/>
                <w:noProof/>
              </w:rPr>
              <w:t>Introduction</w:t>
            </w:r>
            <w:r>
              <w:rPr>
                <w:noProof/>
                <w:webHidden/>
              </w:rPr>
              <w:tab/>
            </w:r>
            <w:r>
              <w:rPr>
                <w:noProof/>
                <w:webHidden/>
              </w:rPr>
              <w:fldChar w:fldCharType="begin"/>
            </w:r>
            <w:r>
              <w:rPr>
                <w:noProof/>
                <w:webHidden/>
              </w:rPr>
              <w:instrText xml:space="preserve"> PAGEREF _Toc149509192 \h </w:instrText>
            </w:r>
            <w:r>
              <w:rPr>
                <w:noProof/>
                <w:webHidden/>
              </w:rPr>
            </w:r>
            <w:r>
              <w:rPr>
                <w:noProof/>
                <w:webHidden/>
              </w:rPr>
              <w:fldChar w:fldCharType="separate"/>
            </w:r>
            <w:r>
              <w:rPr>
                <w:noProof/>
                <w:webHidden/>
              </w:rPr>
              <w:t>4</w:t>
            </w:r>
            <w:r>
              <w:rPr>
                <w:noProof/>
                <w:webHidden/>
              </w:rPr>
              <w:fldChar w:fldCharType="end"/>
            </w:r>
          </w:hyperlink>
        </w:p>
        <w:p w:rsidR="00431E32" w:rsidRDefault="00431E32">
          <w:pPr>
            <w:pStyle w:val="TOC2"/>
            <w:tabs>
              <w:tab w:val="left" w:pos="880"/>
              <w:tab w:val="right" w:leader="dot" w:pos="9350"/>
            </w:tabs>
            <w:rPr>
              <w:rFonts w:eastAsiaTheme="minorEastAsia"/>
              <w:noProof/>
            </w:rPr>
          </w:pPr>
          <w:hyperlink w:anchor="_Toc149509193" w:history="1">
            <w:r w:rsidRPr="008F4C5C">
              <w:rPr>
                <w:rStyle w:val="Hyperlink"/>
                <w:noProof/>
              </w:rPr>
              <w:t>1.2</w:t>
            </w:r>
            <w:r>
              <w:rPr>
                <w:rFonts w:eastAsiaTheme="minorEastAsia"/>
                <w:noProof/>
              </w:rPr>
              <w:tab/>
            </w:r>
            <w:r w:rsidRPr="008F4C5C">
              <w:rPr>
                <w:rStyle w:val="Hyperlink"/>
                <w:noProof/>
              </w:rPr>
              <w:t>Preliminaries and Definition of Terms</w:t>
            </w:r>
            <w:r>
              <w:rPr>
                <w:noProof/>
                <w:webHidden/>
              </w:rPr>
              <w:tab/>
            </w:r>
            <w:r>
              <w:rPr>
                <w:noProof/>
                <w:webHidden/>
              </w:rPr>
              <w:fldChar w:fldCharType="begin"/>
            </w:r>
            <w:r>
              <w:rPr>
                <w:noProof/>
                <w:webHidden/>
              </w:rPr>
              <w:instrText xml:space="preserve"> PAGEREF _Toc149509193 \h </w:instrText>
            </w:r>
            <w:r>
              <w:rPr>
                <w:noProof/>
                <w:webHidden/>
              </w:rPr>
            </w:r>
            <w:r>
              <w:rPr>
                <w:noProof/>
                <w:webHidden/>
              </w:rPr>
              <w:fldChar w:fldCharType="separate"/>
            </w:r>
            <w:r>
              <w:rPr>
                <w:noProof/>
                <w:webHidden/>
              </w:rPr>
              <w:t>5</w:t>
            </w:r>
            <w:r>
              <w:rPr>
                <w:noProof/>
                <w:webHidden/>
              </w:rPr>
              <w:fldChar w:fldCharType="end"/>
            </w:r>
          </w:hyperlink>
        </w:p>
        <w:p w:rsidR="00431E32" w:rsidRDefault="00431E32">
          <w:pPr>
            <w:pStyle w:val="TOC2"/>
            <w:tabs>
              <w:tab w:val="left" w:pos="880"/>
              <w:tab w:val="right" w:leader="dot" w:pos="9350"/>
            </w:tabs>
            <w:rPr>
              <w:rFonts w:eastAsiaTheme="minorEastAsia"/>
              <w:noProof/>
            </w:rPr>
          </w:pPr>
          <w:hyperlink w:anchor="_Toc149509194" w:history="1">
            <w:r w:rsidRPr="008F4C5C">
              <w:rPr>
                <w:rStyle w:val="Hyperlink"/>
                <w:noProof/>
              </w:rPr>
              <w:t>1.3</w:t>
            </w:r>
            <w:r>
              <w:rPr>
                <w:rFonts w:eastAsiaTheme="minorEastAsia"/>
                <w:noProof/>
              </w:rPr>
              <w:tab/>
            </w:r>
            <w:r w:rsidRPr="008F4C5C">
              <w:rPr>
                <w:rStyle w:val="Hyperlink"/>
                <w:noProof/>
              </w:rPr>
              <w:t>Literature Review</w:t>
            </w:r>
            <w:r>
              <w:rPr>
                <w:noProof/>
                <w:webHidden/>
              </w:rPr>
              <w:tab/>
            </w:r>
            <w:r>
              <w:rPr>
                <w:noProof/>
                <w:webHidden/>
              </w:rPr>
              <w:fldChar w:fldCharType="begin"/>
            </w:r>
            <w:r>
              <w:rPr>
                <w:noProof/>
                <w:webHidden/>
              </w:rPr>
              <w:instrText xml:space="preserve"> PAGEREF _Toc149509194 \h </w:instrText>
            </w:r>
            <w:r>
              <w:rPr>
                <w:noProof/>
                <w:webHidden/>
              </w:rPr>
            </w:r>
            <w:r>
              <w:rPr>
                <w:noProof/>
                <w:webHidden/>
              </w:rPr>
              <w:fldChar w:fldCharType="separate"/>
            </w:r>
            <w:r>
              <w:rPr>
                <w:noProof/>
                <w:webHidden/>
              </w:rPr>
              <w:t>6</w:t>
            </w:r>
            <w:r>
              <w:rPr>
                <w:noProof/>
                <w:webHidden/>
              </w:rPr>
              <w:fldChar w:fldCharType="end"/>
            </w:r>
          </w:hyperlink>
        </w:p>
        <w:p w:rsidR="00431E32" w:rsidRDefault="00431E32">
          <w:pPr>
            <w:pStyle w:val="TOC2"/>
            <w:tabs>
              <w:tab w:val="left" w:pos="880"/>
              <w:tab w:val="right" w:leader="dot" w:pos="9350"/>
            </w:tabs>
            <w:rPr>
              <w:rFonts w:eastAsiaTheme="minorEastAsia"/>
              <w:noProof/>
            </w:rPr>
          </w:pPr>
          <w:hyperlink w:anchor="_Toc149509195" w:history="1">
            <w:r w:rsidRPr="008F4C5C">
              <w:rPr>
                <w:rStyle w:val="Hyperlink"/>
                <w:noProof/>
              </w:rPr>
              <w:t>1.4</w:t>
            </w:r>
            <w:r>
              <w:rPr>
                <w:rFonts w:eastAsiaTheme="minorEastAsia"/>
                <w:noProof/>
              </w:rPr>
              <w:tab/>
            </w:r>
            <w:r w:rsidRPr="008F4C5C">
              <w:rPr>
                <w:rStyle w:val="Hyperlink"/>
                <w:noProof/>
              </w:rPr>
              <w:t>Problem Section</w:t>
            </w:r>
            <w:r>
              <w:rPr>
                <w:noProof/>
                <w:webHidden/>
              </w:rPr>
              <w:tab/>
            </w:r>
            <w:r>
              <w:rPr>
                <w:noProof/>
                <w:webHidden/>
              </w:rPr>
              <w:fldChar w:fldCharType="begin"/>
            </w:r>
            <w:r>
              <w:rPr>
                <w:noProof/>
                <w:webHidden/>
              </w:rPr>
              <w:instrText xml:space="preserve"> PAGEREF _Toc149509195 \h </w:instrText>
            </w:r>
            <w:r>
              <w:rPr>
                <w:noProof/>
                <w:webHidden/>
              </w:rPr>
            </w:r>
            <w:r>
              <w:rPr>
                <w:noProof/>
                <w:webHidden/>
              </w:rPr>
              <w:fldChar w:fldCharType="separate"/>
            </w:r>
            <w:r>
              <w:rPr>
                <w:noProof/>
                <w:webHidden/>
              </w:rPr>
              <w:t>9</w:t>
            </w:r>
            <w:r>
              <w:rPr>
                <w:noProof/>
                <w:webHidden/>
              </w:rPr>
              <w:fldChar w:fldCharType="end"/>
            </w:r>
          </w:hyperlink>
        </w:p>
        <w:p w:rsidR="00431E32" w:rsidRDefault="00431E32">
          <w:pPr>
            <w:pStyle w:val="TOC3"/>
            <w:tabs>
              <w:tab w:val="left" w:pos="1320"/>
              <w:tab w:val="right" w:leader="dot" w:pos="9350"/>
            </w:tabs>
            <w:rPr>
              <w:rFonts w:eastAsiaTheme="minorEastAsia"/>
              <w:noProof/>
            </w:rPr>
          </w:pPr>
          <w:hyperlink w:anchor="_Toc149509196" w:history="1">
            <w:r w:rsidRPr="008F4C5C">
              <w:rPr>
                <w:rStyle w:val="Hyperlink"/>
                <w:noProof/>
              </w:rPr>
              <w:t>1.4.1</w:t>
            </w:r>
            <w:r>
              <w:rPr>
                <w:rFonts w:eastAsiaTheme="minorEastAsia"/>
                <w:noProof/>
              </w:rPr>
              <w:tab/>
            </w:r>
            <w:r w:rsidRPr="008F4C5C">
              <w:rPr>
                <w:rStyle w:val="Hyperlink"/>
                <w:noProof/>
              </w:rPr>
              <w:t>Statement of Problem</w:t>
            </w:r>
            <w:r>
              <w:rPr>
                <w:noProof/>
                <w:webHidden/>
              </w:rPr>
              <w:tab/>
            </w:r>
            <w:r>
              <w:rPr>
                <w:noProof/>
                <w:webHidden/>
              </w:rPr>
              <w:fldChar w:fldCharType="begin"/>
            </w:r>
            <w:r>
              <w:rPr>
                <w:noProof/>
                <w:webHidden/>
              </w:rPr>
              <w:instrText xml:space="preserve"> PAGEREF _Toc149509196 \h </w:instrText>
            </w:r>
            <w:r>
              <w:rPr>
                <w:noProof/>
                <w:webHidden/>
              </w:rPr>
            </w:r>
            <w:r>
              <w:rPr>
                <w:noProof/>
                <w:webHidden/>
              </w:rPr>
              <w:fldChar w:fldCharType="separate"/>
            </w:r>
            <w:r>
              <w:rPr>
                <w:noProof/>
                <w:webHidden/>
              </w:rPr>
              <w:t>9</w:t>
            </w:r>
            <w:r>
              <w:rPr>
                <w:noProof/>
                <w:webHidden/>
              </w:rPr>
              <w:fldChar w:fldCharType="end"/>
            </w:r>
          </w:hyperlink>
        </w:p>
        <w:p w:rsidR="00431E32" w:rsidRDefault="00431E32">
          <w:pPr>
            <w:pStyle w:val="TOC3"/>
            <w:tabs>
              <w:tab w:val="left" w:pos="1320"/>
              <w:tab w:val="right" w:leader="dot" w:pos="9350"/>
            </w:tabs>
            <w:rPr>
              <w:rFonts w:eastAsiaTheme="minorEastAsia"/>
              <w:noProof/>
            </w:rPr>
          </w:pPr>
          <w:hyperlink w:anchor="_Toc149509197" w:history="1">
            <w:r w:rsidRPr="008F4C5C">
              <w:rPr>
                <w:rStyle w:val="Hyperlink"/>
                <w:noProof/>
              </w:rPr>
              <w:t>1.4.2</w:t>
            </w:r>
            <w:r>
              <w:rPr>
                <w:rFonts w:eastAsiaTheme="minorEastAsia"/>
                <w:noProof/>
              </w:rPr>
              <w:tab/>
            </w:r>
            <w:r w:rsidRPr="008F4C5C">
              <w:rPr>
                <w:rStyle w:val="Hyperlink"/>
                <w:noProof/>
              </w:rPr>
              <w:t>Motivation</w:t>
            </w:r>
            <w:r>
              <w:rPr>
                <w:noProof/>
                <w:webHidden/>
              </w:rPr>
              <w:tab/>
            </w:r>
            <w:r>
              <w:rPr>
                <w:noProof/>
                <w:webHidden/>
              </w:rPr>
              <w:fldChar w:fldCharType="begin"/>
            </w:r>
            <w:r>
              <w:rPr>
                <w:noProof/>
                <w:webHidden/>
              </w:rPr>
              <w:instrText xml:space="preserve"> PAGEREF _Toc149509197 \h </w:instrText>
            </w:r>
            <w:r>
              <w:rPr>
                <w:noProof/>
                <w:webHidden/>
              </w:rPr>
            </w:r>
            <w:r>
              <w:rPr>
                <w:noProof/>
                <w:webHidden/>
              </w:rPr>
              <w:fldChar w:fldCharType="separate"/>
            </w:r>
            <w:r>
              <w:rPr>
                <w:noProof/>
                <w:webHidden/>
              </w:rPr>
              <w:t>9</w:t>
            </w:r>
            <w:r>
              <w:rPr>
                <w:noProof/>
                <w:webHidden/>
              </w:rPr>
              <w:fldChar w:fldCharType="end"/>
            </w:r>
          </w:hyperlink>
        </w:p>
        <w:p w:rsidR="00431E32" w:rsidRDefault="00431E32">
          <w:pPr>
            <w:pStyle w:val="TOC3"/>
            <w:tabs>
              <w:tab w:val="left" w:pos="1320"/>
              <w:tab w:val="right" w:leader="dot" w:pos="9350"/>
            </w:tabs>
            <w:rPr>
              <w:rFonts w:eastAsiaTheme="minorEastAsia"/>
              <w:noProof/>
            </w:rPr>
          </w:pPr>
          <w:hyperlink w:anchor="_Toc149509198" w:history="1">
            <w:r w:rsidRPr="008F4C5C">
              <w:rPr>
                <w:rStyle w:val="Hyperlink"/>
                <w:noProof/>
              </w:rPr>
              <w:t>1.4.3</w:t>
            </w:r>
            <w:r>
              <w:rPr>
                <w:rFonts w:eastAsiaTheme="minorEastAsia"/>
                <w:noProof/>
              </w:rPr>
              <w:tab/>
            </w:r>
            <w:r w:rsidRPr="008F4C5C">
              <w:rPr>
                <w:rStyle w:val="Hyperlink"/>
                <w:noProof/>
              </w:rPr>
              <w:t>Existing Approaches</w:t>
            </w:r>
            <w:r>
              <w:rPr>
                <w:noProof/>
                <w:webHidden/>
              </w:rPr>
              <w:tab/>
            </w:r>
            <w:r>
              <w:rPr>
                <w:noProof/>
                <w:webHidden/>
              </w:rPr>
              <w:fldChar w:fldCharType="begin"/>
            </w:r>
            <w:r>
              <w:rPr>
                <w:noProof/>
                <w:webHidden/>
              </w:rPr>
              <w:instrText xml:space="preserve"> PAGEREF _Toc149509198 \h </w:instrText>
            </w:r>
            <w:r>
              <w:rPr>
                <w:noProof/>
                <w:webHidden/>
              </w:rPr>
            </w:r>
            <w:r>
              <w:rPr>
                <w:noProof/>
                <w:webHidden/>
              </w:rPr>
              <w:fldChar w:fldCharType="separate"/>
            </w:r>
            <w:r>
              <w:rPr>
                <w:noProof/>
                <w:webHidden/>
              </w:rPr>
              <w:t>10</w:t>
            </w:r>
            <w:r>
              <w:rPr>
                <w:noProof/>
                <w:webHidden/>
              </w:rPr>
              <w:fldChar w:fldCharType="end"/>
            </w:r>
          </w:hyperlink>
        </w:p>
        <w:p w:rsidR="00431E32" w:rsidRDefault="00431E32">
          <w:pPr>
            <w:pStyle w:val="TOC2"/>
            <w:tabs>
              <w:tab w:val="left" w:pos="880"/>
              <w:tab w:val="right" w:leader="dot" w:pos="9350"/>
            </w:tabs>
            <w:rPr>
              <w:rFonts w:eastAsiaTheme="minorEastAsia"/>
              <w:noProof/>
            </w:rPr>
          </w:pPr>
          <w:hyperlink w:anchor="_Toc149509199" w:history="1">
            <w:r w:rsidRPr="008F4C5C">
              <w:rPr>
                <w:rStyle w:val="Hyperlink"/>
                <w:noProof/>
              </w:rPr>
              <w:t>1.5</w:t>
            </w:r>
            <w:r>
              <w:rPr>
                <w:rFonts w:eastAsiaTheme="minorEastAsia"/>
                <w:noProof/>
              </w:rPr>
              <w:tab/>
            </w:r>
            <w:r w:rsidRPr="008F4C5C">
              <w:rPr>
                <w:rStyle w:val="Hyperlink"/>
                <w:noProof/>
              </w:rPr>
              <w:t>Objectives</w:t>
            </w:r>
            <w:r>
              <w:rPr>
                <w:noProof/>
                <w:webHidden/>
              </w:rPr>
              <w:tab/>
            </w:r>
            <w:r>
              <w:rPr>
                <w:noProof/>
                <w:webHidden/>
              </w:rPr>
              <w:fldChar w:fldCharType="begin"/>
            </w:r>
            <w:r>
              <w:rPr>
                <w:noProof/>
                <w:webHidden/>
              </w:rPr>
              <w:instrText xml:space="preserve"> PAGEREF _Toc149509199 \h </w:instrText>
            </w:r>
            <w:r>
              <w:rPr>
                <w:noProof/>
                <w:webHidden/>
              </w:rPr>
            </w:r>
            <w:r>
              <w:rPr>
                <w:noProof/>
                <w:webHidden/>
              </w:rPr>
              <w:fldChar w:fldCharType="separate"/>
            </w:r>
            <w:r>
              <w:rPr>
                <w:noProof/>
                <w:webHidden/>
              </w:rPr>
              <w:t>11</w:t>
            </w:r>
            <w:r>
              <w:rPr>
                <w:noProof/>
                <w:webHidden/>
              </w:rPr>
              <w:fldChar w:fldCharType="end"/>
            </w:r>
          </w:hyperlink>
        </w:p>
        <w:p w:rsidR="00431E32" w:rsidRDefault="00431E32">
          <w:pPr>
            <w:pStyle w:val="TOC1"/>
            <w:tabs>
              <w:tab w:val="left" w:pos="660"/>
              <w:tab w:val="right" w:leader="dot" w:pos="9350"/>
            </w:tabs>
            <w:rPr>
              <w:rFonts w:eastAsiaTheme="minorEastAsia"/>
              <w:noProof/>
            </w:rPr>
          </w:pPr>
          <w:hyperlink w:anchor="_Toc149509200" w:history="1">
            <w:r w:rsidRPr="008F4C5C">
              <w:rPr>
                <w:rStyle w:val="Hyperlink"/>
                <w:noProof/>
              </w:rPr>
              <w:t>2.0</w:t>
            </w:r>
            <w:r>
              <w:rPr>
                <w:rFonts w:eastAsiaTheme="minorEastAsia"/>
                <w:noProof/>
              </w:rPr>
              <w:tab/>
            </w:r>
            <w:r w:rsidRPr="008F4C5C">
              <w:rPr>
                <w:rStyle w:val="Hyperlink"/>
                <w:noProof/>
              </w:rPr>
              <w:t>DISCUSSION</w:t>
            </w:r>
            <w:r>
              <w:rPr>
                <w:noProof/>
                <w:webHidden/>
              </w:rPr>
              <w:tab/>
            </w:r>
            <w:r>
              <w:rPr>
                <w:noProof/>
                <w:webHidden/>
              </w:rPr>
              <w:fldChar w:fldCharType="begin"/>
            </w:r>
            <w:r>
              <w:rPr>
                <w:noProof/>
                <w:webHidden/>
              </w:rPr>
              <w:instrText xml:space="preserve"> PAGEREF _Toc149509200 \h </w:instrText>
            </w:r>
            <w:r>
              <w:rPr>
                <w:noProof/>
                <w:webHidden/>
              </w:rPr>
            </w:r>
            <w:r>
              <w:rPr>
                <w:noProof/>
                <w:webHidden/>
              </w:rPr>
              <w:fldChar w:fldCharType="separate"/>
            </w:r>
            <w:r>
              <w:rPr>
                <w:noProof/>
                <w:webHidden/>
              </w:rPr>
              <w:t>12</w:t>
            </w:r>
            <w:r>
              <w:rPr>
                <w:noProof/>
                <w:webHidden/>
              </w:rPr>
              <w:fldChar w:fldCharType="end"/>
            </w:r>
          </w:hyperlink>
        </w:p>
        <w:p w:rsidR="00431E32" w:rsidRDefault="00431E32">
          <w:pPr>
            <w:pStyle w:val="TOC2"/>
            <w:tabs>
              <w:tab w:val="left" w:pos="880"/>
              <w:tab w:val="right" w:leader="dot" w:pos="9350"/>
            </w:tabs>
            <w:rPr>
              <w:rFonts w:eastAsiaTheme="minorEastAsia"/>
              <w:noProof/>
            </w:rPr>
          </w:pPr>
          <w:hyperlink w:anchor="_Toc149509201" w:history="1">
            <w:r w:rsidRPr="008F4C5C">
              <w:rPr>
                <w:rStyle w:val="Hyperlink"/>
                <w:noProof/>
              </w:rPr>
              <w:t>2.1</w:t>
            </w:r>
            <w:r>
              <w:rPr>
                <w:rFonts w:eastAsiaTheme="minorEastAsia"/>
                <w:noProof/>
              </w:rPr>
              <w:tab/>
            </w:r>
            <w:r w:rsidRPr="008F4C5C">
              <w:rPr>
                <w:rStyle w:val="Hyperlink"/>
                <w:noProof/>
              </w:rPr>
              <w:t>Simplex Method</w:t>
            </w:r>
            <w:r>
              <w:rPr>
                <w:noProof/>
                <w:webHidden/>
              </w:rPr>
              <w:tab/>
            </w:r>
            <w:r>
              <w:rPr>
                <w:noProof/>
                <w:webHidden/>
              </w:rPr>
              <w:fldChar w:fldCharType="begin"/>
            </w:r>
            <w:r>
              <w:rPr>
                <w:noProof/>
                <w:webHidden/>
              </w:rPr>
              <w:instrText xml:space="preserve"> PAGEREF _Toc149509201 \h </w:instrText>
            </w:r>
            <w:r>
              <w:rPr>
                <w:noProof/>
                <w:webHidden/>
              </w:rPr>
            </w:r>
            <w:r>
              <w:rPr>
                <w:noProof/>
                <w:webHidden/>
              </w:rPr>
              <w:fldChar w:fldCharType="separate"/>
            </w:r>
            <w:r>
              <w:rPr>
                <w:noProof/>
                <w:webHidden/>
              </w:rPr>
              <w:t>12</w:t>
            </w:r>
            <w:r>
              <w:rPr>
                <w:noProof/>
                <w:webHidden/>
              </w:rPr>
              <w:fldChar w:fldCharType="end"/>
            </w:r>
          </w:hyperlink>
        </w:p>
        <w:p w:rsidR="00431E32" w:rsidRDefault="00431E32">
          <w:pPr>
            <w:pStyle w:val="TOC3"/>
            <w:tabs>
              <w:tab w:val="left" w:pos="1320"/>
              <w:tab w:val="right" w:leader="dot" w:pos="9350"/>
            </w:tabs>
            <w:rPr>
              <w:rFonts w:eastAsiaTheme="minorEastAsia"/>
              <w:noProof/>
            </w:rPr>
          </w:pPr>
          <w:hyperlink w:anchor="_Toc149509202" w:history="1">
            <w:r w:rsidRPr="008F4C5C">
              <w:rPr>
                <w:rStyle w:val="Hyperlink"/>
                <w:noProof/>
              </w:rPr>
              <w:t>2.1.1</w:t>
            </w:r>
            <w:r>
              <w:rPr>
                <w:rFonts w:eastAsiaTheme="minorEastAsia"/>
                <w:noProof/>
              </w:rPr>
              <w:tab/>
            </w:r>
            <w:r w:rsidRPr="008F4C5C">
              <w:rPr>
                <w:rStyle w:val="Hyperlink"/>
                <w:noProof/>
              </w:rPr>
              <w:t>An Example Using the Simplex Method</w:t>
            </w:r>
            <w:r>
              <w:rPr>
                <w:noProof/>
                <w:webHidden/>
              </w:rPr>
              <w:tab/>
            </w:r>
            <w:r>
              <w:rPr>
                <w:noProof/>
                <w:webHidden/>
              </w:rPr>
              <w:fldChar w:fldCharType="begin"/>
            </w:r>
            <w:r>
              <w:rPr>
                <w:noProof/>
                <w:webHidden/>
              </w:rPr>
              <w:instrText xml:space="preserve"> PAGEREF _Toc149509202 \h </w:instrText>
            </w:r>
            <w:r>
              <w:rPr>
                <w:noProof/>
                <w:webHidden/>
              </w:rPr>
            </w:r>
            <w:r>
              <w:rPr>
                <w:noProof/>
                <w:webHidden/>
              </w:rPr>
              <w:fldChar w:fldCharType="separate"/>
            </w:r>
            <w:r>
              <w:rPr>
                <w:noProof/>
                <w:webHidden/>
              </w:rPr>
              <w:t>16</w:t>
            </w:r>
            <w:r>
              <w:rPr>
                <w:noProof/>
                <w:webHidden/>
              </w:rPr>
              <w:fldChar w:fldCharType="end"/>
            </w:r>
          </w:hyperlink>
        </w:p>
        <w:p w:rsidR="00431E32" w:rsidRDefault="00431E32">
          <w:pPr>
            <w:pStyle w:val="TOC1"/>
            <w:tabs>
              <w:tab w:val="left" w:pos="660"/>
              <w:tab w:val="right" w:leader="dot" w:pos="9350"/>
            </w:tabs>
            <w:rPr>
              <w:rFonts w:eastAsiaTheme="minorEastAsia"/>
              <w:noProof/>
            </w:rPr>
          </w:pPr>
          <w:hyperlink w:anchor="_Toc149509203" w:history="1">
            <w:r w:rsidRPr="008F4C5C">
              <w:rPr>
                <w:rStyle w:val="Hyperlink"/>
                <w:noProof/>
              </w:rPr>
              <w:t>3.0</w:t>
            </w:r>
            <w:r>
              <w:rPr>
                <w:rFonts w:eastAsiaTheme="minorEastAsia"/>
                <w:noProof/>
              </w:rPr>
              <w:tab/>
            </w:r>
            <w:r w:rsidRPr="008F4C5C">
              <w:rPr>
                <w:rStyle w:val="Hyperlink"/>
                <w:noProof/>
              </w:rPr>
              <w:t>CONCLUSION AND RECOMMENDATION</w:t>
            </w:r>
            <w:r>
              <w:rPr>
                <w:noProof/>
                <w:webHidden/>
              </w:rPr>
              <w:tab/>
            </w:r>
            <w:r>
              <w:rPr>
                <w:noProof/>
                <w:webHidden/>
              </w:rPr>
              <w:fldChar w:fldCharType="begin"/>
            </w:r>
            <w:r>
              <w:rPr>
                <w:noProof/>
                <w:webHidden/>
              </w:rPr>
              <w:instrText xml:space="preserve"> PAGEREF _Toc149509203 \h </w:instrText>
            </w:r>
            <w:r>
              <w:rPr>
                <w:noProof/>
                <w:webHidden/>
              </w:rPr>
            </w:r>
            <w:r>
              <w:rPr>
                <w:noProof/>
                <w:webHidden/>
              </w:rPr>
              <w:fldChar w:fldCharType="separate"/>
            </w:r>
            <w:r>
              <w:rPr>
                <w:noProof/>
                <w:webHidden/>
              </w:rPr>
              <w:t>23</w:t>
            </w:r>
            <w:r>
              <w:rPr>
                <w:noProof/>
                <w:webHidden/>
              </w:rPr>
              <w:fldChar w:fldCharType="end"/>
            </w:r>
          </w:hyperlink>
        </w:p>
        <w:p w:rsidR="00431E32" w:rsidRDefault="00431E32">
          <w:pPr>
            <w:pStyle w:val="TOC2"/>
            <w:tabs>
              <w:tab w:val="left" w:pos="880"/>
              <w:tab w:val="right" w:leader="dot" w:pos="9350"/>
            </w:tabs>
            <w:rPr>
              <w:rFonts w:eastAsiaTheme="minorEastAsia"/>
              <w:noProof/>
            </w:rPr>
          </w:pPr>
          <w:hyperlink w:anchor="_Toc149509204" w:history="1">
            <w:r w:rsidRPr="008F4C5C">
              <w:rPr>
                <w:rStyle w:val="Hyperlink"/>
                <w:noProof/>
              </w:rPr>
              <w:t>3.1</w:t>
            </w:r>
            <w:r>
              <w:rPr>
                <w:rFonts w:eastAsiaTheme="minorEastAsia"/>
                <w:noProof/>
              </w:rPr>
              <w:tab/>
            </w:r>
            <w:r w:rsidRPr="008F4C5C">
              <w:rPr>
                <w:rStyle w:val="Hyperlink"/>
                <w:noProof/>
              </w:rPr>
              <w:t>Conclusion</w:t>
            </w:r>
            <w:r>
              <w:rPr>
                <w:noProof/>
                <w:webHidden/>
              </w:rPr>
              <w:tab/>
            </w:r>
            <w:r>
              <w:rPr>
                <w:noProof/>
                <w:webHidden/>
              </w:rPr>
              <w:fldChar w:fldCharType="begin"/>
            </w:r>
            <w:r>
              <w:rPr>
                <w:noProof/>
                <w:webHidden/>
              </w:rPr>
              <w:instrText xml:space="preserve"> PAGEREF _Toc149509204 \h </w:instrText>
            </w:r>
            <w:r>
              <w:rPr>
                <w:noProof/>
                <w:webHidden/>
              </w:rPr>
            </w:r>
            <w:r>
              <w:rPr>
                <w:noProof/>
                <w:webHidden/>
              </w:rPr>
              <w:fldChar w:fldCharType="separate"/>
            </w:r>
            <w:r>
              <w:rPr>
                <w:noProof/>
                <w:webHidden/>
              </w:rPr>
              <w:t>23</w:t>
            </w:r>
            <w:r>
              <w:rPr>
                <w:noProof/>
                <w:webHidden/>
              </w:rPr>
              <w:fldChar w:fldCharType="end"/>
            </w:r>
          </w:hyperlink>
        </w:p>
        <w:p w:rsidR="00431E32" w:rsidRDefault="00431E32">
          <w:pPr>
            <w:pStyle w:val="TOC2"/>
            <w:tabs>
              <w:tab w:val="left" w:pos="880"/>
              <w:tab w:val="right" w:leader="dot" w:pos="9350"/>
            </w:tabs>
            <w:rPr>
              <w:rFonts w:eastAsiaTheme="minorEastAsia"/>
              <w:noProof/>
            </w:rPr>
          </w:pPr>
          <w:hyperlink w:anchor="_Toc149509205" w:history="1">
            <w:r w:rsidRPr="008F4C5C">
              <w:rPr>
                <w:rStyle w:val="Hyperlink"/>
                <w:noProof/>
              </w:rPr>
              <w:t>3.2</w:t>
            </w:r>
            <w:r>
              <w:rPr>
                <w:rFonts w:eastAsiaTheme="minorEastAsia"/>
                <w:noProof/>
              </w:rPr>
              <w:tab/>
            </w:r>
            <w:r w:rsidRPr="008F4C5C">
              <w:rPr>
                <w:rStyle w:val="Hyperlink"/>
                <w:noProof/>
              </w:rPr>
              <w:t>Recommendation</w:t>
            </w:r>
            <w:r>
              <w:rPr>
                <w:noProof/>
                <w:webHidden/>
              </w:rPr>
              <w:tab/>
            </w:r>
            <w:r>
              <w:rPr>
                <w:noProof/>
                <w:webHidden/>
              </w:rPr>
              <w:fldChar w:fldCharType="begin"/>
            </w:r>
            <w:r>
              <w:rPr>
                <w:noProof/>
                <w:webHidden/>
              </w:rPr>
              <w:instrText xml:space="preserve"> PAGEREF _Toc149509205 \h </w:instrText>
            </w:r>
            <w:r>
              <w:rPr>
                <w:noProof/>
                <w:webHidden/>
              </w:rPr>
            </w:r>
            <w:r>
              <w:rPr>
                <w:noProof/>
                <w:webHidden/>
              </w:rPr>
              <w:fldChar w:fldCharType="separate"/>
            </w:r>
            <w:r>
              <w:rPr>
                <w:noProof/>
                <w:webHidden/>
              </w:rPr>
              <w:t>24</w:t>
            </w:r>
            <w:r>
              <w:rPr>
                <w:noProof/>
                <w:webHidden/>
              </w:rPr>
              <w:fldChar w:fldCharType="end"/>
            </w:r>
          </w:hyperlink>
        </w:p>
        <w:p w:rsidR="00431E32" w:rsidRDefault="00431E32">
          <w:pPr>
            <w:pStyle w:val="TOC1"/>
            <w:tabs>
              <w:tab w:val="right" w:leader="dot" w:pos="9350"/>
            </w:tabs>
            <w:rPr>
              <w:rFonts w:eastAsiaTheme="minorEastAsia"/>
              <w:noProof/>
            </w:rPr>
          </w:pPr>
          <w:hyperlink w:anchor="_Toc149509206" w:history="1">
            <w:r w:rsidRPr="008F4C5C">
              <w:rPr>
                <w:rStyle w:val="Hyperlink"/>
                <w:noProof/>
              </w:rPr>
              <w:t>REFERENCES</w:t>
            </w:r>
            <w:r>
              <w:rPr>
                <w:noProof/>
                <w:webHidden/>
              </w:rPr>
              <w:tab/>
            </w:r>
            <w:r>
              <w:rPr>
                <w:noProof/>
                <w:webHidden/>
              </w:rPr>
              <w:fldChar w:fldCharType="begin"/>
            </w:r>
            <w:r>
              <w:rPr>
                <w:noProof/>
                <w:webHidden/>
              </w:rPr>
              <w:instrText xml:space="preserve"> PAGEREF _Toc149509206 \h </w:instrText>
            </w:r>
            <w:r>
              <w:rPr>
                <w:noProof/>
                <w:webHidden/>
              </w:rPr>
            </w:r>
            <w:r>
              <w:rPr>
                <w:noProof/>
                <w:webHidden/>
              </w:rPr>
              <w:fldChar w:fldCharType="separate"/>
            </w:r>
            <w:r>
              <w:rPr>
                <w:noProof/>
                <w:webHidden/>
              </w:rPr>
              <w:t>26</w:t>
            </w:r>
            <w:r>
              <w:rPr>
                <w:noProof/>
                <w:webHidden/>
              </w:rPr>
              <w:fldChar w:fldCharType="end"/>
            </w:r>
          </w:hyperlink>
        </w:p>
        <w:p w:rsidR="00906FDF" w:rsidRDefault="00906FDF">
          <w:r>
            <w:rPr>
              <w:b/>
              <w:bCs/>
              <w:noProof/>
            </w:rPr>
            <w:fldChar w:fldCharType="end"/>
          </w:r>
        </w:p>
      </w:sdtContent>
    </w:sdt>
    <w:p w:rsidR="00906FDF" w:rsidRDefault="00906FDF">
      <w:pPr>
        <w:rPr>
          <w:rFonts w:asciiTheme="majorHAnsi" w:eastAsiaTheme="majorEastAsia" w:hAnsiTheme="majorHAnsi" w:cstheme="majorBidi"/>
          <w:b/>
          <w:bCs/>
          <w:color w:val="365F91" w:themeColor="accent1" w:themeShade="BF"/>
          <w:sz w:val="28"/>
          <w:szCs w:val="28"/>
        </w:rPr>
      </w:pPr>
    </w:p>
    <w:p w:rsidR="00906FDF" w:rsidRDefault="00906FDF">
      <w:pPr>
        <w:rPr>
          <w:rFonts w:asciiTheme="majorHAnsi" w:eastAsiaTheme="majorEastAsia" w:hAnsiTheme="majorHAnsi" w:cstheme="majorBidi"/>
          <w:b/>
          <w:bCs/>
          <w:color w:val="365F91" w:themeColor="accent1" w:themeShade="BF"/>
          <w:sz w:val="28"/>
          <w:szCs w:val="28"/>
        </w:rPr>
      </w:pPr>
      <w:r>
        <w:br w:type="page"/>
      </w:r>
    </w:p>
    <w:p w:rsidR="003275C0" w:rsidRPr="003275C0" w:rsidRDefault="003275C0" w:rsidP="003275C0">
      <w:pPr>
        <w:pStyle w:val="Heading1"/>
      </w:pPr>
      <w:bookmarkStart w:id="2" w:name="_Toc149509191"/>
      <w:r>
        <w:lastRenderedPageBreak/>
        <w:t>1.0</w:t>
      </w:r>
      <w:r>
        <w:tab/>
        <w:t>INTRODUCTION</w:t>
      </w:r>
      <w:bookmarkEnd w:id="2"/>
    </w:p>
    <w:p w:rsidR="00D72A67" w:rsidRPr="003275C0" w:rsidRDefault="003275C0" w:rsidP="003275C0">
      <w:pPr>
        <w:spacing w:line="480" w:lineRule="auto"/>
        <w:jc w:val="both"/>
        <w:rPr>
          <w:rFonts w:ascii="Times New Roman" w:hAnsi="Times New Roman" w:cs="Times New Roman"/>
          <w:sz w:val="24"/>
          <w:szCs w:val="24"/>
        </w:rPr>
      </w:pPr>
      <w:bookmarkStart w:id="3" w:name="_Toc149509192"/>
      <w:r>
        <w:rPr>
          <w:rStyle w:val="Heading2Char"/>
        </w:rPr>
        <w:t>1.1</w:t>
      </w:r>
      <w:r>
        <w:rPr>
          <w:rStyle w:val="Heading2Char"/>
        </w:rPr>
        <w:tab/>
      </w:r>
      <w:r w:rsidR="00D72A67" w:rsidRPr="003275C0">
        <w:rPr>
          <w:rStyle w:val="Heading2Char"/>
        </w:rPr>
        <w:t>Introduction</w:t>
      </w:r>
      <w:bookmarkEnd w:id="3"/>
    </w:p>
    <w:p w:rsidR="00696386" w:rsidRDefault="00D72A67" w:rsidP="00696386">
      <w:pPr>
        <w:spacing w:line="480" w:lineRule="auto"/>
        <w:ind w:firstLine="720"/>
        <w:jc w:val="both"/>
        <w:rPr>
          <w:rFonts w:ascii="Times New Roman" w:hAnsi="Times New Roman" w:cs="Times New Roman"/>
          <w:sz w:val="24"/>
          <w:szCs w:val="24"/>
        </w:rPr>
      </w:pPr>
      <w:r w:rsidRPr="003275C0">
        <w:rPr>
          <w:rFonts w:ascii="Times New Roman" w:hAnsi="Times New Roman" w:cs="Times New Roman"/>
          <w:sz w:val="24"/>
          <w:szCs w:val="24"/>
        </w:rPr>
        <w:t>Linear Programming (LP) stands as a powerful tool in the realm of optimization, used extensively to make well-informed decisions across diverse fields, ranging from finance and operations to supply chain management and beyond. At its core, LP seeks to identify the best possible solution to a complex problem by balancing constraints and objectives, a balance often delicately maintained. However, the real world is dynamic and subject to constant change. The initial optimal solutions produced by linear programming models may not always remain optimal when circumstances shift.</w:t>
      </w:r>
    </w:p>
    <w:p w:rsidR="00D72A67" w:rsidRPr="003275C0" w:rsidRDefault="00D72A67" w:rsidP="00696386">
      <w:pPr>
        <w:spacing w:line="480" w:lineRule="auto"/>
        <w:ind w:firstLine="720"/>
        <w:jc w:val="both"/>
        <w:rPr>
          <w:rFonts w:ascii="Times New Roman" w:hAnsi="Times New Roman" w:cs="Times New Roman"/>
          <w:sz w:val="24"/>
          <w:szCs w:val="24"/>
        </w:rPr>
      </w:pPr>
      <w:r w:rsidRPr="003275C0">
        <w:rPr>
          <w:rFonts w:ascii="Times New Roman" w:hAnsi="Times New Roman" w:cs="Times New Roman"/>
          <w:sz w:val="24"/>
          <w:szCs w:val="24"/>
        </w:rPr>
        <w:t>This realization gives rise to the need for what is known as "Post-Optimal Analysis." This analytical process examines how variations in the constraints' Right-Hand Side (RHS) values influence the optimal solution and, by extension, the decision-making process. By conducting post-optimal analysis, decision-makers gain invaluable insights into the resilience and flexibility of their solutions, enabling them to make more robust and adaptive choices in response to changing conditions.</w:t>
      </w:r>
    </w:p>
    <w:p w:rsidR="00696386" w:rsidRDefault="00D72A67" w:rsidP="00696386">
      <w:pPr>
        <w:spacing w:line="480" w:lineRule="auto"/>
        <w:ind w:firstLine="720"/>
        <w:jc w:val="both"/>
        <w:rPr>
          <w:rFonts w:ascii="Times New Roman" w:hAnsi="Times New Roman" w:cs="Times New Roman"/>
          <w:sz w:val="24"/>
          <w:szCs w:val="24"/>
        </w:rPr>
      </w:pPr>
      <w:r w:rsidRPr="003275C0">
        <w:rPr>
          <w:rFonts w:ascii="Times New Roman" w:hAnsi="Times New Roman" w:cs="Times New Roman"/>
          <w:sz w:val="24"/>
          <w:szCs w:val="24"/>
        </w:rPr>
        <w:t xml:space="preserve">In this </w:t>
      </w:r>
      <w:r w:rsidR="00696386">
        <w:rPr>
          <w:rFonts w:ascii="Times New Roman" w:hAnsi="Times New Roman" w:cs="Times New Roman"/>
          <w:sz w:val="24"/>
          <w:szCs w:val="24"/>
        </w:rPr>
        <w:t>work</w:t>
      </w:r>
      <w:r w:rsidRPr="003275C0">
        <w:rPr>
          <w:rFonts w:ascii="Times New Roman" w:hAnsi="Times New Roman" w:cs="Times New Roman"/>
          <w:sz w:val="24"/>
          <w:szCs w:val="24"/>
        </w:rPr>
        <w:t>, we delve into the intricate world of post-optimal analysis within the framework of linear programming. We aim to dissect the significance of the RHS, not merely as a static constraint but as a dynamic parameter that dictates the model's adaptability to shifting real-world demands. Through a series of real-world case studies and analytical exercises, we explore the interplay between the RHS and the optimal solution. We uncover the notion of shadow prices and the allowable ranges of constraint variation, all of which have profound implications for decision-makers and strategists.</w:t>
      </w:r>
    </w:p>
    <w:p w:rsidR="00696386" w:rsidRDefault="00D72A67" w:rsidP="00696386">
      <w:pPr>
        <w:spacing w:line="480" w:lineRule="auto"/>
        <w:ind w:firstLine="720"/>
        <w:jc w:val="both"/>
        <w:rPr>
          <w:rFonts w:ascii="Times New Roman" w:hAnsi="Times New Roman" w:cs="Times New Roman"/>
          <w:sz w:val="24"/>
          <w:szCs w:val="24"/>
        </w:rPr>
      </w:pPr>
      <w:r w:rsidRPr="003275C0">
        <w:rPr>
          <w:rFonts w:ascii="Times New Roman" w:hAnsi="Times New Roman" w:cs="Times New Roman"/>
          <w:sz w:val="24"/>
          <w:szCs w:val="24"/>
        </w:rPr>
        <w:lastRenderedPageBreak/>
        <w:t>As we journey through this exploration, we will unravel the nuanced art of post-optimal analysis, offering valuable insights and practical tools for professionals across various industries. By the conclusion of this project, readers will have a comprehensive understanding of how to conduct post-optimal analysis, interpret its results, and leverage this knowledge for more robust decision-making in an ever-changing world.</w:t>
      </w:r>
    </w:p>
    <w:p w:rsidR="00D72A67" w:rsidRPr="003275C0" w:rsidRDefault="00D72A67" w:rsidP="00696386">
      <w:pPr>
        <w:spacing w:line="480" w:lineRule="auto"/>
        <w:ind w:firstLine="720"/>
        <w:jc w:val="both"/>
        <w:rPr>
          <w:rFonts w:ascii="Times New Roman" w:hAnsi="Times New Roman" w:cs="Times New Roman"/>
          <w:sz w:val="24"/>
          <w:szCs w:val="24"/>
        </w:rPr>
      </w:pPr>
      <w:r w:rsidRPr="003275C0">
        <w:rPr>
          <w:rFonts w:ascii="Times New Roman" w:hAnsi="Times New Roman" w:cs="Times New Roman"/>
          <w:sz w:val="24"/>
          <w:szCs w:val="24"/>
        </w:rPr>
        <w:t>Join us in the exploration of this intricate and enlightening dimension of linear programming—a dimension where optimal solutions, once thought static, come to life in response to dynamic real-world challenges.</w:t>
      </w:r>
    </w:p>
    <w:p w:rsidR="00115842" w:rsidRDefault="00115842" w:rsidP="00696386">
      <w:pPr>
        <w:pStyle w:val="Heading2"/>
      </w:pPr>
    </w:p>
    <w:p w:rsidR="00115842" w:rsidRDefault="00115842" w:rsidP="00115842">
      <w:pPr>
        <w:pStyle w:val="Heading2"/>
      </w:pPr>
      <w:bookmarkStart w:id="4" w:name="_Toc149509193"/>
      <w:r>
        <w:t>1.2</w:t>
      </w:r>
      <w:r>
        <w:tab/>
        <w:t>Preliminaries and Definition of Terms</w:t>
      </w:r>
      <w:bookmarkEnd w:id="4"/>
    </w:p>
    <w:p w:rsidR="00115842" w:rsidRDefault="00115842" w:rsidP="00115842"/>
    <w:p w:rsidR="001212DA" w:rsidRDefault="001212DA" w:rsidP="00C82896">
      <w:pPr>
        <w:pStyle w:val="ListParagraph"/>
        <w:numPr>
          <w:ilvl w:val="0"/>
          <w:numId w:val="9"/>
        </w:numPr>
        <w:spacing w:line="480" w:lineRule="auto"/>
        <w:jc w:val="both"/>
        <w:rPr>
          <w:rFonts w:ascii="Times New Roman" w:hAnsi="Times New Roman" w:cs="Times New Roman"/>
          <w:sz w:val="24"/>
          <w:szCs w:val="24"/>
        </w:rPr>
      </w:pPr>
      <w:r w:rsidRPr="001212DA">
        <w:rPr>
          <w:rFonts w:ascii="Times New Roman" w:hAnsi="Times New Roman" w:cs="Times New Roman"/>
          <w:b/>
          <w:sz w:val="24"/>
          <w:szCs w:val="24"/>
        </w:rPr>
        <w:t>Linear Programming</w:t>
      </w:r>
      <w:r w:rsidRPr="001212DA">
        <w:rPr>
          <w:rFonts w:ascii="Times New Roman" w:hAnsi="Times New Roman" w:cs="Times New Roman"/>
          <w:sz w:val="24"/>
          <w:szCs w:val="24"/>
        </w:rPr>
        <w:t xml:space="preserve"> (LP): </w:t>
      </w:r>
      <w:r>
        <w:rPr>
          <w:rFonts w:ascii="Times New Roman" w:hAnsi="Times New Roman" w:cs="Times New Roman"/>
          <w:sz w:val="24"/>
          <w:szCs w:val="24"/>
        </w:rPr>
        <w:t>M</w:t>
      </w:r>
      <w:r w:rsidRPr="001212DA">
        <w:rPr>
          <w:rFonts w:ascii="Times New Roman" w:hAnsi="Times New Roman" w:cs="Times New Roman"/>
          <w:sz w:val="24"/>
          <w:szCs w:val="24"/>
        </w:rPr>
        <w:t>athematical optimization technique used to find the best solution for a given objective, subject to linear constraints.</w:t>
      </w:r>
    </w:p>
    <w:p w:rsidR="001212DA" w:rsidRDefault="001212DA" w:rsidP="00C82896">
      <w:pPr>
        <w:pStyle w:val="ListParagraph"/>
        <w:numPr>
          <w:ilvl w:val="0"/>
          <w:numId w:val="9"/>
        </w:numPr>
        <w:spacing w:line="480" w:lineRule="auto"/>
        <w:jc w:val="both"/>
        <w:rPr>
          <w:rFonts w:ascii="Times New Roman" w:hAnsi="Times New Roman" w:cs="Times New Roman"/>
          <w:sz w:val="24"/>
          <w:szCs w:val="24"/>
        </w:rPr>
      </w:pPr>
      <w:r w:rsidRPr="001212DA">
        <w:rPr>
          <w:rFonts w:ascii="Times New Roman" w:hAnsi="Times New Roman" w:cs="Times New Roman"/>
          <w:b/>
          <w:sz w:val="24"/>
          <w:szCs w:val="24"/>
        </w:rPr>
        <w:t>Post-Optimal Analysis</w:t>
      </w:r>
      <w:r w:rsidRPr="001212DA">
        <w:rPr>
          <w:rFonts w:ascii="Times New Roman" w:hAnsi="Times New Roman" w:cs="Times New Roman"/>
          <w:sz w:val="24"/>
          <w:szCs w:val="24"/>
        </w:rPr>
        <w:t xml:space="preserve">: </w:t>
      </w:r>
      <w:r>
        <w:rPr>
          <w:rFonts w:ascii="Times New Roman" w:hAnsi="Times New Roman" w:cs="Times New Roman"/>
          <w:sz w:val="24"/>
          <w:szCs w:val="24"/>
        </w:rPr>
        <w:t>P</w:t>
      </w:r>
      <w:r w:rsidRPr="001212DA">
        <w:rPr>
          <w:rFonts w:ascii="Times New Roman" w:hAnsi="Times New Roman" w:cs="Times New Roman"/>
          <w:sz w:val="24"/>
          <w:szCs w:val="24"/>
        </w:rPr>
        <w:t>ost-optimal analysis refers to the evaluation of the sensitivity and adaptability of the optimal solution in an LP model when changes occur in the constraints, especially in the right-hand side values.</w:t>
      </w:r>
    </w:p>
    <w:p w:rsidR="001212DA" w:rsidRDefault="001212DA" w:rsidP="00C82896">
      <w:pPr>
        <w:pStyle w:val="ListParagraph"/>
        <w:numPr>
          <w:ilvl w:val="0"/>
          <w:numId w:val="9"/>
        </w:numPr>
        <w:spacing w:line="480" w:lineRule="auto"/>
        <w:jc w:val="both"/>
        <w:rPr>
          <w:rFonts w:ascii="Times New Roman" w:hAnsi="Times New Roman" w:cs="Times New Roman"/>
          <w:sz w:val="24"/>
          <w:szCs w:val="24"/>
        </w:rPr>
      </w:pPr>
      <w:r w:rsidRPr="001212DA">
        <w:rPr>
          <w:rFonts w:ascii="Times New Roman" w:hAnsi="Times New Roman" w:cs="Times New Roman"/>
          <w:b/>
          <w:sz w:val="24"/>
          <w:szCs w:val="24"/>
        </w:rPr>
        <w:t>Right-Hand Side</w:t>
      </w:r>
      <w:r w:rsidRPr="001212DA">
        <w:rPr>
          <w:rFonts w:ascii="Times New Roman" w:hAnsi="Times New Roman" w:cs="Times New Roman"/>
          <w:sz w:val="24"/>
          <w:szCs w:val="24"/>
        </w:rPr>
        <w:t xml:space="preserve"> (RHS): </w:t>
      </w:r>
      <w:r>
        <w:rPr>
          <w:rFonts w:ascii="Times New Roman" w:hAnsi="Times New Roman" w:cs="Times New Roman"/>
          <w:sz w:val="24"/>
          <w:szCs w:val="24"/>
        </w:rPr>
        <w:t>S</w:t>
      </w:r>
      <w:r w:rsidRPr="001212DA">
        <w:rPr>
          <w:rFonts w:ascii="Times New Roman" w:hAnsi="Times New Roman" w:cs="Times New Roman"/>
          <w:sz w:val="24"/>
          <w:szCs w:val="24"/>
        </w:rPr>
        <w:t>et of values in the constraints of an LP model that represent the availability or resource levels, which can change in response to external factors.</w:t>
      </w:r>
    </w:p>
    <w:p w:rsidR="001212DA" w:rsidRDefault="001212DA" w:rsidP="00C82896">
      <w:pPr>
        <w:pStyle w:val="ListParagraph"/>
        <w:numPr>
          <w:ilvl w:val="0"/>
          <w:numId w:val="9"/>
        </w:numPr>
        <w:spacing w:line="480" w:lineRule="auto"/>
        <w:jc w:val="both"/>
        <w:rPr>
          <w:rFonts w:ascii="Times New Roman" w:hAnsi="Times New Roman" w:cs="Times New Roman"/>
          <w:sz w:val="24"/>
          <w:szCs w:val="24"/>
        </w:rPr>
      </w:pPr>
      <w:r w:rsidRPr="001212DA">
        <w:rPr>
          <w:rFonts w:ascii="Times New Roman" w:hAnsi="Times New Roman" w:cs="Times New Roman"/>
          <w:b/>
          <w:sz w:val="24"/>
          <w:szCs w:val="24"/>
        </w:rPr>
        <w:t>Sensitivity Analysis</w:t>
      </w:r>
      <w:r w:rsidRPr="001212DA">
        <w:rPr>
          <w:rFonts w:ascii="Times New Roman" w:hAnsi="Times New Roman" w:cs="Times New Roman"/>
          <w:sz w:val="24"/>
          <w:szCs w:val="24"/>
        </w:rPr>
        <w:t xml:space="preserve">: </w:t>
      </w:r>
      <w:r>
        <w:rPr>
          <w:rFonts w:ascii="Times New Roman" w:hAnsi="Times New Roman" w:cs="Times New Roman"/>
          <w:sz w:val="24"/>
          <w:szCs w:val="24"/>
        </w:rPr>
        <w:t>A</w:t>
      </w:r>
      <w:r w:rsidRPr="001212DA">
        <w:rPr>
          <w:rFonts w:ascii="Times New Roman" w:hAnsi="Times New Roman" w:cs="Times New Roman"/>
          <w:sz w:val="24"/>
          <w:szCs w:val="24"/>
        </w:rPr>
        <w:t xml:space="preserve"> broader concept encompassing techniques used to assess the impact of changes in parameters, such as RHS values, on the optimal solution.</w:t>
      </w:r>
    </w:p>
    <w:p w:rsidR="001212DA" w:rsidRDefault="001212DA" w:rsidP="00C82896">
      <w:pPr>
        <w:pStyle w:val="ListParagraph"/>
        <w:numPr>
          <w:ilvl w:val="0"/>
          <w:numId w:val="9"/>
        </w:numPr>
        <w:spacing w:line="480" w:lineRule="auto"/>
        <w:jc w:val="both"/>
        <w:rPr>
          <w:rFonts w:ascii="Times New Roman" w:hAnsi="Times New Roman" w:cs="Times New Roman"/>
          <w:sz w:val="24"/>
          <w:szCs w:val="24"/>
        </w:rPr>
      </w:pPr>
      <w:r w:rsidRPr="001212DA">
        <w:rPr>
          <w:rFonts w:ascii="Times New Roman" w:hAnsi="Times New Roman" w:cs="Times New Roman"/>
          <w:b/>
          <w:sz w:val="24"/>
          <w:szCs w:val="24"/>
        </w:rPr>
        <w:t>Shadow Prices</w:t>
      </w:r>
      <w:r w:rsidRPr="001212DA">
        <w:rPr>
          <w:rFonts w:ascii="Times New Roman" w:hAnsi="Times New Roman" w:cs="Times New Roman"/>
          <w:sz w:val="24"/>
          <w:szCs w:val="24"/>
        </w:rPr>
        <w:t xml:space="preserve"> (Dual Values): </w:t>
      </w:r>
      <w:r w:rsidR="00C82896">
        <w:rPr>
          <w:rFonts w:ascii="Times New Roman" w:hAnsi="Times New Roman" w:cs="Times New Roman"/>
          <w:sz w:val="24"/>
          <w:szCs w:val="24"/>
        </w:rPr>
        <w:t>T</w:t>
      </w:r>
      <w:r w:rsidRPr="001212DA">
        <w:rPr>
          <w:rFonts w:ascii="Times New Roman" w:hAnsi="Times New Roman" w:cs="Times New Roman"/>
          <w:sz w:val="24"/>
          <w:szCs w:val="24"/>
        </w:rPr>
        <w:t>he rates of change in the objective function value with respect to a one-unit change in the RHS values of constraints. Dual values are synonymous terms in the context of LP.</w:t>
      </w:r>
    </w:p>
    <w:p w:rsidR="001212DA" w:rsidRDefault="001212DA" w:rsidP="00C82896">
      <w:pPr>
        <w:pStyle w:val="ListParagraph"/>
        <w:numPr>
          <w:ilvl w:val="0"/>
          <w:numId w:val="9"/>
        </w:numPr>
        <w:spacing w:line="480" w:lineRule="auto"/>
        <w:jc w:val="both"/>
        <w:rPr>
          <w:rFonts w:ascii="Times New Roman" w:hAnsi="Times New Roman" w:cs="Times New Roman"/>
          <w:sz w:val="24"/>
          <w:szCs w:val="24"/>
        </w:rPr>
      </w:pPr>
      <w:r w:rsidRPr="001212DA">
        <w:rPr>
          <w:rFonts w:ascii="Times New Roman" w:hAnsi="Times New Roman" w:cs="Times New Roman"/>
          <w:b/>
          <w:sz w:val="24"/>
          <w:szCs w:val="24"/>
        </w:rPr>
        <w:lastRenderedPageBreak/>
        <w:t>Allowable Ranges</w:t>
      </w:r>
      <w:r w:rsidRPr="001212DA">
        <w:rPr>
          <w:rFonts w:ascii="Times New Roman" w:hAnsi="Times New Roman" w:cs="Times New Roman"/>
          <w:sz w:val="24"/>
          <w:szCs w:val="24"/>
        </w:rPr>
        <w:t xml:space="preserve">: </w:t>
      </w:r>
      <w:r w:rsidR="00C82896">
        <w:rPr>
          <w:rFonts w:ascii="Times New Roman" w:hAnsi="Times New Roman" w:cs="Times New Roman"/>
          <w:sz w:val="24"/>
          <w:szCs w:val="24"/>
        </w:rPr>
        <w:t>T</w:t>
      </w:r>
      <w:r w:rsidRPr="001212DA">
        <w:rPr>
          <w:rFonts w:ascii="Times New Roman" w:hAnsi="Times New Roman" w:cs="Times New Roman"/>
          <w:sz w:val="24"/>
          <w:szCs w:val="24"/>
        </w:rPr>
        <w:t>he span within which a constraint's RHS value can vary without causing the LP model to become infeasible.</w:t>
      </w:r>
    </w:p>
    <w:p w:rsidR="001212DA" w:rsidRDefault="001212DA" w:rsidP="00C82896">
      <w:pPr>
        <w:pStyle w:val="ListParagraph"/>
        <w:numPr>
          <w:ilvl w:val="0"/>
          <w:numId w:val="9"/>
        </w:numPr>
        <w:spacing w:line="480" w:lineRule="auto"/>
        <w:jc w:val="both"/>
        <w:rPr>
          <w:rFonts w:ascii="Times New Roman" w:hAnsi="Times New Roman" w:cs="Times New Roman"/>
          <w:sz w:val="24"/>
          <w:szCs w:val="24"/>
        </w:rPr>
      </w:pPr>
      <w:r w:rsidRPr="001212DA">
        <w:rPr>
          <w:rFonts w:ascii="Times New Roman" w:hAnsi="Times New Roman" w:cs="Times New Roman"/>
          <w:b/>
          <w:sz w:val="24"/>
          <w:szCs w:val="24"/>
        </w:rPr>
        <w:t>Optimal Solution</w:t>
      </w:r>
      <w:r w:rsidRPr="001212DA">
        <w:rPr>
          <w:rFonts w:ascii="Times New Roman" w:hAnsi="Times New Roman" w:cs="Times New Roman"/>
          <w:sz w:val="24"/>
          <w:szCs w:val="24"/>
        </w:rPr>
        <w:t xml:space="preserve">: </w:t>
      </w:r>
      <w:r w:rsidR="00C82896">
        <w:rPr>
          <w:rFonts w:ascii="Times New Roman" w:hAnsi="Times New Roman" w:cs="Times New Roman"/>
          <w:sz w:val="24"/>
          <w:szCs w:val="24"/>
        </w:rPr>
        <w:t>T</w:t>
      </w:r>
      <w:r w:rsidRPr="001212DA">
        <w:rPr>
          <w:rFonts w:ascii="Times New Roman" w:hAnsi="Times New Roman" w:cs="Times New Roman"/>
          <w:sz w:val="24"/>
          <w:szCs w:val="24"/>
        </w:rPr>
        <w:t>he combination of decision variables that maximizes or minimizes the objective function while satisfying all constraints.</w:t>
      </w:r>
    </w:p>
    <w:p w:rsidR="001212DA" w:rsidRDefault="001212DA" w:rsidP="00C82896">
      <w:pPr>
        <w:pStyle w:val="ListParagraph"/>
        <w:numPr>
          <w:ilvl w:val="0"/>
          <w:numId w:val="9"/>
        </w:numPr>
        <w:spacing w:line="480" w:lineRule="auto"/>
        <w:jc w:val="both"/>
        <w:rPr>
          <w:rFonts w:ascii="Times New Roman" w:hAnsi="Times New Roman" w:cs="Times New Roman"/>
          <w:sz w:val="24"/>
          <w:szCs w:val="24"/>
        </w:rPr>
      </w:pPr>
      <w:r w:rsidRPr="00C82896">
        <w:rPr>
          <w:rFonts w:ascii="Times New Roman" w:hAnsi="Times New Roman" w:cs="Times New Roman"/>
          <w:b/>
          <w:sz w:val="24"/>
          <w:szCs w:val="24"/>
        </w:rPr>
        <w:t>Infeasible Solution</w:t>
      </w:r>
      <w:r w:rsidRPr="00C82896">
        <w:rPr>
          <w:rFonts w:ascii="Times New Roman" w:hAnsi="Times New Roman" w:cs="Times New Roman"/>
          <w:sz w:val="24"/>
          <w:szCs w:val="24"/>
        </w:rPr>
        <w:t xml:space="preserve">: </w:t>
      </w:r>
      <w:r w:rsidR="00C82896">
        <w:rPr>
          <w:rFonts w:ascii="Times New Roman" w:hAnsi="Times New Roman" w:cs="Times New Roman"/>
          <w:sz w:val="24"/>
          <w:szCs w:val="24"/>
        </w:rPr>
        <w:t>A</w:t>
      </w:r>
      <w:r w:rsidRPr="00C82896">
        <w:rPr>
          <w:rFonts w:ascii="Times New Roman" w:hAnsi="Times New Roman" w:cs="Times New Roman"/>
          <w:sz w:val="24"/>
          <w:szCs w:val="24"/>
        </w:rPr>
        <w:t xml:space="preserve"> solution that violates one or more of the constraints in an LP model.</w:t>
      </w:r>
    </w:p>
    <w:p w:rsidR="001212DA" w:rsidRDefault="001212DA" w:rsidP="00C82896">
      <w:pPr>
        <w:pStyle w:val="ListParagraph"/>
        <w:numPr>
          <w:ilvl w:val="0"/>
          <w:numId w:val="9"/>
        </w:numPr>
        <w:spacing w:line="480" w:lineRule="auto"/>
        <w:jc w:val="both"/>
        <w:rPr>
          <w:rFonts w:ascii="Times New Roman" w:hAnsi="Times New Roman" w:cs="Times New Roman"/>
          <w:sz w:val="24"/>
          <w:szCs w:val="24"/>
        </w:rPr>
      </w:pPr>
      <w:r w:rsidRPr="00C82896">
        <w:rPr>
          <w:rFonts w:ascii="Times New Roman" w:hAnsi="Times New Roman" w:cs="Times New Roman"/>
          <w:b/>
          <w:sz w:val="24"/>
          <w:szCs w:val="24"/>
        </w:rPr>
        <w:t>Feasible Solution</w:t>
      </w:r>
      <w:r w:rsidRPr="00C82896">
        <w:rPr>
          <w:rFonts w:ascii="Times New Roman" w:hAnsi="Times New Roman" w:cs="Times New Roman"/>
          <w:sz w:val="24"/>
          <w:szCs w:val="24"/>
        </w:rPr>
        <w:t xml:space="preserve">: </w:t>
      </w:r>
      <w:r w:rsidR="00C82896">
        <w:rPr>
          <w:rFonts w:ascii="Times New Roman" w:hAnsi="Times New Roman" w:cs="Times New Roman"/>
          <w:sz w:val="24"/>
          <w:szCs w:val="24"/>
        </w:rPr>
        <w:t>A</w:t>
      </w:r>
      <w:r w:rsidRPr="00C82896">
        <w:rPr>
          <w:rFonts w:ascii="Times New Roman" w:hAnsi="Times New Roman" w:cs="Times New Roman"/>
          <w:sz w:val="24"/>
          <w:szCs w:val="24"/>
        </w:rPr>
        <w:t xml:space="preserve"> solution that satisfies all constraints in an LP model.</w:t>
      </w:r>
    </w:p>
    <w:p w:rsidR="001212DA" w:rsidRPr="00C82896" w:rsidRDefault="001212DA" w:rsidP="00C82896">
      <w:pPr>
        <w:pStyle w:val="ListParagraph"/>
        <w:numPr>
          <w:ilvl w:val="0"/>
          <w:numId w:val="9"/>
        </w:numPr>
        <w:spacing w:line="480" w:lineRule="auto"/>
        <w:jc w:val="both"/>
        <w:rPr>
          <w:rFonts w:ascii="Times New Roman" w:hAnsi="Times New Roman" w:cs="Times New Roman"/>
          <w:sz w:val="24"/>
          <w:szCs w:val="24"/>
        </w:rPr>
      </w:pPr>
      <w:r w:rsidRPr="00C82896">
        <w:rPr>
          <w:rFonts w:ascii="Times New Roman" w:hAnsi="Times New Roman" w:cs="Times New Roman"/>
          <w:b/>
          <w:sz w:val="24"/>
          <w:szCs w:val="24"/>
        </w:rPr>
        <w:t>Objective Function</w:t>
      </w:r>
      <w:r w:rsidRPr="00C82896">
        <w:rPr>
          <w:rFonts w:ascii="Times New Roman" w:hAnsi="Times New Roman" w:cs="Times New Roman"/>
          <w:sz w:val="24"/>
          <w:szCs w:val="24"/>
        </w:rPr>
        <w:t xml:space="preserve">: </w:t>
      </w:r>
      <w:r w:rsidR="00C82896">
        <w:rPr>
          <w:rFonts w:ascii="Times New Roman" w:hAnsi="Times New Roman" w:cs="Times New Roman"/>
          <w:sz w:val="24"/>
          <w:szCs w:val="24"/>
        </w:rPr>
        <w:t>T</w:t>
      </w:r>
      <w:r w:rsidRPr="00C82896">
        <w:rPr>
          <w:rFonts w:ascii="Times New Roman" w:hAnsi="Times New Roman" w:cs="Times New Roman"/>
          <w:sz w:val="24"/>
          <w:szCs w:val="24"/>
        </w:rPr>
        <w:t>he mathematical expression representing the goal of an LP model, typically to maximize or minimize a specific quantity.</w:t>
      </w:r>
    </w:p>
    <w:p w:rsidR="00C82896" w:rsidRDefault="00C82896" w:rsidP="00696386">
      <w:pPr>
        <w:pStyle w:val="Heading2"/>
      </w:pPr>
    </w:p>
    <w:p w:rsidR="00D72A67" w:rsidRPr="003275C0" w:rsidRDefault="00696386" w:rsidP="00696386">
      <w:pPr>
        <w:pStyle w:val="Heading2"/>
      </w:pPr>
      <w:bookmarkStart w:id="5" w:name="_Toc149509194"/>
      <w:r>
        <w:t>1.3</w:t>
      </w:r>
      <w:r>
        <w:tab/>
      </w:r>
      <w:r w:rsidR="00D72A67" w:rsidRPr="003275C0">
        <w:t>Literature Review</w:t>
      </w:r>
      <w:bookmarkEnd w:id="5"/>
    </w:p>
    <w:p w:rsidR="00696386" w:rsidRDefault="00696386" w:rsidP="003275C0">
      <w:pPr>
        <w:spacing w:line="480" w:lineRule="auto"/>
        <w:jc w:val="both"/>
        <w:rPr>
          <w:rFonts w:ascii="Times New Roman" w:hAnsi="Times New Roman" w:cs="Times New Roman"/>
          <w:b/>
          <w:sz w:val="24"/>
          <w:szCs w:val="24"/>
        </w:rPr>
      </w:pPr>
    </w:p>
    <w:p w:rsidR="00D72A67" w:rsidRPr="003275C0" w:rsidRDefault="00D72A67" w:rsidP="003275C0">
      <w:pPr>
        <w:spacing w:line="480" w:lineRule="auto"/>
        <w:jc w:val="both"/>
        <w:rPr>
          <w:rFonts w:ascii="Times New Roman" w:hAnsi="Times New Roman" w:cs="Times New Roman"/>
          <w:sz w:val="24"/>
          <w:szCs w:val="24"/>
        </w:rPr>
      </w:pPr>
      <w:r w:rsidRPr="00696386">
        <w:rPr>
          <w:rFonts w:ascii="Times New Roman" w:hAnsi="Times New Roman" w:cs="Times New Roman"/>
          <w:b/>
          <w:sz w:val="24"/>
          <w:szCs w:val="24"/>
        </w:rPr>
        <w:t>Introduction</w:t>
      </w:r>
    </w:p>
    <w:p w:rsidR="00D72A67" w:rsidRPr="003275C0" w:rsidRDefault="00D72A67" w:rsidP="003275C0">
      <w:pPr>
        <w:spacing w:line="480" w:lineRule="auto"/>
        <w:jc w:val="both"/>
        <w:rPr>
          <w:rFonts w:ascii="Times New Roman" w:hAnsi="Times New Roman" w:cs="Times New Roman"/>
          <w:sz w:val="24"/>
          <w:szCs w:val="24"/>
        </w:rPr>
      </w:pPr>
      <w:r w:rsidRPr="003275C0">
        <w:rPr>
          <w:rFonts w:ascii="Times New Roman" w:hAnsi="Times New Roman" w:cs="Times New Roman"/>
          <w:sz w:val="24"/>
          <w:szCs w:val="24"/>
        </w:rPr>
        <w:t>Linear programming (LP) has been a cornerstone of decision support in various fields, offering a systematic approach to resource allocation, cost minimization, and profit maximization. Notably, the real world is seldom static, and the constraints and parameters of LP models can change. In such dynamic settings, the post-optimal analysis of the right-hand side (RHS) of LP models has been instrumental. This literature review explores key concepts, findings, and applications, highlighting the contributions of notable figures in the field.</w:t>
      </w:r>
    </w:p>
    <w:p w:rsidR="00696386" w:rsidRDefault="00D72A67" w:rsidP="003275C0">
      <w:pPr>
        <w:spacing w:line="480" w:lineRule="auto"/>
        <w:jc w:val="both"/>
        <w:rPr>
          <w:rFonts w:ascii="Times New Roman" w:hAnsi="Times New Roman" w:cs="Times New Roman"/>
          <w:b/>
          <w:sz w:val="24"/>
          <w:szCs w:val="24"/>
        </w:rPr>
      </w:pPr>
      <w:r w:rsidRPr="00696386">
        <w:rPr>
          <w:rFonts w:ascii="Times New Roman" w:hAnsi="Times New Roman" w:cs="Times New Roman"/>
          <w:b/>
          <w:sz w:val="24"/>
          <w:szCs w:val="24"/>
        </w:rPr>
        <w:t>Historical Context and Evolution of Sensitivity Analysis</w:t>
      </w:r>
    </w:p>
    <w:p w:rsidR="00D72A67" w:rsidRPr="003275C0" w:rsidRDefault="00D72A67" w:rsidP="003275C0">
      <w:pPr>
        <w:spacing w:line="480" w:lineRule="auto"/>
        <w:jc w:val="both"/>
        <w:rPr>
          <w:rFonts w:ascii="Times New Roman" w:hAnsi="Times New Roman" w:cs="Times New Roman"/>
          <w:sz w:val="24"/>
          <w:szCs w:val="24"/>
        </w:rPr>
      </w:pPr>
      <w:r w:rsidRPr="003275C0">
        <w:rPr>
          <w:rFonts w:ascii="Times New Roman" w:hAnsi="Times New Roman" w:cs="Times New Roman"/>
          <w:sz w:val="24"/>
          <w:szCs w:val="24"/>
        </w:rPr>
        <w:t xml:space="preserve">Linear programming, introduced by George Dantzig in the mid-20th century, was initially limited by computational constraints. It was pioneering work by George Dantzig, Leonid </w:t>
      </w:r>
      <w:r w:rsidRPr="003275C0">
        <w:rPr>
          <w:rFonts w:ascii="Times New Roman" w:hAnsi="Times New Roman" w:cs="Times New Roman"/>
          <w:sz w:val="24"/>
          <w:szCs w:val="24"/>
        </w:rPr>
        <w:lastRenderedPageBreak/>
        <w:t xml:space="preserve">Kantorovich, and </w:t>
      </w:r>
      <w:proofErr w:type="spellStart"/>
      <w:r w:rsidRPr="003275C0">
        <w:rPr>
          <w:rFonts w:ascii="Times New Roman" w:hAnsi="Times New Roman" w:cs="Times New Roman"/>
          <w:sz w:val="24"/>
          <w:szCs w:val="24"/>
        </w:rPr>
        <w:t>Tjalling</w:t>
      </w:r>
      <w:proofErr w:type="spellEnd"/>
      <w:r w:rsidRPr="003275C0">
        <w:rPr>
          <w:rFonts w:ascii="Times New Roman" w:hAnsi="Times New Roman" w:cs="Times New Roman"/>
          <w:sz w:val="24"/>
          <w:szCs w:val="24"/>
        </w:rPr>
        <w:t xml:space="preserve"> Koopmans that laid the foundation for LP. Koopmans, in particular, received the Nobel Prize in Economic Sciences in 1975 for his contributions to LP.</w:t>
      </w:r>
    </w:p>
    <w:p w:rsidR="00D72A67" w:rsidRPr="003275C0" w:rsidRDefault="00D72A67" w:rsidP="003275C0">
      <w:pPr>
        <w:spacing w:line="480" w:lineRule="auto"/>
        <w:jc w:val="both"/>
        <w:rPr>
          <w:rFonts w:ascii="Times New Roman" w:hAnsi="Times New Roman" w:cs="Times New Roman"/>
          <w:sz w:val="24"/>
          <w:szCs w:val="24"/>
        </w:rPr>
      </w:pPr>
      <w:r w:rsidRPr="00696386">
        <w:rPr>
          <w:rFonts w:ascii="Times New Roman" w:hAnsi="Times New Roman" w:cs="Times New Roman"/>
          <w:b/>
          <w:sz w:val="24"/>
          <w:szCs w:val="24"/>
        </w:rPr>
        <w:t>Sensitivity Analysis in Linear Programming</w:t>
      </w:r>
    </w:p>
    <w:p w:rsidR="00D72A67" w:rsidRPr="003275C0" w:rsidRDefault="00D72A67" w:rsidP="003275C0">
      <w:pPr>
        <w:spacing w:line="480" w:lineRule="auto"/>
        <w:jc w:val="both"/>
        <w:rPr>
          <w:rFonts w:ascii="Times New Roman" w:hAnsi="Times New Roman" w:cs="Times New Roman"/>
          <w:sz w:val="24"/>
          <w:szCs w:val="24"/>
        </w:rPr>
      </w:pPr>
      <w:r w:rsidRPr="003275C0">
        <w:rPr>
          <w:rFonts w:ascii="Times New Roman" w:hAnsi="Times New Roman" w:cs="Times New Roman"/>
          <w:sz w:val="24"/>
          <w:szCs w:val="24"/>
        </w:rPr>
        <w:t xml:space="preserve">The concept of sensitivity analysis, an essential component of LP, has evolved significantly. It encompasses various techniques to evaluate the adaptability and robustness of LP models. Renowned mathematicians such as Leonid </w:t>
      </w:r>
      <w:proofErr w:type="spellStart"/>
      <w:r w:rsidRPr="003275C0">
        <w:rPr>
          <w:rFonts w:ascii="Times New Roman" w:hAnsi="Times New Roman" w:cs="Times New Roman"/>
          <w:sz w:val="24"/>
          <w:szCs w:val="24"/>
        </w:rPr>
        <w:t>Khachiyan</w:t>
      </w:r>
      <w:proofErr w:type="spellEnd"/>
      <w:r w:rsidRPr="003275C0">
        <w:rPr>
          <w:rFonts w:ascii="Times New Roman" w:hAnsi="Times New Roman" w:cs="Times New Roman"/>
          <w:sz w:val="24"/>
          <w:szCs w:val="24"/>
        </w:rPr>
        <w:t xml:space="preserve">, who developed the ellipsoid method, and </w:t>
      </w:r>
      <w:proofErr w:type="spellStart"/>
      <w:r w:rsidRPr="003275C0">
        <w:rPr>
          <w:rFonts w:ascii="Times New Roman" w:hAnsi="Times New Roman" w:cs="Times New Roman"/>
          <w:sz w:val="24"/>
          <w:szCs w:val="24"/>
        </w:rPr>
        <w:t>Narendra</w:t>
      </w:r>
      <w:proofErr w:type="spellEnd"/>
      <w:r w:rsidRPr="003275C0">
        <w:rPr>
          <w:rFonts w:ascii="Times New Roman" w:hAnsi="Times New Roman" w:cs="Times New Roman"/>
          <w:sz w:val="24"/>
          <w:szCs w:val="24"/>
        </w:rPr>
        <w:t xml:space="preserve"> </w:t>
      </w:r>
      <w:proofErr w:type="spellStart"/>
      <w:r w:rsidRPr="003275C0">
        <w:rPr>
          <w:rFonts w:ascii="Times New Roman" w:hAnsi="Times New Roman" w:cs="Times New Roman"/>
          <w:sz w:val="24"/>
          <w:szCs w:val="24"/>
        </w:rPr>
        <w:t>Karmarkar</w:t>
      </w:r>
      <w:proofErr w:type="spellEnd"/>
      <w:r w:rsidRPr="003275C0">
        <w:rPr>
          <w:rFonts w:ascii="Times New Roman" w:hAnsi="Times New Roman" w:cs="Times New Roman"/>
          <w:sz w:val="24"/>
          <w:szCs w:val="24"/>
        </w:rPr>
        <w:t xml:space="preserve">, known for the </w:t>
      </w:r>
      <w:proofErr w:type="spellStart"/>
      <w:r w:rsidRPr="003275C0">
        <w:rPr>
          <w:rFonts w:ascii="Times New Roman" w:hAnsi="Times New Roman" w:cs="Times New Roman"/>
          <w:sz w:val="24"/>
          <w:szCs w:val="24"/>
        </w:rPr>
        <w:t>Karmarkar's</w:t>
      </w:r>
      <w:proofErr w:type="spellEnd"/>
      <w:r w:rsidRPr="003275C0">
        <w:rPr>
          <w:rFonts w:ascii="Times New Roman" w:hAnsi="Times New Roman" w:cs="Times New Roman"/>
          <w:sz w:val="24"/>
          <w:szCs w:val="24"/>
        </w:rPr>
        <w:t xml:space="preserve"> algorithm, made groundbreaking contributions to the field, enabling more efficient sensitivity analysis.</w:t>
      </w:r>
    </w:p>
    <w:p w:rsidR="00D72A67" w:rsidRPr="00696386" w:rsidRDefault="00D72A67" w:rsidP="003275C0">
      <w:pPr>
        <w:spacing w:line="480" w:lineRule="auto"/>
        <w:jc w:val="both"/>
        <w:rPr>
          <w:rFonts w:ascii="Times New Roman" w:hAnsi="Times New Roman" w:cs="Times New Roman"/>
          <w:b/>
          <w:sz w:val="24"/>
          <w:szCs w:val="24"/>
        </w:rPr>
      </w:pPr>
      <w:r w:rsidRPr="00696386">
        <w:rPr>
          <w:rFonts w:ascii="Times New Roman" w:hAnsi="Times New Roman" w:cs="Times New Roman"/>
          <w:b/>
          <w:sz w:val="24"/>
          <w:szCs w:val="24"/>
        </w:rPr>
        <w:t>Changes in Right-Hand Side Values</w:t>
      </w:r>
    </w:p>
    <w:p w:rsidR="00D72A67" w:rsidRPr="003275C0" w:rsidRDefault="00D72A67" w:rsidP="003275C0">
      <w:pPr>
        <w:spacing w:line="480" w:lineRule="auto"/>
        <w:jc w:val="both"/>
        <w:rPr>
          <w:rFonts w:ascii="Times New Roman" w:hAnsi="Times New Roman" w:cs="Times New Roman"/>
          <w:sz w:val="24"/>
          <w:szCs w:val="24"/>
        </w:rPr>
      </w:pPr>
      <w:r w:rsidRPr="003275C0">
        <w:rPr>
          <w:rFonts w:ascii="Times New Roman" w:hAnsi="Times New Roman" w:cs="Times New Roman"/>
          <w:sz w:val="24"/>
          <w:szCs w:val="24"/>
        </w:rPr>
        <w:t xml:space="preserve">Notably, changes in the right-hand side (RHS) values within LP models are essential for post-optimal analysis. Notable researchers such as Robert </w:t>
      </w:r>
      <w:proofErr w:type="spellStart"/>
      <w:r w:rsidRPr="003275C0">
        <w:rPr>
          <w:rFonts w:ascii="Times New Roman" w:hAnsi="Times New Roman" w:cs="Times New Roman"/>
          <w:sz w:val="24"/>
          <w:szCs w:val="24"/>
        </w:rPr>
        <w:t>Cottle</w:t>
      </w:r>
      <w:proofErr w:type="spellEnd"/>
      <w:r w:rsidRPr="003275C0">
        <w:rPr>
          <w:rFonts w:ascii="Times New Roman" w:hAnsi="Times New Roman" w:cs="Times New Roman"/>
          <w:sz w:val="24"/>
          <w:szCs w:val="24"/>
        </w:rPr>
        <w:t xml:space="preserve"> and Jorge L. Morales have contributed to the understanding of how variations in RHS values affect LP models.</w:t>
      </w:r>
    </w:p>
    <w:p w:rsidR="00D72A67" w:rsidRPr="00696386" w:rsidRDefault="00D72A67" w:rsidP="003275C0">
      <w:pPr>
        <w:spacing w:line="480" w:lineRule="auto"/>
        <w:jc w:val="both"/>
        <w:rPr>
          <w:rFonts w:ascii="Times New Roman" w:hAnsi="Times New Roman" w:cs="Times New Roman"/>
          <w:b/>
          <w:sz w:val="24"/>
          <w:szCs w:val="24"/>
        </w:rPr>
      </w:pPr>
      <w:r w:rsidRPr="00696386">
        <w:rPr>
          <w:rFonts w:ascii="Times New Roman" w:hAnsi="Times New Roman" w:cs="Times New Roman"/>
          <w:b/>
          <w:sz w:val="24"/>
          <w:szCs w:val="24"/>
        </w:rPr>
        <w:t>Shadow Prices and Dual Values</w:t>
      </w:r>
    </w:p>
    <w:p w:rsidR="00D72A67" w:rsidRPr="003275C0" w:rsidRDefault="00D72A67" w:rsidP="003275C0">
      <w:pPr>
        <w:spacing w:line="480" w:lineRule="auto"/>
        <w:jc w:val="both"/>
        <w:rPr>
          <w:rFonts w:ascii="Times New Roman" w:hAnsi="Times New Roman" w:cs="Times New Roman"/>
          <w:sz w:val="24"/>
          <w:szCs w:val="24"/>
        </w:rPr>
      </w:pPr>
      <w:r w:rsidRPr="003275C0">
        <w:rPr>
          <w:rFonts w:ascii="Times New Roman" w:hAnsi="Times New Roman" w:cs="Times New Roman"/>
          <w:sz w:val="24"/>
          <w:szCs w:val="24"/>
        </w:rPr>
        <w:t>Shadow prices (dual values) are critical indicators in sensitivity analysis. Pioneering work by Robert B. Richter, and others, expanded our understanding of how to interpret shadow prices. These values offer valuable insights into the rate of change in the objective function concerning changes in constraint RHS values.</w:t>
      </w:r>
    </w:p>
    <w:p w:rsidR="00D72A67" w:rsidRPr="00696386" w:rsidRDefault="00D72A67" w:rsidP="003275C0">
      <w:pPr>
        <w:spacing w:line="480" w:lineRule="auto"/>
        <w:jc w:val="both"/>
        <w:rPr>
          <w:rFonts w:ascii="Times New Roman" w:hAnsi="Times New Roman" w:cs="Times New Roman"/>
          <w:b/>
          <w:sz w:val="24"/>
          <w:szCs w:val="24"/>
        </w:rPr>
      </w:pPr>
      <w:r w:rsidRPr="00696386">
        <w:rPr>
          <w:rFonts w:ascii="Times New Roman" w:hAnsi="Times New Roman" w:cs="Times New Roman"/>
          <w:b/>
          <w:sz w:val="24"/>
          <w:szCs w:val="24"/>
        </w:rPr>
        <w:t>Allowable Ranges and Their Interpretation</w:t>
      </w:r>
    </w:p>
    <w:p w:rsidR="00D72A67" w:rsidRPr="003275C0" w:rsidRDefault="00D72A67" w:rsidP="003275C0">
      <w:pPr>
        <w:spacing w:line="480" w:lineRule="auto"/>
        <w:jc w:val="both"/>
        <w:rPr>
          <w:rFonts w:ascii="Times New Roman" w:hAnsi="Times New Roman" w:cs="Times New Roman"/>
          <w:sz w:val="24"/>
          <w:szCs w:val="24"/>
        </w:rPr>
      </w:pPr>
      <w:r w:rsidRPr="003275C0">
        <w:rPr>
          <w:rFonts w:ascii="Times New Roman" w:hAnsi="Times New Roman" w:cs="Times New Roman"/>
          <w:sz w:val="24"/>
          <w:szCs w:val="24"/>
        </w:rPr>
        <w:t>The determination of allowable ranges and their interpretation has been influenced by the work of individuals like Harvey J. Greenberg, who explored the practical applications and implications of these ranges in LP models.</w:t>
      </w:r>
    </w:p>
    <w:p w:rsidR="00D72A67" w:rsidRPr="00696386" w:rsidRDefault="00D72A67" w:rsidP="003275C0">
      <w:pPr>
        <w:spacing w:line="480" w:lineRule="auto"/>
        <w:jc w:val="both"/>
        <w:rPr>
          <w:rFonts w:ascii="Times New Roman" w:hAnsi="Times New Roman" w:cs="Times New Roman"/>
          <w:b/>
          <w:sz w:val="24"/>
          <w:szCs w:val="24"/>
        </w:rPr>
      </w:pPr>
      <w:r w:rsidRPr="00696386">
        <w:rPr>
          <w:rFonts w:ascii="Times New Roman" w:hAnsi="Times New Roman" w:cs="Times New Roman"/>
          <w:b/>
          <w:sz w:val="24"/>
          <w:szCs w:val="24"/>
        </w:rPr>
        <w:lastRenderedPageBreak/>
        <w:t>Applications of Post-Optimal Analysis</w:t>
      </w:r>
    </w:p>
    <w:p w:rsidR="00D72A67" w:rsidRPr="003275C0" w:rsidRDefault="00D72A67" w:rsidP="003275C0">
      <w:pPr>
        <w:spacing w:line="480" w:lineRule="auto"/>
        <w:jc w:val="both"/>
        <w:rPr>
          <w:rFonts w:ascii="Times New Roman" w:hAnsi="Times New Roman" w:cs="Times New Roman"/>
          <w:sz w:val="24"/>
          <w:szCs w:val="24"/>
        </w:rPr>
      </w:pPr>
      <w:r w:rsidRPr="003275C0">
        <w:rPr>
          <w:rFonts w:ascii="Times New Roman" w:hAnsi="Times New Roman" w:cs="Times New Roman"/>
          <w:sz w:val="24"/>
          <w:szCs w:val="24"/>
        </w:rPr>
        <w:t>The practical significance of post-optimal analysis is evident in various sectors. Notably, researchers like John F. Magee have applied post-optimal analysis techniques in finance to guide portfolio optimization decisions, taking into account changing market conditions.</w:t>
      </w:r>
    </w:p>
    <w:p w:rsidR="00D72A67" w:rsidRPr="00696386" w:rsidRDefault="00D72A67" w:rsidP="00696386">
      <w:pPr>
        <w:spacing w:line="360" w:lineRule="auto"/>
        <w:jc w:val="both"/>
        <w:rPr>
          <w:rFonts w:ascii="Times New Roman" w:hAnsi="Times New Roman" w:cs="Times New Roman"/>
          <w:b/>
          <w:sz w:val="24"/>
          <w:szCs w:val="24"/>
        </w:rPr>
      </w:pPr>
      <w:r w:rsidRPr="00696386">
        <w:rPr>
          <w:rFonts w:ascii="Times New Roman" w:hAnsi="Times New Roman" w:cs="Times New Roman"/>
          <w:b/>
          <w:sz w:val="24"/>
          <w:szCs w:val="24"/>
        </w:rPr>
        <w:t>Software Tools for Post-Optimal Analysis</w:t>
      </w:r>
    </w:p>
    <w:p w:rsidR="00D72A67" w:rsidRPr="003275C0" w:rsidRDefault="00D72A67" w:rsidP="00696386">
      <w:pPr>
        <w:spacing w:line="480" w:lineRule="auto"/>
        <w:jc w:val="both"/>
        <w:rPr>
          <w:rFonts w:ascii="Times New Roman" w:hAnsi="Times New Roman" w:cs="Times New Roman"/>
          <w:sz w:val="24"/>
          <w:szCs w:val="24"/>
        </w:rPr>
      </w:pPr>
      <w:r w:rsidRPr="003275C0">
        <w:rPr>
          <w:rFonts w:ascii="Times New Roman" w:hAnsi="Times New Roman" w:cs="Times New Roman"/>
          <w:sz w:val="24"/>
          <w:szCs w:val="24"/>
        </w:rPr>
        <w:t>The development of software tools to facilitate post-optimal analysis has been ongoing. Mathematicians and computer scientists such as George Dantzig, John von Neumann, and Richard Bellman, have made substantial contributions to the development of LP solvers and software tools, making post-optimal analysis accessible and efficient for decision-makers.</w:t>
      </w:r>
    </w:p>
    <w:p w:rsidR="00D72A67" w:rsidRPr="003275C0" w:rsidRDefault="00D72A67" w:rsidP="00696386">
      <w:pPr>
        <w:spacing w:line="480" w:lineRule="auto"/>
        <w:jc w:val="both"/>
        <w:rPr>
          <w:rFonts w:ascii="Times New Roman" w:hAnsi="Times New Roman" w:cs="Times New Roman"/>
          <w:sz w:val="24"/>
          <w:szCs w:val="24"/>
        </w:rPr>
      </w:pPr>
      <w:r w:rsidRPr="00696386">
        <w:rPr>
          <w:rFonts w:ascii="Times New Roman" w:hAnsi="Times New Roman" w:cs="Times New Roman"/>
          <w:b/>
          <w:sz w:val="24"/>
          <w:szCs w:val="24"/>
        </w:rPr>
        <w:t>Challenges and Limitations</w:t>
      </w:r>
    </w:p>
    <w:p w:rsidR="00D72A67" w:rsidRPr="003275C0" w:rsidRDefault="00D72A67" w:rsidP="00696386">
      <w:pPr>
        <w:spacing w:line="480" w:lineRule="auto"/>
        <w:jc w:val="both"/>
        <w:rPr>
          <w:rFonts w:ascii="Times New Roman" w:hAnsi="Times New Roman" w:cs="Times New Roman"/>
          <w:sz w:val="24"/>
          <w:szCs w:val="24"/>
        </w:rPr>
      </w:pPr>
      <w:r w:rsidRPr="003275C0">
        <w:rPr>
          <w:rFonts w:ascii="Times New Roman" w:hAnsi="Times New Roman" w:cs="Times New Roman"/>
          <w:sz w:val="24"/>
          <w:szCs w:val="24"/>
        </w:rPr>
        <w:t xml:space="preserve">Understanding the challenges and limitations of post-optimal analysis is essential. Researchers such as Ravi </w:t>
      </w:r>
      <w:proofErr w:type="spellStart"/>
      <w:r w:rsidRPr="003275C0">
        <w:rPr>
          <w:rFonts w:ascii="Times New Roman" w:hAnsi="Times New Roman" w:cs="Times New Roman"/>
          <w:sz w:val="24"/>
          <w:szCs w:val="24"/>
        </w:rPr>
        <w:t>Mazumdar</w:t>
      </w:r>
      <w:proofErr w:type="spellEnd"/>
      <w:r w:rsidRPr="003275C0">
        <w:rPr>
          <w:rFonts w:ascii="Times New Roman" w:hAnsi="Times New Roman" w:cs="Times New Roman"/>
          <w:sz w:val="24"/>
          <w:szCs w:val="24"/>
        </w:rPr>
        <w:t xml:space="preserve"> have explored these limitations, including the assumptions of linearity and computational complexities associated with large-scale models.</w:t>
      </w:r>
    </w:p>
    <w:p w:rsidR="00696386" w:rsidRDefault="00D72A67" w:rsidP="00696386">
      <w:pPr>
        <w:spacing w:line="480" w:lineRule="auto"/>
        <w:jc w:val="both"/>
        <w:rPr>
          <w:rFonts w:ascii="Times New Roman" w:hAnsi="Times New Roman" w:cs="Times New Roman"/>
          <w:b/>
          <w:sz w:val="24"/>
          <w:szCs w:val="24"/>
        </w:rPr>
      </w:pPr>
      <w:r w:rsidRPr="00696386">
        <w:rPr>
          <w:rFonts w:ascii="Times New Roman" w:hAnsi="Times New Roman" w:cs="Times New Roman"/>
          <w:b/>
          <w:sz w:val="24"/>
          <w:szCs w:val="24"/>
        </w:rPr>
        <w:t>Future Research Directions</w:t>
      </w:r>
    </w:p>
    <w:p w:rsidR="00D72A67" w:rsidRPr="003275C0" w:rsidRDefault="00D72A67" w:rsidP="00696386">
      <w:pPr>
        <w:spacing w:line="480" w:lineRule="auto"/>
        <w:jc w:val="both"/>
        <w:rPr>
          <w:rFonts w:ascii="Times New Roman" w:hAnsi="Times New Roman" w:cs="Times New Roman"/>
          <w:sz w:val="24"/>
          <w:szCs w:val="24"/>
        </w:rPr>
      </w:pPr>
      <w:r w:rsidRPr="003275C0">
        <w:rPr>
          <w:rFonts w:ascii="Times New Roman" w:hAnsi="Times New Roman" w:cs="Times New Roman"/>
          <w:sz w:val="24"/>
          <w:szCs w:val="24"/>
        </w:rPr>
        <w:t xml:space="preserve">The growing interest in post-optimal analysis suggests promising research directions. Notably, scholars such as David P. </w:t>
      </w:r>
      <w:proofErr w:type="spellStart"/>
      <w:r w:rsidRPr="003275C0">
        <w:rPr>
          <w:rFonts w:ascii="Times New Roman" w:hAnsi="Times New Roman" w:cs="Times New Roman"/>
          <w:sz w:val="24"/>
          <w:szCs w:val="24"/>
        </w:rPr>
        <w:t>Bertsekas</w:t>
      </w:r>
      <w:proofErr w:type="spellEnd"/>
      <w:r w:rsidRPr="003275C0">
        <w:rPr>
          <w:rFonts w:ascii="Times New Roman" w:hAnsi="Times New Roman" w:cs="Times New Roman"/>
          <w:sz w:val="24"/>
          <w:szCs w:val="24"/>
        </w:rPr>
        <w:t xml:space="preserve"> and </w:t>
      </w:r>
      <w:proofErr w:type="spellStart"/>
      <w:r w:rsidRPr="003275C0">
        <w:rPr>
          <w:rFonts w:ascii="Times New Roman" w:hAnsi="Times New Roman" w:cs="Times New Roman"/>
          <w:sz w:val="24"/>
          <w:szCs w:val="24"/>
        </w:rPr>
        <w:t>Dimitri</w:t>
      </w:r>
      <w:proofErr w:type="spellEnd"/>
      <w:r w:rsidRPr="003275C0">
        <w:rPr>
          <w:rFonts w:ascii="Times New Roman" w:hAnsi="Times New Roman" w:cs="Times New Roman"/>
          <w:sz w:val="24"/>
          <w:szCs w:val="24"/>
        </w:rPr>
        <w:t xml:space="preserve"> P. </w:t>
      </w:r>
      <w:proofErr w:type="spellStart"/>
      <w:r w:rsidRPr="003275C0">
        <w:rPr>
          <w:rFonts w:ascii="Times New Roman" w:hAnsi="Times New Roman" w:cs="Times New Roman"/>
          <w:sz w:val="24"/>
          <w:szCs w:val="24"/>
        </w:rPr>
        <w:t>Bertsekas</w:t>
      </w:r>
      <w:proofErr w:type="spellEnd"/>
      <w:r w:rsidRPr="003275C0">
        <w:rPr>
          <w:rFonts w:ascii="Times New Roman" w:hAnsi="Times New Roman" w:cs="Times New Roman"/>
          <w:sz w:val="24"/>
          <w:szCs w:val="24"/>
        </w:rPr>
        <w:t xml:space="preserve"> have contributed to advancements in optimization theory, paving the way for future research in the field.</w:t>
      </w:r>
    </w:p>
    <w:p w:rsidR="00881901" w:rsidRDefault="00D72A67" w:rsidP="00696386">
      <w:pPr>
        <w:spacing w:line="480" w:lineRule="auto"/>
        <w:jc w:val="both"/>
        <w:rPr>
          <w:rFonts w:ascii="Times New Roman" w:hAnsi="Times New Roman" w:cs="Times New Roman"/>
          <w:sz w:val="24"/>
          <w:szCs w:val="24"/>
        </w:rPr>
      </w:pPr>
      <w:r w:rsidRPr="003275C0">
        <w:rPr>
          <w:rFonts w:ascii="Times New Roman" w:hAnsi="Times New Roman" w:cs="Times New Roman"/>
          <w:sz w:val="24"/>
          <w:szCs w:val="24"/>
        </w:rPr>
        <w:t>This literature review provides an overview of the contributions made by notable figures to the field of post-optimal analysis in linear programming, highlighting their impact on the development of this critical area of study.</w:t>
      </w:r>
    </w:p>
    <w:p w:rsidR="00881901" w:rsidRDefault="00881901" w:rsidP="00881901">
      <w:pPr>
        <w:pStyle w:val="Heading2"/>
      </w:pPr>
      <w:bookmarkStart w:id="6" w:name="_Toc149509195"/>
      <w:r>
        <w:lastRenderedPageBreak/>
        <w:t>1.4</w:t>
      </w:r>
      <w:r>
        <w:tab/>
        <w:t>Problem Section</w:t>
      </w:r>
      <w:bookmarkEnd w:id="6"/>
    </w:p>
    <w:p w:rsidR="00881901" w:rsidRDefault="00881901" w:rsidP="00881901">
      <w:pPr>
        <w:pStyle w:val="Heading3"/>
      </w:pPr>
      <w:bookmarkStart w:id="7" w:name="_Toc149509196"/>
      <w:r>
        <w:t>1.4.1</w:t>
      </w:r>
      <w:r>
        <w:tab/>
        <w:t>Statement of Problem</w:t>
      </w:r>
      <w:bookmarkEnd w:id="7"/>
    </w:p>
    <w:p w:rsidR="00881901" w:rsidRDefault="00881901" w:rsidP="00881901"/>
    <w:p w:rsidR="00881901" w:rsidRPr="00881901" w:rsidRDefault="00881901" w:rsidP="00115842">
      <w:pPr>
        <w:spacing w:line="480" w:lineRule="auto"/>
        <w:jc w:val="both"/>
        <w:rPr>
          <w:rFonts w:ascii="Times New Roman" w:hAnsi="Times New Roman" w:cs="Times New Roman"/>
          <w:sz w:val="24"/>
          <w:szCs w:val="24"/>
        </w:rPr>
      </w:pPr>
      <w:r w:rsidRPr="00881901">
        <w:t xml:space="preserve"> </w:t>
      </w:r>
      <w:r w:rsidRPr="00881901">
        <w:rPr>
          <w:rFonts w:ascii="Times New Roman" w:hAnsi="Times New Roman" w:cs="Times New Roman"/>
          <w:sz w:val="24"/>
          <w:szCs w:val="24"/>
        </w:rPr>
        <w:t>Linear programming (LP) models have been widely employed to optimize resource allocation and decision-making in various domains. However, the real world is inherently dynamic, with constraints and parameters subject to constant change. The problem at hand pertains to understanding how LP models respond to these changes, particularly in the right-hand side (RHS) values of constraints, and the implications of such responsiveness.</w:t>
      </w:r>
    </w:p>
    <w:p w:rsidR="00115842" w:rsidRDefault="00115842" w:rsidP="00881901">
      <w:pPr>
        <w:pStyle w:val="Heading3"/>
      </w:pPr>
    </w:p>
    <w:p w:rsidR="00881901" w:rsidRDefault="00881901" w:rsidP="00881901">
      <w:pPr>
        <w:pStyle w:val="Heading3"/>
      </w:pPr>
      <w:bookmarkStart w:id="8" w:name="_Toc149509197"/>
      <w:r>
        <w:t>1.4.2</w:t>
      </w:r>
      <w:r>
        <w:tab/>
        <w:t>Motivation</w:t>
      </w:r>
      <w:bookmarkEnd w:id="8"/>
    </w:p>
    <w:p w:rsidR="00881901" w:rsidRDefault="00881901" w:rsidP="00881901"/>
    <w:p w:rsidR="00881901" w:rsidRPr="00881901" w:rsidRDefault="00881901" w:rsidP="00881901">
      <w:pPr>
        <w:spacing w:line="480" w:lineRule="auto"/>
        <w:jc w:val="both"/>
        <w:rPr>
          <w:rFonts w:ascii="Times New Roman" w:hAnsi="Times New Roman" w:cs="Times New Roman"/>
          <w:sz w:val="24"/>
          <w:szCs w:val="24"/>
        </w:rPr>
      </w:pPr>
      <w:r w:rsidRPr="00881901">
        <w:rPr>
          <w:rFonts w:ascii="Times New Roman" w:hAnsi="Times New Roman" w:cs="Times New Roman"/>
          <w:sz w:val="24"/>
          <w:szCs w:val="24"/>
        </w:rPr>
        <w:t>In a world characterized by constant change, the ability to make informed and adaptive decisions is of paramount importance. Linear programming (LP) models have long served as invaluable tools for optimization in diverse sectors, from finance to logistics. However, the rigidity of conventional LP solutions can hinder their practical applicability in dynamic environments. The motivation behind this project is to bridge this critical gap by delving into the intricacies of post-optimal analysis. We aim to reveal how LP solutions respond to variations in the right-hand side (RHS) of constraints, thus empowering decision-makers to navigate evolving circumstances with precision. By providing insights that improve the adaptability of LP models, we seek to enhance decision support and resource allocation across various industries, ultimately facilitating cost savings, risk management, and the optimization of resource allocation.</w:t>
      </w:r>
    </w:p>
    <w:p w:rsidR="00881901" w:rsidRPr="00881901" w:rsidRDefault="00881901" w:rsidP="00881901">
      <w:pPr>
        <w:spacing w:line="480" w:lineRule="auto"/>
        <w:jc w:val="both"/>
        <w:rPr>
          <w:rFonts w:ascii="Times New Roman" w:hAnsi="Times New Roman" w:cs="Times New Roman"/>
          <w:sz w:val="24"/>
          <w:szCs w:val="24"/>
        </w:rPr>
      </w:pPr>
      <w:r w:rsidRPr="00881901">
        <w:rPr>
          <w:rFonts w:ascii="Times New Roman" w:hAnsi="Times New Roman" w:cs="Times New Roman"/>
          <w:sz w:val="24"/>
          <w:szCs w:val="24"/>
        </w:rPr>
        <w:t xml:space="preserve">This </w:t>
      </w:r>
      <w:r>
        <w:rPr>
          <w:rFonts w:ascii="Times New Roman" w:hAnsi="Times New Roman" w:cs="Times New Roman"/>
          <w:sz w:val="24"/>
          <w:szCs w:val="24"/>
        </w:rPr>
        <w:t xml:space="preserve">work </w:t>
      </w:r>
      <w:r w:rsidRPr="00881901">
        <w:rPr>
          <w:rFonts w:ascii="Times New Roman" w:hAnsi="Times New Roman" w:cs="Times New Roman"/>
          <w:sz w:val="24"/>
          <w:szCs w:val="24"/>
        </w:rPr>
        <w:t xml:space="preserve">motivation is underpinned by a fundamental need: the ability to harness the full potential of LP in dynamic, real-world contexts. By exploring the sensitivity of LP solutions to RHS changes, we are not only advancing the understanding of mathematical modeling but also </w:t>
      </w:r>
      <w:r w:rsidRPr="00881901">
        <w:rPr>
          <w:rFonts w:ascii="Times New Roman" w:hAnsi="Times New Roman" w:cs="Times New Roman"/>
          <w:sz w:val="24"/>
          <w:szCs w:val="24"/>
        </w:rPr>
        <w:lastRenderedPageBreak/>
        <w:t>offering a practical and far-reaching solution to the adaptive challenges faced by organizations, governments, and individuals. Our research strives to contribute to the field of operations research and optimization while equipping decision-makers with the tools they need to thrive in a world where adaptability is synonymous with success.</w:t>
      </w:r>
    </w:p>
    <w:p w:rsidR="00881901" w:rsidRPr="00881901" w:rsidRDefault="00881901" w:rsidP="00881901">
      <w:pPr>
        <w:rPr>
          <w:rFonts w:ascii="Times New Roman" w:hAnsi="Times New Roman" w:cs="Times New Roman"/>
          <w:sz w:val="24"/>
          <w:szCs w:val="24"/>
        </w:rPr>
      </w:pPr>
    </w:p>
    <w:p w:rsidR="00881901" w:rsidRDefault="00881901" w:rsidP="00881901">
      <w:pPr>
        <w:pStyle w:val="Heading3"/>
      </w:pPr>
      <w:bookmarkStart w:id="9" w:name="_Toc149509198"/>
      <w:r>
        <w:t>1.4.3</w:t>
      </w:r>
      <w:r>
        <w:tab/>
        <w:t>Existing Approaches</w:t>
      </w:r>
      <w:bookmarkEnd w:id="9"/>
    </w:p>
    <w:p w:rsidR="00881901" w:rsidRDefault="00881901" w:rsidP="00881901">
      <w:pPr>
        <w:pStyle w:val="Heading3"/>
      </w:pPr>
    </w:p>
    <w:p w:rsidR="00881901" w:rsidRPr="00881901" w:rsidRDefault="00881901" w:rsidP="00881901">
      <w:pPr>
        <w:ind w:firstLine="720"/>
        <w:rPr>
          <w:rFonts w:ascii="Times New Roman" w:hAnsi="Times New Roman" w:cs="Times New Roman"/>
          <w:sz w:val="24"/>
          <w:szCs w:val="24"/>
        </w:rPr>
      </w:pPr>
      <w:r w:rsidRPr="00881901">
        <w:rPr>
          <w:rFonts w:ascii="Times New Roman" w:hAnsi="Times New Roman" w:cs="Times New Roman"/>
          <w:sz w:val="24"/>
          <w:szCs w:val="24"/>
        </w:rPr>
        <w:t>Here are some existing approaches and methodologies in this area:</w:t>
      </w:r>
    </w:p>
    <w:p w:rsidR="00881901" w:rsidRPr="00881901" w:rsidRDefault="00881901" w:rsidP="00881901">
      <w:pPr>
        <w:pStyle w:val="ListParagraph"/>
        <w:numPr>
          <w:ilvl w:val="0"/>
          <w:numId w:val="8"/>
        </w:numPr>
        <w:spacing w:line="480" w:lineRule="auto"/>
        <w:jc w:val="both"/>
        <w:rPr>
          <w:rFonts w:ascii="Times New Roman" w:hAnsi="Times New Roman" w:cs="Times New Roman"/>
          <w:sz w:val="24"/>
          <w:szCs w:val="24"/>
        </w:rPr>
      </w:pPr>
      <w:r w:rsidRPr="00881901">
        <w:rPr>
          <w:rFonts w:ascii="Times New Roman" w:hAnsi="Times New Roman" w:cs="Times New Roman"/>
          <w:b/>
          <w:sz w:val="24"/>
          <w:szCs w:val="24"/>
        </w:rPr>
        <w:t>Sensitivity Analysis</w:t>
      </w:r>
      <w:r w:rsidRPr="00881901">
        <w:rPr>
          <w:rFonts w:ascii="Times New Roman" w:hAnsi="Times New Roman" w:cs="Times New Roman"/>
          <w:sz w:val="24"/>
          <w:szCs w:val="24"/>
        </w:rPr>
        <w:t>: Sensitivity analysis in linear programming examines the effect of small changes in the RHS values of constraints on the optimal solution. This method is fundamental to understanding how robust the LP solution is when conditions change. Researchers often use shadow prices and reduced costs to assess the sensitivity of the objective function to these changes.</w:t>
      </w:r>
    </w:p>
    <w:p w:rsidR="00881901" w:rsidRPr="00881901" w:rsidRDefault="00881901" w:rsidP="00881901">
      <w:pPr>
        <w:pStyle w:val="ListParagraph"/>
        <w:numPr>
          <w:ilvl w:val="0"/>
          <w:numId w:val="8"/>
        </w:numPr>
        <w:spacing w:line="480" w:lineRule="auto"/>
        <w:jc w:val="both"/>
        <w:rPr>
          <w:rFonts w:ascii="Times New Roman" w:hAnsi="Times New Roman" w:cs="Times New Roman"/>
          <w:sz w:val="24"/>
          <w:szCs w:val="24"/>
        </w:rPr>
      </w:pPr>
      <w:r w:rsidRPr="00881901">
        <w:rPr>
          <w:rFonts w:ascii="Times New Roman" w:hAnsi="Times New Roman" w:cs="Times New Roman"/>
          <w:b/>
          <w:sz w:val="24"/>
          <w:szCs w:val="24"/>
        </w:rPr>
        <w:t>Allowable Ranges</w:t>
      </w:r>
      <w:r w:rsidRPr="00881901">
        <w:rPr>
          <w:rFonts w:ascii="Times New Roman" w:hAnsi="Times New Roman" w:cs="Times New Roman"/>
          <w:sz w:val="24"/>
          <w:szCs w:val="24"/>
        </w:rPr>
        <w:t>: One approach involves calculating the allowable ranges for each constraint's RHS value. This method determines how much a parameter can change while keeping the LP model feasible and maintaining the current optimal solution. These ranges help decision-makers understand the flexibility and adaptability of their models.</w:t>
      </w:r>
    </w:p>
    <w:p w:rsidR="00881901" w:rsidRPr="00881901" w:rsidRDefault="00881901" w:rsidP="00881901">
      <w:pPr>
        <w:pStyle w:val="ListParagraph"/>
        <w:numPr>
          <w:ilvl w:val="0"/>
          <w:numId w:val="8"/>
        </w:numPr>
        <w:spacing w:line="480" w:lineRule="auto"/>
        <w:jc w:val="both"/>
        <w:rPr>
          <w:rFonts w:ascii="Times New Roman" w:hAnsi="Times New Roman" w:cs="Times New Roman"/>
          <w:sz w:val="24"/>
          <w:szCs w:val="24"/>
        </w:rPr>
      </w:pPr>
      <w:r w:rsidRPr="00881901">
        <w:rPr>
          <w:rFonts w:ascii="Times New Roman" w:hAnsi="Times New Roman" w:cs="Times New Roman"/>
          <w:b/>
          <w:sz w:val="24"/>
          <w:szCs w:val="24"/>
        </w:rPr>
        <w:t>Parametric Linear Programming</w:t>
      </w:r>
      <w:r w:rsidRPr="00881901">
        <w:rPr>
          <w:rFonts w:ascii="Times New Roman" w:hAnsi="Times New Roman" w:cs="Times New Roman"/>
          <w:sz w:val="24"/>
          <w:szCs w:val="24"/>
        </w:rPr>
        <w:t>: In parametric linear programming, researchers systematically change the coefficients of the objective function or RHS values of constraints and analyze how the optimal solution changes. This approach helps identify the range of parameter values for which the current optimal solution remains valid.</w:t>
      </w:r>
    </w:p>
    <w:p w:rsidR="00881901" w:rsidRPr="00881901" w:rsidRDefault="00881901" w:rsidP="00881901">
      <w:pPr>
        <w:pStyle w:val="ListParagraph"/>
        <w:numPr>
          <w:ilvl w:val="0"/>
          <w:numId w:val="8"/>
        </w:numPr>
        <w:spacing w:line="480" w:lineRule="auto"/>
        <w:jc w:val="both"/>
        <w:rPr>
          <w:rFonts w:ascii="Times New Roman" w:hAnsi="Times New Roman" w:cs="Times New Roman"/>
          <w:sz w:val="24"/>
          <w:szCs w:val="24"/>
        </w:rPr>
      </w:pPr>
      <w:r w:rsidRPr="00881901">
        <w:rPr>
          <w:rFonts w:ascii="Times New Roman" w:hAnsi="Times New Roman" w:cs="Times New Roman"/>
          <w:b/>
          <w:sz w:val="24"/>
          <w:szCs w:val="24"/>
        </w:rPr>
        <w:t>Software Tools and Solvers</w:t>
      </w:r>
      <w:r w:rsidRPr="00881901">
        <w:rPr>
          <w:rFonts w:ascii="Times New Roman" w:hAnsi="Times New Roman" w:cs="Times New Roman"/>
          <w:sz w:val="24"/>
          <w:szCs w:val="24"/>
        </w:rPr>
        <w:t xml:space="preserve">: Various software tools and LP solvers, such as Excel Solver, </w:t>
      </w:r>
      <w:proofErr w:type="spellStart"/>
      <w:r w:rsidRPr="00881901">
        <w:rPr>
          <w:rFonts w:ascii="Times New Roman" w:hAnsi="Times New Roman" w:cs="Times New Roman"/>
          <w:sz w:val="24"/>
          <w:szCs w:val="24"/>
        </w:rPr>
        <w:t>Gurobi</w:t>
      </w:r>
      <w:proofErr w:type="spellEnd"/>
      <w:r w:rsidRPr="00881901">
        <w:rPr>
          <w:rFonts w:ascii="Times New Roman" w:hAnsi="Times New Roman" w:cs="Times New Roman"/>
          <w:sz w:val="24"/>
          <w:szCs w:val="24"/>
        </w:rPr>
        <w:t xml:space="preserve">, and CPLEX, provide built-in functionalities for conducting post-optimal </w:t>
      </w:r>
      <w:r w:rsidRPr="00881901">
        <w:rPr>
          <w:rFonts w:ascii="Times New Roman" w:hAnsi="Times New Roman" w:cs="Times New Roman"/>
          <w:sz w:val="24"/>
          <w:szCs w:val="24"/>
        </w:rPr>
        <w:lastRenderedPageBreak/>
        <w:t>analysis. These tools allow users to manipulate constraints, RHS values, and objective function coefficients to perform sensitivity analysis.</w:t>
      </w:r>
    </w:p>
    <w:p w:rsidR="00881901" w:rsidRPr="00881901" w:rsidRDefault="00881901" w:rsidP="00881901">
      <w:pPr>
        <w:pStyle w:val="ListParagraph"/>
        <w:numPr>
          <w:ilvl w:val="0"/>
          <w:numId w:val="8"/>
        </w:numPr>
        <w:spacing w:line="480" w:lineRule="auto"/>
        <w:jc w:val="both"/>
        <w:rPr>
          <w:rFonts w:ascii="Times New Roman" w:hAnsi="Times New Roman" w:cs="Times New Roman"/>
          <w:sz w:val="24"/>
          <w:szCs w:val="24"/>
        </w:rPr>
      </w:pPr>
      <w:r w:rsidRPr="00881901">
        <w:rPr>
          <w:rFonts w:ascii="Times New Roman" w:hAnsi="Times New Roman" w:cs="Times New Roman"/>
          <w:b/>
          <w:sz w:val="24"/>
          <w:szCs w:val="24"/>
        </w:rPr>
        <w:t>Graphical Analysis</w:t>
      </w:r>
      <w:r w:rsidRPr="00881901">
        <w:rPr>
          <w:rFonts w:ascii="Times New Roman" w:hAnsi="Times New Roman" w:cs="Times New Roman"/>
          <w:sz w:val="24"/>
          <w:szCs w:val="24"/>
        </w:rPr>
        <w:t>: Some approaches involve graphical methods to visualize the impact of RHS changes on LP solutions. Sensitivity analysis graphs, such as the sensitivity triangle and spider plot, provide intuitive insights into how changes in parameters affect the optimal solution.</w:t>
      </w:r>
    </w:p>
    <w:p w:rsidR="00C82896" w:rsidRPr="00C82896" w:rsidRDefault="00881901" w:rsidP="00881901">
      <w:pPr>
        <w:pStyle w:val="ListParagraph"/>
        <w:numPr>
          <w:ilvl w:val="0"/>
          <w:numId w:val="8"/>
        </w:numPr>
        <w:spacing w:line="480" w:lineRule="auto"/>
        <w:jc w:val="both"/>
      </w:pPr>
      <w:r w:rsidRPr="00881901">
        <w:rPr>
          <w:rFonts w:ascii="Times New Roman" w:hAnsi="Times New Roman" w:cs="Times New Roman"/>
          <w:b/>
          <w:sz w:val="24"/>
          <w:szCs w:val="24"/>
        </w:rPr>
        <w:t>Scenario Analysis</w:t>
      </w:r>
      <w:r w:rsidRPr="00881901">
        <w:rPr>
          <w:rFonts w:ascii="Times New Roman" w:hAnsi="Times New Roman" w:cs="Times New Roman"/>
          <w:sz w:val="24"/>
          <w:szCs w:val="24"/>
        </w:rPr>
        <w:t xml:space="preserve">: Scenario analysis involves evaluating multiple possible scenarios by varying RHS values and assessing the resulting outcomes. Decision-makers can consider a range of potential future scenarios and their impacts on decision variables and the objective function. </w:t>
      </w:r>
    </w:p>
    <w:p w:rsidR="00CE43AB" w:rsidRDefault="00CE43AB" w:rsidP="00C82896">
      <w:pPr>
        <w:pStyle w:val="Heading2"/>
      </w:pPr>
    </w:p>
    <w:p w:rsidR="00C82896" w:rsidRDefault="00C82896" w:rsidP="00C82896">
      <w:pPr>
        <w:pStyle w:val="Heading2"/>
      </w:pPr>
      <w:bookmarkStart w:id="10" w:name="_Toc149509199"/>
      <w:r>
        <w:t>1.5</w:t>
      </w:r>
      <w:r>
        <w:tab/>
        <w:t>Objectives</w:t>
      </w:r>
      <w:bookmarkEnd w:id="10"/>
    </w:p>
    <w:p w:rsidR="00CE43AB" w:rsidRPr="00CE43AB" w:rsidRDefault="00CE43AB" w:rsidP="00CE43AB"/>
    <w:p w:rsidR="00CE43AB" w:rsidRDefault="00CE43AB" w:rsidP="00CE43AB">
      <w:pPr>
        <w:pStyle w:val="ListParagraph"/>
        <w:numPr>
          <w:ilvl w:val="0"/>
          <w:numId w:val="10"/>
        </w:numPr>
        <w:spacing w:line="480" w:lineRule="auto"/>
        <w:jc w:val="both"/>
        <w:rPr>
          <w:rFonts w:ascii="Times New Roman" w:hAnsi="Times New Roman" w:cs="Times New Roman"/>
          <w:sz w:val="24"/>
          <w:szCs w:val="24"/>
        </w:rPr>
      </w:pPr>
      <w:r w:rsidRPr="00CE43AB">
        <w:rPr>
          <w:rFonts w:ascii="Times New Roman" w:hAnsi="Times New Roman" w:cs="Times New Roman"/>
          <w:b/>
          <w:sz w:val="24"/>
          <w:szCs w:val="24"/>
        </w:rPr>
        <w:t>To Assess Sensitivity to Changes</w:t>
      </w:r>
      <w:r w:rsidRPr="00CE43AB">
        <w:rPr>
          <w:rFonts w:ascii="Times New Roman" w:hAnsi="Times New Roman" w:cs="Times New Roman"/>
          <w:sz w:val="24"/>
          <w:szCs w:val="24"/>
        </w:rPr>
        <w:t>: Evaluate how changes in the right-hand side (RHS) coefficients of constraints affect the optimal solution of linear programming models and determine the extent to which the solution remains optimal under such changes.</w:t>
      </w:r>
    </w:p>
    <w:p w:rsidR="00CE43AB" w:rsidRPr="00CE43AB" w:rsidRDefault="00CE43AB" w:rsidP="00CE43AB">
      <w:pPr>
        <w:pStyle w:val="ListParagraph"/>
        <w:numPr>
          <w:ilvl w:val="0"/>
          <w:numId w:val="10"/>
        </w:numPr>
        <w:spacing w:line="480" w:lineRule="auto"/>
        <w:jc w:val="both"/>
        <w:rPr>
          <w:rFonts w:ascii="Times New Roman" w:hAnsi="Times New Roman" w:cs="Times New Roman"/>
          <w:sz w:val="24"/>
          <w:szCs w:val="24"/>
        </w:rPr>
      </w:pPr>
      <w:r w:rsidRPr="00CE43AB">
        <w:rPr>
          <w:rFonts w:ascii="Times New Roman" w:hAnsi="Times New Roman" w:cs="Times New Roman"/>
          <w:b/>
          <w:sz w:val="24"/>
          <w:szCs w:val="24"/>
        </w:rPr>
        <w:t>To Quantify the Impact of RHS Changes</w:t>
      </w:r>
      <w:r w:rsidRPr="00CE43AB">
        <w:rPr>
          <w:rFonts w:ascii="Times New Roman" w:hAnsi="Times New Roman" w:cs="Times New Roman"/>
          <w:sz w:val="24"/>
          <w:szCs w:val="24"/>
        </w:rPr>
        <w:t>: Develop quantitative measures and methodologies to calculate the impact of changes in RHS coefficients on the objective function value, optimal variables, and the feasibility of the solution.</w:t>
      </w:r>
    </w:p>
    <w:p w:rsidR="00881901" w:rsidRDefault="00CE43AB" w:rsidP="00CE43AB">
      <w:r w:rsidRPr="00CE43AB">
        <w:rPr>
          <w:rFonts w:ascii="Times New Roman" w:hAnsi="Times New Roman" w:cs="Times New Roman"/>
          <w:sz w:val="24"/>
          <w:szCs w:val="24"/>
        </w:rPr>
        <w:t xml:space="preserve"> </w:t>
      </w:r>
      <w:r w:rsidR="00881901">
        <w:br w:type="page"/>
      </w:r>
    </w:p>
    <w:p w:rsidR="00D763DB" w:rsidRDefault="00997F22" w:rsidP="00D763DB">
      <w:pPr>
        <w:pStyle w:val="Heading1"/>
      </w:pPr>
      <w:bookmarkStart w:id="11" w:name="_Toc149509200"/>
      <w:r>
        <w:lastRenderedPageBreak/>
        <w:t>2.0</w:t>
      </w:r>
      <w:r>
        <w:tab/>
      </w:r>
      <w:r w:rsidR="00D763DB">
        <w:t>DISCUSSION</w:t>
      </w:r>
      <w:bookmarkEnd w:id="11"/>
    </w:p>
    <w:p w:rsidR="00D763DB" w:rsidRDefault="00D763DB" w:rsidP="00D763DB"/>
    <w:p w:rsidR="00D763DB" w:rsidRDefault="00D763DB" w:rsidP="00D763DB">
      <w:pPr>
        <w:pStyle w:val="Heading2"/>
      </w:pPr>
      <w:bookmarkStart w:id="12" w:name="_Toc149509201"/>
      <w:r>
        <w:t>2.1</w:t>
      </w:r>
      <w:r>
        <w:tab/>
        <w:t>Simplex Method</w:t>
      </w:r>
      <w:bookmarkEnd w:id="12"/>
    </w:p>
    <w:p w:rsidR="00D763DB" w:rsidRPr="00D763DB" w:rsidRDefault="00D763DB" w:rsidP="00D763DB"/>
    <w:p w:rsidR="00D763DB" w:rsidRPr="00D763DB" w:rsidRDefault="00D763DB" w:rsidP="00997F22">
      <w:pPr>
        <w:pStyle w:val="NoSpacing"/>
        <w:spacing w:line="480" w:lineRule="auto"/>
        <w:ind w:left="360" w:firstLine="360"/>
        <w:jc w:val="both"/>
        <w:rPr>
          <w:rFonts w:ascii="Times New Roman" w:hAnsi="Times New Roman" w:cs="Times New Roman"/>
          <w:sz w:val="24"/>
          <w:szCs w:val="24"/>
        </w:rPr>
      </w:pPr>
      <w:r w:rsidRPr="00D763DB">
        <w:rPr>
          <w:rFonts w:ascii="Times New Roman" w:hAnsi="Times New Roman" w:cs="Times New Roman"/>
          <w:sz w:val="24"/>
          <w:szCs w:val="24"/>
        </w:rPr>
        <w:t>The simplex method, initially introduced by George Dantzig in the 1940s, is a powerful and widely recognized technique for solving linear programming (LP) problems. It has become a cornerstone in optimization, decision support, and resource allocation across diverse industries. The method, known for its efficiency and ability to find optimal solutions for linear models, holds great relevance in the context of "Post-Optimal Analysis of the Changes in the Right-Hand Side of Linear Programming Model."</w:t>
      </w:r>
    </w:p>
    <w:p w:rsidR="00D763DB" w:rsidRDefault="00D763DB" w:rsidP="00997F22">
      <w:pPr>
        <w:pStyle w:val="NoSpacing"/>
        <w:spacing w:line="480" w:lineRule="auto"/>
        <w:ind w:left="360" w:firstLine="360"/>
        <w:jc w:val="both"/>
        <w:rPr>
          <w:rFonts w:ascii="Times New Roman" w:hAnsi="Times New Roman" w:cs="Times New Roman"/>
          <w:sz w:val="24"/>
          <w:szCs w:val="24"/>
        </w:rPr>
      </w:pPr>
      <w:r w:rsidRPr="00D763DB">
        <w:rPr>
          <w:rFonts w:ascii="Times New Roman" w:hAnsi="Times New Roman" w:cs="Times New Roman"/>
          <w:sz w:val="24"/>
          <w:szCs w:val="24"/>
        </w:rPr>
        <w:t>The simplex method starts with an initial feasible solution and iteratively moves along the edges of the feasible region to find the optimal solution that maximizes or minimizes the objective function. It involves pivot operations that improve the objective function value at each step. One key advantage of the simplex method is its adaptability, making it suitable for examining the sensitivity of solutions to changes in the right-hand side (RHS) values, an essential aspect of post-optimal analysis.</w:t>
      </w:r>
    </w:p>
    <w:p w:rsidR="00DB2C41" w:rsidRPr="00DB2C41" w:rsidRDefault="00DB2C41" w:rsidP="00DB2C41">
      <w:pPr>
        <w:pStyle w:val="NoSpacing"/>
        <w:spacing w:line="480" w:lineRule="auto"/>
        <w:ind w:left="360" w:firstLine="360"/>
        <w:jc w:val="both"/>
        <w:rPr>
          <w:rFonts w:ascii="Times New Roman" w:hAnsi="Times New Roman" w:cs="Times New Roman"/>
          <w:sz w:val="24"/>
          <w:szCs w:val="24"/>
        </w:rPr>
      </w:pPr>
      <w:r w:rsidRPr="00DB2C41">
        <w:rPr>
          <w:rFonts w:ascii="Times New Roman" w:hAnsi="Times New Roman" w:cs="Times New Roman"/>
          <w:sz w:val="24"/>
          <w:szCs w:val="24"/>
        </w:rPr>
        <w:t>The simplex method is a widely used algorithm for solving linear programming problems. It iteratively moves from one vertex of the feasible region to another to find the optimal solution. Here are the procedural steps for the simplex method:</w:t>
      </w:r>
    </w:p>
    <w:p w:rsidR="00DB2C41" w:rsidRPr="00DB2C41" w:rsidRDefault="00DB2C41" w:rsidP="00214053">
      <w:pPr>
        <w:pStyle w:val="NoSpacing"/>
        <w:numPr>
          <w:ilvl w:val="0"/>
          <w:numId w:val="11"/>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t>Step 1: Formulate the Linear Programming Problem</w:t>
      </w:r>
    </w:p>
    <w:p w:rsidR="00214053" w:rsidRDefault="00DB2C41" w:rsidP="00214053">
      <w:pPr>
        <w:pStyle w:val="NoSpacing"/>
        <w:numPr>
          <w:ilvl w:val="0"/>
          <w:numId w:val="12"/>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t>Define the objective function to be maximized or minimized.</w:t>
      </w:r>
    </w:p>
    <w:p w:rsidR="00DB2C41" w:rsidRPr="00DB2C41" w:rsidRDefault="00DB2C41" w:rsidP="00214053">
      <w:pPr>
        <w:pStyle w:val="NoSpacing"/>
        <w:numPr>
          <w:ilvl w:val="0"/>
          <w:numId w:val="12"/>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t>Specify the constraints that define the feasible region.</w:t>
      </w:r>
    </w:p>
    <w:p w:rsidR="00DB2C41" w:rsidRPr="00DB2C41" w:rsidRDefault="00DB2C41" w:rsidP="00214053">
      <w:pPr>
        <w:pStyle w:val="NoSpacing"/>
        <w:numPr>
          <w:ilvl w:val="0"/>
          <w:numId w:val="12"/>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t>Ensure all variables are non-negative.</w:t>
      </w:r>
    </w:p>
    <w:p w:rsidR="00214053" w:rsidRDefault="00214053">
      <w:pPr>
        <w:rPr>
          <w:rFonts w:ascii="Times New Roman" w:hAnsi="Times New Roman" w:cs="Times New Roman"/>
          <w:sz w:val="24"/>
          <w:szCs w:val="24"/>
        </w:rPr>
      </w:pPr>
      <w:r>
        <w:rPr>
          <w:rFonts w:ascii="Times New Roman" w:hAnsi="Times New Roman" w:cs="Times New Roman"/>
          <w:sz w:val="24"/>
          <w:szCs w:val="24"/>
        </w:rPr>
        <w:br w:type="page"/>
      </w:r>
    </w:p>
    <w:p w:rsidR="00DB2C41" w:rsidRPr="00DB2C41" w:rsidRDefault="00DB2C41" w:rsidP="00214053">
      <w:pPr>
        <w:pStyle w:val="NoSpacing"/>
        <w:numPr>
          <w:ilvl w:val="0"/>
          <w:numId w:val="11"/>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lastRenderedPageBreak/>
        <w:t>Step 2: Initialize the Simplex Tableau</w:t>
      </w:r>
    </w:p>
    <w:p w:rsidR="00DB2C41" w:rsidRPr="00DB2C41" w:rsidRDefault="00DB2C41" w:rsidP="007E14A0">
      <w:pPr>
        <w:pStyle w:val="NoSpacing"/>
        <w:spacing w:line="480" w:lineRule="auto"/>
        <w:ind w:left="1080"/>
        <w:jc w:val="both"/>
        <w:rPr>
          <w:rFonts w:ascii="Times New Roman" w:hAnsi="Times New Roman" w:cs="Times New Roman"/>
          <w:sz w:val="24"/>
          <w:szCs w:val="24"/>
        </w:rPr>
      </w:pPr>
      <w:r w:rsidRPr="00DB2C41">
        <w:rPr>
          <w:rFonts w:ascii="Times New Roman" w:hAnsi="Times New Roman" w:cs="Times New Roman"/>
          <w:sz w:val="24"/>
          <w:szCs w:val="24"/>
        </w:rPr>
        <w:t>Create the initial tableau by introducing slack variables for each constraint and setting</w:t>
      </w:r>
      <w:r w:rsidR="007E14A0">
        <w:rPr>
          <w:rFonts w:ascii="Times New Roman" w:hAnsi="Times New Roman" w:cs="Times New Roman"/>
          <w:sz w:val="24"/>
          <w:szCs w:val="24"/>
        </w:rPr>
        <w:t xml:space="preserve"> </w:t>
      </w:r>
      <w:r w:rsidRPr="00DB2C41">
        <w:rPr>
          <w:rFonts w:ascii="Times New Roman" w:hAnsi="Times New Roman" w:cs="Times New Roman"/>
          <w:sz w:val="24"/>
          <w:szCs w:val="24"/>
        </w:rPr>
        <w:t>up</w:t>
      </w:r>
      <w:r w:rsidR="007E14A0">
        <w:rPr>
          <w:rFonts w:ascii="Times New Roman" w:hAnsi="Times New Roman" w:cs="Times New Roman"/>
          <w:sz w:val="24"/>
          <w:szCs w:val="24"/>
        </w:rPr>
        <w:t xml:space="preserve"> </w:t>
      </w:r>
      <w:r w:rsidRPr="00DB2C41">
        <w:rPr>
          <w:rFonts w:ascii="Times New Roman" w:hAnsi="Times New Roman" w:cs="Times New Roman"/>
          <w:sz w:val="24"/>
          <w:szCs w:val="24"/>
        </w:rPr>
        <w:t>the initial objective function row.</w:t>
      </w:r>
    </w:p>
    <w:p w:rsidR="00DB2C41" w:rsidRPr="00DB2C41" w:rsidRDefault="00DB2C41" w:rsidP="007E14A0">
      <w:pPr>
        <w:pStyle w:val="NoSpacing"/>
        <w:numPr>
          <w:ilvl w:val="0"/>
          <w:numId w:val="11"/>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t xml:space="preserve">Step </w:t>
      </w:r>
      <w:r w:rsidR="007E14A0">
        <w:rPr>
          <w:rFonts w:ascii="Times New Roman" w:hAnsi="Times New Roman" w:cs="Times New Roman"/>
          <w:sz w:val="24"/>
          <w:szCs w:val="24"/>
        </w:rPr>
        <w:t>3</w:t>
      </w:r>
      <w:r w:rsidRPr="00DB2C41">
        <w:rPr>
          <w:rFonts w:ascii="Times New Roman" w:hAnsi="Times New Roman" w:cs="Times New Roman"/>
          <w:sz w:val="24"/>
          <w:szCs w:val="24"/>
        </w:rPr>
        <w:t>: Identify the Pivot Column</w:t>
      </w:r>
    </w:p>
    <w:p w:rsidR="00DB2C41" w:rsidRPr="00DB2C41" w:rsidRDefault="00DB2C41" w:rsidP="007E14A0">
      <w:pPr>
        <w:pStyle w:val="NoSpacing"/>
        <w:spacing w:line="480" w:lineRule="auto"/>
        <w:ind w:left="1080"/>
        <w:jc w:val="both"/>
        <w:rPr>
          <w:rFonts w:ascii="Times New Roman" w:hAnsi="Times New Roman" w:cs="Times New Roman"/>
          <w:sz w:val="24"/>
          <w:szCs w:val="24"/>
        </w:rPr>
      </w:pPr>
      <w:r w:rsidRPr="00DB2C41">
        <w:rPr>
          <w:rFonts w:ascii="Times New Roman" w:hAnsi="Times New Roman" w:cs="Times New Roman"/>
          <w:sz w:val="24"/>
          <w:szCs w:val="24"/>
        </w:rPr>
        <w:t>Identify the most negative coefficient in the objective function row (the pivot column). This column determines which variable to enter the basis.</w:t>
      </w:r>
    </w:p>
    <w:p w:rsidR="00DB2C41" w:rsidRPr="00DB2C41" w:rsidRDefault="00DB2C41" w:rsidP="007E14A0">
      <w:pPr>
        <w:pStyle w:val="NoSpacing"/>
        <w:numPr>
          <w:ilvl w:val="0"/>
          <w:numId w:val="11"/>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t xml:space="preserve">Step </w:t>
      </w:r>
      <w:r w:rsidR="007E14A0">
        <w:rPr>
          <w:rFonts w:ascii="Times New Roman" w:hAnsi="Times New Roman" w:cs="Times New Roman"/>
          <w:sz w:val="24"/>
          <w:szCs w:val="24"/>
        </w:rPr>
        <w:t>4</w:t>
      </w:r>
      <w:r w:rsidRPr="00DB2C41">
        <w:rPr>
          <w:rFonts w:ascii="Times New Roman" w:hAnsi="Times New Roman" w:cs="Times New Roman"/>
          <w:sz w:val="24"/>
          <w:szCs w:val="24"/>
        </w:rPr>
        <w:t>: Determine the Pivot Row</w:t>
      </w:r>
    </w:p>
    <w:p w:rsidR="00DB2C41" w:rsidRPr="00DB2C41" w:rsidRDefault="00DB2C41" w:rsidP="007E14A0">
      <w:pPr>
        <w:pStyle w:val="NoSpacing"/>
        <w:spacing w:line="480" w:lineRule="auto"/>
        <w:ind w:left="1080"/>
        <w:jc w:val="both"/>
        <w:rPr>
          <w:rFonts w:ascii="Times New Roman" w:hAnsi="Times New Roman" w:cs="Times New Roman"/>
          <w:sz w:val="24"/>
          <w:szCs w:val="24"/>
        </w:rPr>
      </w:pPr>
      <w:r w:rsidRPr="00DB2C41">
        <w:rPr>
          <w:rFonts w:ascii="Times New Roman" w:hAnsi="Times New Roman" w:cs="Times New Roman"/>
          <w:sz w:val="24"/>
          <w:szCs w:val="24"/>
        </w:rPr>
        <w:t>For each constraint, calculate the ratio of the right-hand side (RHS) to the corresponding coefficient in the pivot column. Choose the smallest non-negative ratio; this determines which constraint to exit the basis.</w:t>
      </w:r>
    </w:p>
    <w:p w:rsidR="00DB2C41" w:rsidRPr="00DB2C41" w:rsidRDefault="00DB2C41" w:rsidP="007E14A0">
      <w:pPr>
        <w:pStyle w:val="NoSpacing"/>
        <w:numPr>
          <w:ilvl w:val="0"/>
          <w:numId w:val="11"/>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t xml:space="preserve">Step </w:t>
      </w:r>
      <w:r w:rsidR="007E14A0">
        <w:rPr>
          <w:rFonts w:ascii="Times New Roman" w:hAnsi="Times New Roman" w:cs="Times New Roman"/>
          <w:sz w:val="24"/>
          <w:szCs w:val="24"/>
        </w:rPr>
        <w:t>5</w:t>
      </w:r>
      <w:r w:rsidRPr="00DB2C41">
        <w:rPr>
          <w:rFonts w:ascii="Times New Roman" w:hAnsi="Times New Roman" w:cs="Times New Roman"/>
          <w:sz w:val="24"/>
          <w:szCs w:val="24"/>
        </w:rPr>
        <w:t>: Perform Pivot Operation</w:t>
      </w:r>
    </w:p>
    <w:p w:rsidR="00DB2C41" w:rsidRPr="00DB2C41" w:rsidRDefault="00DB2C41" w:rsidP="007E14A0">
      <w:pPr>
        <w:pStyle w:val="NoSpacing"/>
        <w:spacing w:line="480" w:lineRule="auto"/>
        <w:ind w:left="720" w:firstLine="360"/>
        <w:jc w:val="both"/>
        <w:rPr>
          <w:rFonts w:ascii="Times New Roman" w:hAnsi="Times New Roman" w:cs="Times New Roman"/>
          <w:sz w:val="24"/>
          <w:szCs w:val="24"/>
        </w:rPr>
      </w:pPr>
      <w:r w:rsidRPr="00DB2C41">
        <w:rPr>
          <w:rFonts w:ascii="Times New Roman" w:hAnsi="Times New Roman" w:cs="Times New Roman"/>
          <w:sz w:val="24"/>
          <w:szCs w:val="24"/>
        </w:rPr>
        <w:t>Perform the pivot operation to update the tableau:</w:t>
      </w:r>
    </w:p>
    <w:p w:rsidR="00DB2C41" w:rsidRPr="00DB2C41" w:rsidRDefault="00DB2C41" w:rsidP="007E14A0">
      <w:pPr>
        <w:pStyle w:val="NoSpacing"/>
        <w:spacing w:line="480" w:lineRule="auto"/>
        <w:ind w:left="1080"/>
        <w:jc w:val="both"/>
        <w:rPr>
          <w:rFonts w:ascii="Times New Roman" w:hAnsi="Times New Roman" w:cs="Times New Roman"/>
          <w:sz w:val="24"/>
          <w:szCs w:val="24"/>
        </w:rPr>
      </w:pPr>
      <w:r w:rsidRPr="00DB2C41">
        <w:rPr>
          <w:rFonts w:ascii="Times New Roman" w:hAnsi="Times New Roman" w:cs="Times New Roman"/>
          <w:sz w:val="24"/>
          <w:szCs w:val="24"/>
        </w:rPr>
        <w:t>Make the pivot element (the entry at the intersection of the pivot row and pivot column) equal to 1 by dividing the pivot row by the pivot element.</w:t>
      </w:r>
    </w:p>
    <w:p w:rsidR="00DB2C41" w:rsidRPr="00DB2C41" w:rsidRDefault="00DB2C41" w:rsidP="007E14A0">
      <w:pPr>
        <w:pStyle w:val="NoSpacing"/>
        <w:spacing w:line="480" w:lineRule="auto"/>
        <w:ind w:left="1080"/>
        <w:jc w:val="both"/>
        <w:rPr>
          <w:rFonts w:ascii="Times New Roman" w:hAnsi="Times New Roman" w:cs="Times New Roman"/>
          <w:sz w:val="24"/>
          <w:szCs w:val="24"/>
        </w:rPr>
      </w:pPr>
      <w:r w:rsidRPr="00DB2C41">
        <w:rPr>
          <w:rFonts w:ascii="Times New Roman" w:hAnsi="Times New Roman" w:cs="Times New Roman"/>
          <w:sz w:val="24"/>
          <w:szCs w:val="24"/>
        </w:rPr>
        <w:t>Make all other elements in the pivot column equal to 0 by using elementary row operations.</w:t>
      </w:r>
    </w:p>
    <w:p w:rsidR="00DB2C41" w:rsidRPr="00DB2C41" w:rsidRDefault="00DB2C41" w:rsidP="007E14A0">
      <w:pPr>
        <w:pStyle w:val="NoSpacing"/>
        <w:numPr>
          <w:ilvl w:val="0"/>
          <w:numId w:val="11"/>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t xml:space="preserve">Step </w:t>
      </w:r>
      <w:r w:rsidR="007E14A0">
        <w:rPr>
          <w:rFonts w:ascii="Times New Roman" w:hAnsi="Times New Roman" w:cs="Times New Roman"/>
          <w:sz w:val="24"/>
          <w:szCs w:val="24"/>
        </w:rPr>
        <w:t>6</w:t>
      </w:r>
      <w:r w:rsidRPr="00DB2C41">
        <w:rPr>
          <w:rFonts w:ascii="Times New Roman" w:hAnsi="Times New Roman" w:cs="Times New Roman"/>
          <w:sz w:val="24"/>
          <w:szCs w:val="24"/>
        </w:rPr>
        <w:t>: Update the Basis and Objective Function</w:t>
      </w:r>
    </w:p>
    <w:p w:rsidR="00DB2C41" w:rsidRPr="00DB2C41" w:rsidRDefault="00DB2C41" w:rsidP="007E14A0">
      <w:pPr>
        <w:pStyle w:val="NoSpacing"/>
        <w:spacing w:line="480" w:lineRule="auto"/>
        <w:ind w:left="720" w:firstLine="360"/>
        <w:jc w:val="both"/>
        <w:rPr>
          <w:rFonts w:ascii="Times New Roman" w:hAnsi="Times New Roman" w:cs="Times New Roman"/>
          <w:sz w:val="24"/>
          <w:szCs w:val="24"/>
        </w:rPr>
      </w:pPr>
      <w:r w:rsidRPr="00DB2C41">
        <w:rPr>
          <w:rFonts w:ascii="Times New Roman" w:hAnsi="Times New Roman" w:cs="Times New Roman"/>
          <w:sz w:val="24"/>
          <w:szCs w:val="24"/>
        </w:rPr>
        <w:t>Update the basis by swapping the entering and exiting variables.</w:t>
      </w:r>
    </w:p>
    <w:p w:rsidR="00DB2C41" w:rsidRPr="00DB2C41" w:rsidRDefault="00DB2C41" w:rsidP="007E14A0">
      <w:pPr>
        <w:pStyle w:val="NoSpacing"/>
        <w:spacing w:line="480" w:lineRule="auto"/>
        <w:ind w:left="720" w:firstLine="360"/>
        <w:jc w:val="both"/>
        <w:rPr>
          <w:rFonts w:ascii="Times New Roman" w:hAnsi="Times New Roman" w:cs="Times New Roman"/>
          <w:sz w:val="24"/>
          <w:szCs w:val="24"/>
        </w:rPr>
      </w:pPr>
      <w:r w:rsidRPr="00DB2C41">
        <w:rPr>
          <w:rFonts w:ascii="Times New Roman" w:hAnsi="Times New Roman" w:cs="Times New Roman"/>
          <w:sz w:val="24"/>
          <w:szCs w:val="24"/>
        </w:rPr>
        <w:t>Recalculate the objective function row using the updated tableau.</w:t>
      </w:r>
    </w:p>
    <w:p w:rsidR="00DB2C41" w:rsidRPr="00DB2C41" w:rsidRDefault="00DB2C41" w:rsidP="007E14A0">
      <w:pPr>
        <w:pStyle w:val="NoSpacing"/>
        <w:numPr>
          <w:ilvl w:val="0"/>
          <w:numId w:val="11"/>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t xml:space="preserve">Step </w:t>
      </w:r>
      <w:r w:rsidR="007E14A0">
        <w:rPr>
          <w:rFonts w:ascii="Times New Roman" w:hAnsi="Times New Roman" w:cs="Times New Roman"/>
          <w:sz w:val="24"/>
          <w:szCs w:val="24"/>
        </w:rPr>
        <w:t>7</w:t>
      </w:r>
      <w:r w:rsidRPr="00DB2C41">
        <w:rPr>
          <w:rFonts w:ascii="Times New Roman" w:hAnsi="Times New Roman" w:cs="Times New Roman"/>
          <w:sz w:val="24"/>
          <w:szCs w:val="24"/>
        </w:rPr>
        <w:t>: Test for Optimality</w:t>
      </w:r>
    </w:p>
    <w:p w:rsidR="00DB2C41" w:rsidRPr="00DB2C41" w:rsidRDefault="00DB2C41" w:rsidP="007E14A0">
      <w:pPr>
        <w:pStyle w:val="NoSpacing"/>
        <w:spacing w:line="480" w:lineRule="auto"/>
        <w:ind w:left="1080"/>
        <w:jc w:val="both"/>
        <w:rPr>
          <w:rFonts w:ascii="Times New Roman" w:hAnsi="Times New Roman" w:cs="Times New Roman"/>
          <w:sz w:val="24"/>
          <w:szCs w:val="24"/>
        </w:rPr>
      </w:pPr>
      <w:r w:rsidRPr="00DB2C41">
        <w:rPr>
          <w:rFonts w:ascii="Times New Roman" w:hAnsi="Times New Roman" w:cs="Times New Roman"/>
          <w:sz w:val="24"/>
          <w:szCs w:val="24"/>
        </w:rPr>
        <w:t>Examine the coefficients in the objective function row. If all coefficients are non-negative, you've reached the optimal solution. If not, return to Step 4 to continue iterations.</w:t>
      </w:r>
    </w:p>
    <w:p w:rsidR="00DB2C41" w:rsidRPr="00DB2C41" w:rsidRDefault="00DB2C41" w:rsidP="007E14A0">
      <w:pPr>
        <w:pStyle w:val="NoSpacing"/>
        <w:numPr>
          <w:ilvl w:val="0"/>
          <w:numId w:val="11"/>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lastRenderedPageBreak/>
        <w:t xml:space="preserve">Step </w:t>
      </w:r>
      <w:r w:rsidR="007E14A0">
        <w:rPr>
          <w:rFonts w:ascii="Times New Roman" w:hAnsi="Times New Roman" w:cs="Times New Roman"/>
          <w:sz w:val="24"/>
          <w:szCs w:val="24"/>
        </w:rPr>
        <w:t>8</w:t>
      </w:r>
      <w:r w:rsidRPr="00DB2C41">
        <w:rPr>
          <w:rFonts w:ascii="Times New Roman" w:hAnsi="Times New Roman" w:cs="Times New Roman"/>
          <w:sz w:val="24"/>
          <w:szCs w:val="24"/>
        </w:rPr>
        <w:t>: Repeat Iterations</w:t>
      </w:r>
    </w:p>
    <w:p w:rsidR="00DB2C41" w:rsidRPr="00DB2C41" w:rsidRDefault="00DB2C41" w:rsidP="007E14A0">
      <w:pPr>
        <w:pStyle w:val="NoSpacing"/>
        <w:spacing w:line="480" w:lineRule="auto"/>
        <w:ind w:left="1080"/>
        <w:jc w:val="both"/>
        <w:rPr>
          <w:rFonts w:ascii="Times New Roman" w:hAnsi="Times New Roman" w:cs="Times New Roman"/>
          <w:sz w:val="24"/>
          <w:szCs w:val="24"/>
        </w:rPr>
      </w:pPr>
      <w:r w:rsidRPr="00DB2C41">
        <w:rPr>
          <w:rFonts w:ascii="Times New Roman" w:hAnsi="Times New Roman" w:cs="Times New Roman"/>
          <w:sz w:val="24"/>
          <w:szCs w:val="24"/>
        </w:rPr>
        <w:t xml:space="preserve">Repeat Steps </w:t>
      </w:r>
      <w:r w:rsidR="007E14A0">
        <w:rPr>
          <w:rFonts w:ascii="Times New Roman" w:hAnsi="Times New Roman" w:cs="Times New Roman"/>
          <w:sz w:val="24"/>
          <w:szCs w:val="24"/>
        </w:rPr>
        <w:t>3</w:t>
      </w:r>
      <w:r w:rsidRPr="00DB2C41">
        <w:rPr>
          <w:rFonts w:ascii="Times New Roman" w:hAnsi="Times New Roman" w:cs="Times New Roman"/>
          <w:sz w:val="24"/>
          <w:szCs w:val="24"/>
        </w:rPr>
        <w:t xml:space="preserve"> through </w:t>
      </w:r>
      <w:r w:rsidR="007E14A0">
        <w:rPr>
          <w:rFonts w:ascii="Times New Roman" w:hAnsi="Times New Roman" w:cs="Times New Roman"/>
          <w:sz w:val="24"/>
          <w:szCs w:val="24"/>
        </w:rPr>
        <w:t>7</w:t>
      </w:r>
      <w:r w:rsidRPr="00DB2C41">
        <w:rPr>
          <w:rFonts w:ascii="Times New Roman" w:hAnsi="Times New Roman" w:cs="Times New Roman"/>
          <w:sz w:val="24"/>
          <w:szCs w:val="24"/>
        </w:rPr>
        <w:t xml:space="preserve"> until the objective function coefficients </w:t>
      </w:r>
      <w:proofErr w:type="gramStart"/>
      <w:r w:rsidRPr="00DB2C41">
        <w:rPr>
          <w:rFonts w:ascii="Times New Roman" w:hAnsi="Times New Roman" w:cs="Times New Roman"/>
          <w:sz w:val="24"/>
          <w:szCs w:val="24"/>
        </w:rPr>
        <w:t>are</w:t>
      </w:r>
      <w:proofErr w:type="gramEnd"/>
      <w:r w:rsidRPr="00DB2C41">
        <w:rPr>
          <w:rFonts w:ascii="Times New Roman" w:hAnsi="Times New Roman" w:cs="Times New Roman"/>
          <w:sz w:val="24"/>
          <w:szCs w:val="24"/>
        </w:rPr>
        <w:t xml:space="preserve"> all non-negative, indicating the optimal solution.</w:t>
      </w:r>
    </w:p>
    <w:p w:rsidR="00DB2C41" w:rsidRPr="00DB2C41" w:rsidRDefault="00DB2C41" w:rsidP="007E14A0">
      <w:pPr>
        <w:pStyle w:val="NoSpacing"/>
        <w:numPr>
          <w:ilvl w:val="0"/>
          <w:numId w:val="11"/>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t xml:space="preserve">Step </w:t>
      </w:r>
      <w:r w:rsidR="007E14A0">
        <w:rPr>
          <w:rFonts w:ascii="Times New Roman" w:hAnsi="Times New Roman" w:cs="Times New Roman"/>
          <w:sz w:val="24"/>
          <w:szCs w:val="24"/>
        </w:rPr>
        <w:t>9</w:t>
      </w:r>
      <w:r w:rsidRPr="00DB2C41">
        <w:rPr>
          <w:rFonts w:ascii="Times New Roman" w:hAnsi="Times New Roman" w:cs="Times New Roman"/>
          <w:sz w:val="24"/>
          <w:szCs w:val="24"/>
        </w:rPr>
        <w:t>: Read the Solution</w:t>
      </w:r>
    </w:p>
    <w:p w:rsidR="00DB2C41" w:rsidRPr="00DB2C41" w:rsidRDefault="00DB2C41" w:rsidP="007E14A0">
      <w:pPr>
        <w:pStyle w:val="NoSpacing"/>
        <w:spacing w:line="480" w:lineRule="auto"/>
        <w:ind w:left="1080"/>
        <w:jc w:val="both"/>
        <w:rPr>
          <w:rFonts w:ascii="Times New Roman" w:hAnsi="Times New Roman" w:cs="Times New Roman"/>
          <w:sz w:val="24"/>
          <w:szCs w:val="24"/>
        </w:rPr>
      </w:pPr>
      <w:r w:rsidRPr="00DB2C41">
        <w:rPr>
          <w:rFonts w:ascii="Times New Roman" w:hAnsi="Times New Roman" w:cs="Times New Roman"/>
          <w:sz w:val="24"/>
          <w:szCs w:val="24"/>
        </w:rPr>
        <w:t>The optimal solution can be read from the tableau. The values of the variables in the basis are the optimal values.</w:t>
      </w:r>
    </w:p>
    <w:p w:rsidR="00DB2C41" w:rsidRPr="00DB2C41" w:rsidRDefault="00DB2C41" w:rsidP="007E14A0">
      <w:pPr>
        <w:pStyle w:val="NoSpacing"/>
        <w:numPr>
          <w:ilvl w:val="0"/>
          <w:numId w:val="11"/>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t>Step 1</w:t>
      </w:r>
      <w:r w:rsidR="00AD0318">
        <w:rPr>
          <w:rFonts w:ascii="Times New Roman" w:hAnsi="Times New Roman" w:cs="Times New Roman"/>
          <w:sz w:val="24"/>
          <w:szCs w:val="24"/>
        </w:rPr>
        <w:t>0</w:t>
      </w:r>
      <w:r w:rsidRPr="00DB2C41">
        <w:rPr>
          <w:rFonts w:ascii="Times New Roman" w:hAnsi="Times New Roman" w:cs="Times New Roman"/>
          <w:sz w:val="24"/>
          <w:szCs w:val="24"/>
        </w:rPr>
        <w:t>: Interpret the Results</w:t>
      </w:r>
    </w:p>
    <w:p w:rsidR="00DB2C41" w:rsidRPr="00DB2C41" w:rsidRDefault="00DB2C41" w:rsidP="007E14A0">
      <w:pPr>
        <w:pStyle w:val="NoSpacing"/>
        <w:spacing w:line="480" w:lineRule="auto"/>
        <w:ind w:left="1080"/>
        <w:jc w:val="both"/>
        <w:rPr>
          <w:rFonts w:ascii="Times New Roman" w:hAnsi="Times New Roman" w:cs="Times New Roman"/>
          <w:sz w:val="24"/>
          <w:szCs w:val="24"/>
        </w:rPr>
      </w:pPr>
      <w:r w:rsidRPr="00DB2C41">
        <w:rPr>
          <w:rFonts w:ascii="Times New Roman" w:hAnsi="Times New Roman" w:cs="Times New Roman"/>
          <w:sz w:val="24"/>
          <w:szCs w:val="24"/>
        </w:rPr>
        <w:t>Analyze the results, including the optimal objective function value and the values of the decision variables, in the context of the original problem.</w:t>
      </w:r>
    </w:p>
    <w:p w:rsidR="00DB2C41" w:rsidRPr="00DB2C41" w:rsidRDefault="00DB2C41" w:rsidP="007E14A0">
      <w:pPr>
        <w:pStyle w:val="NoSpacing"/>
        <w:numPr>
          <w:ilvl w:val="0"/>
          <w:numId w:val="11"/>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t>Step 1</w:t>
      </w:r>
      <w:r w:rsidR="00AD0318">
        <w:rPr>
          <w:rFonts w:ascii="Times New Roman" w:hAnsi="Times New Roman" w:cs="Times New Roman"/>
          <w:sz w:val="24"/>
          <w:szCs w:val="24"/>
        </w:rPr>
        <w:t>1</w:t>
      </w:r>
      <w:r w:rsidRPr="00DB2C41">
        <w:rPr>
          <w:rFonts w:ascii="Times New Roman" w:hAnsi="Times New Roman" w:cs="Times New Roman"/>
          <w:sz w:val="24"/>
          <w:szCs w:val="24"/>
        </w:rPr>
        <w:t>: Perform Post-Optimal Analysis (if required)</w:t>
      </w:r>
    </w:p>
    <w:p w:rsidR="00DB2C41" w:rsidRPr="00DB2C41" w:rsidRDefault="00DB2C41" w:rsidP="00AD0318">
      <w:pPr>
        <w:pStyle w:val="NoSpacing"/>
        <w:spacing w:line="480" w:lineRule="auto"/>
        <w:ind w:left="1080"/>
        <w:jc w:val="both"/>
        <w:rPr>
          <w:rFonts w:ascii="Times New Roman" w:hAnsi="Times New Roman" w:cs="Times New Roman"/>
          <w:sz w:val="24"/>
          <w:szCs w:val="24"/>
        </w:rPr>
      </w:pPr>
      <w:r w:rsidRPr="00DB2C41">
        <w:rPr>
          <w:rFonts w:ascii="Times New Roman" w:hAnsi="Times New Roman" w:cs="Times New Roman"/>
          <w:sz w:val="24"/>
          <w:szCs w:val="24"/>
        </w:rPr>
        <w:t>If changes to the problem are anticipated, conduct post-optimal analysis to assess how the optimal solution might be affected by changes in coefficients or constraints.</w:t>
      </w:r>
    </w:p>
    <w:p w:rsidR="00DB2C41" w:rsidRPr="00DB2C41" w:rsidRDefault="00DB2C41" w:rsidP="00AD0318">
      <w:pPr>
        <w:pStyle w:val="NoSpacing"/>
        <w:spacing w:line="480" w:lineRule="auto"/>
        <w:ind w:left="1080"/>
        <w:jc w:val="both"/>
        <w:rPr>
          <w:rFonts w:ascii="Times New Roman" w:hAnsi="Times New Roman" w:cs="Times New Roman"/>
          <w:sz w:val="24"/>
          <w:szCs w:val="24"/>
        </w:rPr>
      </w:pPr>
      <w:r w:rsidRPr="00DB2C41">
        <w:rPr>
          <w:rFonts w:ascii="Times New Roman" w:hAnsi="Times New Roman" w:cs="Times New Roman"/>
          <w:sz w:val="24"/>
          <w:szCs w:val="24"/>
        </w:rPr>
        <w:t xml:space="preserve">These are the fundamental steps of the simplex method for solving linear programming problems. It's an iterative process, and it guarantees convergence to the optimal solution when it exists. </w:t>
      </w:r>
    </w:p>
    <w:p w:rsidR="000D63B3" w:rsidRDefault="000D63B3" w:rsidP="00690D9D">
      <w:pPr>
        <w:pStyle w:val="NoSpacing"/>
        <w:spacing w:line="480" w:lineRule="auto"/>
        <w:ind w:left="360" w:firstLine="360"/>
        <w:jc w:val="both"/>
        <w:rPr>
          <w:rFonts w:ascii="Times New Roman" w:hAnsi="Times New Roman" w:cs="Times New Roman"/>
          <w:b/>
          <w:sz w:val="24"/>
          <w:szCs w:val="24"/>
          <w:u w:val="single"/>
        </w:rPr>
      </w:pPr>
    </w:p>
    <w:p w:rsidR="00690D9D" w:rsidRPr="00AD0318" w:rsidRDefault="00AD0318" w:rsidP="00690D9D">
      <w:pPr>
        <w:pStyle w:val="NoSpacing"/>
        <w:spacing w:line="480" w:lineRule="auto"/>
        <w:ind w:left="360" w:firstLine="360"/>
        <w:jc w:val="both"/>
        <w:rPr>
          <w:rFonts w:ascii="Times New Roman" w:hAnsi="Times New Roman" w:cs="Times New Roman"/>
          <w:sz w:val="24"/>
          <w:szCs w:val="24"/>
        </w:rPr>
      </w:pPr>
      <w:r>
        <w:rPr>
          <w:rFonts w:ascii="Times New Roman" w:hAnsi="Times New Roman" w:cs="Times New Roman"/>
          <w:b/>
          <w:sz w:val="24"/>
          <w:szCs w:val="24"/>
          <w:u w:val="single"/>
        </w:rPr>
        <w:t>NOTE</w:t>
      </w:r>
      <w:r>
        <w:rPr>
          <w:rFonts w:ascii="Times New Roman" w:hAnsi="Times New Roman" w:cs="Times New Roman"/>
          <w:b/>
          <w:sz w:val="24"/>
          <w:szCs w:val="24"/>
        </w:rPr>
        <w:t xml:space="preserve"> </w:t>
      </w:r>
      <w:proofErr w:type="gramStart"/>
      <w:r w:rsidR="00690D9D" w:rsidRPr="00AD0318">
        <w:rPr>
          <w:rFonts w:ascii="Times New Roman" w:hAnsi="Times New Roman" w:cs="Times New Roman"/>
          <w:sz w:val="24"/>
          <w:szCs w:val="24"/>
        </w:rPr>
        <w:t>For</w:t>
      </w:r>
      <w:proofErr w:type="gramEnd"/>
      <w:r w:rsidR="00690D9D" w:rsidRPr="00AD0318">
        <w:rPr>
          <w:rFonts w:ascii="Times New Roman" w:hAnsi="Times New Roman" w:cs="Times New Roman"/>
          <w:sz w:val="24"/>
          <w:szCs w:val="24"/>
        </w:rPr>
        <w:t xml:space="preserve"> the Pivot Row (Row of the Basic Variable):</w:t>
      </w:r>
    </w:p>
    <w:p w:rsidR="00690D9D" w:rsidRPr="000D63B3" w:rsidRDefault="00690D9D" w:rsidP="00AD0318">
      <w:pPr>
        <w:pStyle w:val="NoSpacing"/>
        <w:numPr>
          <w:ilvl w:val="0"/>
          <w:numId w:val="13"/>
        </w:numPr>
        <w:spacing w:line="480" w:lineRule="auto"/>
        <w:jc w:val="both"/>
        <w:rPr>
          <w:rFonts w:ascii="Times New Roman" w:eastAsiaTheme="minorEastAsia" w:hAnsi="Times New Roman" w:cs="Times New Roman"/>
          <w:sz w:val="24"/>
          <w:szCs w:val="24"/>
        </w:rPr>
      </w:pPr>
      <w:r w:rsidRPr="00AD0318">
        <w:rPr>
          <w:rFonts w:ascii="Times New Roman" w:hAnsi="Times New Roman" w:cs="Times New Roman"/>
          <w:sz w:val="24"/>
          <w:szCs w:val="24"/>
        </w:rPr>
        <w:t xml:space="preserve">All entries in the pivot row are divided by the pivot element to make the pivot element equal to 1. For example, if the pivot element is </w:t>
      </w:r>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p, q</m:t>
            </m:r>
          </m:e>
        </m:d>
        <m:r>
          <w:rPr>
            <w:rFonts w:ascii="Cambria Math" w:hAnsi="Cambria Math" w:cs="Times New Roman"/>
            <w:sz w:val="24"/>
            <w:szCs w:val="24"/>
          </w:rPr>
          <m:t>,</m:t>
        </m:r>
      </m:oMath>
      <w:r w:rsidRPr="00AD0318">
        <w:rPr>
          <w:rFonts w:ascii="Times New Roman" w:hAnsi="Times New Roman" w:cs="Times New Roman"/>
          <w:sz w:val="24"/>
          <w:szCs w:val="24"/>
        </w:rPr>
        <w:t xml:space="preserve"> the pivot row becomes </w:t>
      </w:r>
      <m:oMath>
        <m:f>
          <m:fPr>
            <m:ctrlPr>
              <w:rPr>
                <w:rFonts w:ascii="Cambria Math" w:hAnsi="Cambria Math" w:cs="Times New Roman"/>
                <w:i/>
                <w:sz w:val="28"/>
                <w:szCs w:val="28"/>
              </w:rPr>
            </m:ctrlPr>
          </m:fPr>
          <m:num>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p, i</m:t>
                </m:r>
              </m:e>
            </m:d>
          </m:num>
          <m:den>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p, q</m:t>
                </m:r>
              </m:e>
            </m:d>
          </m:den>
        </m:f>
      </m:oMath>
      <w:r w:rsidR="00AD0318" w:rsidRPr="00AD0318">
        <w:rPr>
          <w:rFonts w:ascii="Times New Roman" w:eastAsiaTheme="minorEastAsia" w:hAnsi="Times New Roman" w:cs="Times New Roman"/>
          <w:sz w:val="24"/>
          <w:szCs w:val="24"/>
        </w:rPr>
        <w:t xml:space="preserve"> </w:t>
      </w:r>
      <w:r w:rsidRPr="00AD0318">
        <w:rPr>
          <w:rFonts w:ascii="Times New Roman" w:hAnsi="Times New Roman" w:cs="Times New Roman"/>
          <w:sz w:val="24"/>
          <w:szCs w:val="24"/>
        </w:rPr>
        <w:t xml:space="preserve"> for all i in the pivot row.</w:t>
      </w:r>
    </w:p>
    <w:p w:rsidR="00690D9D" w:rsidRDefault="00690D9D" w:rsidP="000D63B3">
      <w:pPr>
        <w:pStyle w:val="NoSpacing"/>
        <w:numPr>
          <w:ilvl w:val="0"/>
          <w:numId w:val="13"/>
        </w:numPr>
        <w:spacing w:line="480" w:lineRule="auto"/>
        <w:jc w:val="both"/>
        <w:rPr>
          <w:rFonts w:ascii="Times New Roman" w:hAnsi="Times New Roman" w:cs="Times New Roman"/>
          <w:sz w:val="24"/>
          <w:szCs w:val="24"/>
        </w:rPr>
      </w:pPr>
      <w:r w:rsidRPr="000D63B3">
        <w:rPr>
          <w:rFonts w:ascii="Times New Roman" w:hAnsi="Times New Roman" w:cs="Times New Roman"/>
          <w:sz w:val="24"/>
          <w:szCs w:val="24"/>
        </w:rPr>
        <w:t>For the Other Rows (Non-Pivot Rows): Entries in non-pivot rows are adjusted to make the pivot column coefficients equal to zero.</w:t>
      </w:r>
    </w:p>
    <w:p w:rsidR="00690D9D" w:rsidRPr="000D63B3" w:rsidRDefault="00690D9D" w:rsidP="00690D9D">
      <w:pPr>
        <w:pStyle w:val="NoSpacing"/>
        <w:numPr>
          <w:ilvl w:val="0"/>
          <w:numId w:val="13"/>
        </w:numPr>
        <w:spacing w:line="480" w:lineRule="auto"/>
        <w:ind w:left="720"/>
        <w:jc w:val="both"/>
        <w:rPr>
          <w:rFonts w:ascii="Times New Roman" w:hAnsi="Times New Roman" w:cs="Times New Roman"/>
          <w:sz w:val="24"/>
          <w:szCs w:val="24"/>
        </w:rPr>
      </w:pPr>
      <w:r w:rsidRPr="000D63B3">
        <w:rPr>
          <w:rFonts w:ascii="Times New Roman" w:hAnsi="Times New Roman" w:cs="Times New Roman"/>
          <w:sz w:val="24"/>
          <w:szCs w:val="24"/>
        </w:rPr>
        <w:lastRenderedPageBreak/>
        <w:t>For each non-pivot row r, the new element in column q (the pivot column) is determined using the following formula:</w:t>
      </w:r>
      <w:r w:rsidR="000D63B3">
        <w:rPr>
          <w:rFonts w:ascii="Times New Roman" w:hAnsi="Times New Roman" w:cs="Times New Roman"/>
          <w:sz w:val="24"/>
          <w:szCs w:val="24"/>
        </w:rPr>
        <w:t xml:space="preserve"> </w:t>
      </w:r>
    </w:p>
    <w:p w:rsidR="00690D9D" w:rsidRPr="000D63B3" w:rsidRDefault="000D63B3" w:rsidP="00690D9D">
      <w:pPr>
        <w:pStyle w:val="NoSpacing"/>
        <w:spacing w:line="480" w:lineRule="auto"/>
        <w:ind w:left="360" w:firstLine="360"/>
        <w:jc w:val="both"/>
        <w:rPr>
          <w:rFonts w:ascii="Cambria Math" w:hAnsi="Cambria Math" w:cs="Times New Roman"/>
          <w:sz w:val="24"/>
          <w:szCs w:val="24"/>
          <w:oMath/>
        </w:rPr>
      </w:pPr>
      <m:oMathPara>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r, q</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r, q</m:t>
                  </m:r>
                </m:e>
              </m:d>
            </m:num>
            <m:den>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p, q</m:t>
                  </m:r>
                </m:e>
              </m:d>
            </m:den>
          </m:f>
          <m:r>
            <w:rPr>
              <w:rFonts w:ascii="Cambria Math" w:hAnsi="Cambria Math" w:cs="Times New Roman"/>
              <w:sz w:val="24"/>
              <w:szCs w:val="24"/>
            </w:rPr>
            <m:t xml:space="preserve"> </m:t>
          </m:r>
        </m:oMath>
      </m:oMathPara>
    </w:p>
    <w:p w:rsidR="00690D9D" w:rsidRPr="00D72A67" w:rsidRDefault="00690D9D" w:rsidP="000D63B3">
      <w:pPr>
        <w:pStyle w:val="NoSpacing"/>
        <w:numPr>
          <w:ilvl w:val="0"/>
          <w:numId w:val="14"/>
        </w:numPr>
        <w:spacing w:line="480" w:lineRule="auto"/>
        <w:jc w:val="both"/>
        <w:rPr>
          <w:rFonts w:ascii="Times New Roman" w:hAnsi="Times New Roman" w:cs="Times New Roman"/>
          <w:sz w:val="24"/>
          <w:szCs w:val="24"/>
        </w:rPr>
      </w:pPr>
      <w:r w:rsidRPr="00D72A67">
        <w:rPr>
          <w:rFonts w:ascii="Times New Roman" w:hAnsi="Times New Roman" w:cs="Times New Roman"/>
          <w:sz w:val="24"/>
          <w:szCs w:val="24"/>
        </w:rPr>
        <w:t>Entries in the rest of the row are updated using the following formula to make the pivot column coefficients equal to zero:</w:t>
      </w:r>
    </w:p>
    <w:p w:rsidR="00690D9D" w:rsidRPr="000D63B3" w:rsidRDefault="000D63B3" w:rsidP="00690D9D">
      <w:pPr>
        <w:pStyle w:val="NoSpacing"/>
        <w:spacing w:line="480" w:lineRule="auto"/>
        <w:ind w:left="360" w:firstLine="360"/>
        <w:jc w:val="both"/>
        <w:rPr>
          <w:rFonts w:ascii="Cambria Math" w:hAnsi="Cambria Math" w:cs="Times New Roman"/>
          <w:sz w:val="24"/>
          <w:szCs w:val="24"/>
          <w:oMath/>
        </w:rPr>
      </w:pPr>
      <m:oMathPara>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r, i</m:t>
              </m:r>
            </m:e>
          </m:d>
          <m:r>
            <w:rPr>
              <w:rFonts w:ascii="Cambria Math" w:hAnsi="Cambria Math" w:cs="Times New Roman"/>
              <w:sz w:val="24"/>
              <w:szCs w:val="24"/>
            </w:rPr>
            <m:t>= a</m:t>
          </m:r>
          <m:d>
            <m:dPr>
              <m:ctrlPr>
                <w:rPr>
                  <w:rFonts w:ascii="Cambria Math" w:hAnsi="Cambria Math" w:cs="Times New Roman"/>
                  <w:i/>
                  <w:sz w:val="24"/>
                  <w:szCs w:val="24"/>
                </w:rPr>
              </m:ctrlPr>
            </m:dPr>
            <m:e>
              <m:r>
                <w:rPr>
                  <w:rFonts w:ascii="Cambria Math" w:hAnsi="Cambria Math" w:cs="Times New Roman"/>
                  <w:sz w:val="24"/>
                  <w:szCs w:val="24"/>
                </w:rPr>
                <m:t>r, i</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a(r, q) × a(p, i) </m:t>
              </m:r>
            </m:e>
          </m:d>
          <m:r>
            <w:rPr>
              <w:rFonts w:ascii="Cambria Math" w:hAnsi="Cambria Math" w:cs="Times New Roman"/>
              <w:sz w:val="24"/>
              <w:szCs w:val="24"/>
            </w:rPr>
            <m:t>, where i ≠ q</m:t>
          </m:r>
        </m:oMath>
      </m:oMathPara>
    </w:p>
    <w:p w:rsidR="00690D9D" w:rsidRPr="00D72A67" w:rsidRDefault="00690D9D" w:rsidP="000D63B3">
      <w:pPr>
        <w:pStyle w:val="NoSpacing"/>
        <w:numPr>
          <w:ilvl w:val="0"/>
          <w:numId w:val="14"/>
        </w:numPr>
        <w:spacing w:line="480" w:lineRule="auto"/>
        <w:jc w:val="both"/>
        <w:rPr>
          <w:rFonts w:ascii="Times New Roman" w:hAnsi="Times New Roman" w:cs="Times New Roman"/>
          <w:sz w:val="24"/>
          <w:szCs w:val="24"/>
        </w:rPr>
      </w:pPr>
      <w:r w:rsidRPr="00D72A67">
        <w:rPr>
          <w:rFonts w:ascii="Times New Roman" w:hAnsi="Times New Roman" w:cs="Times New Roman"/>
          <w:sz w:val="24"/>
          <w:szCs w:val="24"/>
        </w:rPr>
        <w:t>This operation ensures that the pivot column coefficients are zero in non-pivot rows.</w:t>
      </w:r>
    </w:p>
    <w:p w:rsidR="00690D9D" w:rsidRPr="00D72A67" w:rsidRDefault="00690D9D" w:rsidP="007306E8">
      <w:pPr>
        <w:pStyle w:val="NoSpacing"/>
        <w:tabs>
          <w:tab w:val="center" w:pos="5040"/>
        </w:tabs>
        <w:spacing w:line="480" w:lineRule="auto"/>
        <w:ind w:left="360" w:firstLine="360"/>
        <w:jc w:val="both"/>
        <w:rPr>
          <w:rFonts w:ascii="Times New Roman" w:hAnsi="Times New Roman" w:cs="Times New Roman"/>
          <w:sz w:val="24"/>
          <w:szCs w:val="24"/>
        </w:rPr>
      </w:pPr>
      <w:r w:rsidRPr="00D72A67">
        <w:rPr>
          <w:rFonts w:ascii="Times New Roman" w:hAnsi="Times New Roman" w:cs="Times New Roman"/>
          <w:sz w:val="24"/>
          <w:szCs w:val="24"/>
        </w:rPr>
        <w:t>For the Objective Function (Z-Row):</w:t>
      </w:r>
      <w:r w:rsidR="007306E8">
        <w:rPr>
          <w:rFonts w:ascii="Times New Roman" w:hAnsi="Times New Roman" w:cs="Times New Roman"/>
          <w:sz w:val="24"/>
          <w:szCs w:val="24"/>
        </w:rPr>
        <w:tab/>
      </w:r>
    </w:p>
    <w:p w:rsidR="00690D9D" w:rsidRPr="00D72A67" w:rsidRDefault="00690D9D" w:rsidP="00690D9D">
      <w:pPr>
        <w:pStyle w:val="NoSpacing"/>
        <w:spacing w:line="480" w:lineRule="auto"/>
        <w:ind w:left="360" w:firstLine="360"/>
        <w:jc w:val="both"/>
        <w:rPr>
          <w:rFonts w:ascii="Times New Roman" w:hAnsi="Times New Roman" w:cs="Times New Roman"/>
          <w:sz w:val="24"/>
          <w:szCs w:val="24"/>
        </w:rPr>
      </w:pPr>
      <w:r w:rsidRPr="00D72A67">
        <w:rPr>
          <w:rFonts w:ascii="Times New Roman" w:hAnsi="Times New Roman" w:cs="Times New Roman"/>
          <w:sz w:val="24"/>
          <w:szCs w:val="24"/>
        </w:rPr>
        <w:t>Entries in the Z-row (objective function row) are adjusted to calculate the new objective f</w:t>
      </w:r>
      <w:r>
        <w:rPr>
          <w:rFonts w:ascii="Times New Roman" w:hAnsi="Times New Roman" w:cs="Times New Roman"/>
          <w:sz w:val="24"/>
          <w:szCs w:val="24"/>
        </w:rPr>
        <w:tab/>
      </w:r>
      <w:r w:rsidRPr="00D72A67">
        <w:rPr>
          <w:rFonts w:ascii="Times New Roman" w:hAnsi="Times New Roman" w:cs="Times New Roman"/>
          <w:sz w:val="24"/>
          <w:szCs w:val="24"/>
        </w:rPr>
        <w:t>unction value (Z) using the following formula:</w:t>
      </w:r>
    </w:p>
    <w:p w:rsidR="007306E8" w:rsidRPr="007306E8" w:rsidRDefault="007306E8" w:rsidP="00690D9D">
      <w:pPr>
        <w:pStyle w:val="NoSpacing"/>
        <w:spacing w:line="480" w:lineRule="auto"/>
        <w:ind w:left="720"/>
        <w:jc w:val="both"/>
        <w:rPr>
          <w:rFonts w:ascii="Cambria Math" w:hAnsi="Cambria Math" w:cs="Times New Roman"/>
          <w:sz w:val="24"/>
          <w:szCs w:val="24"/>
          <w:oMath/>
        </w:rPr>
      </w:pPr>
      <m:oMathPara>
        <m:oMath>
          <m:r>
            <w:rPr>
              <w:rFonts w:ascii="Cambria Math" w:hAnsi="Cambria Math" w:cs="Times New Roman"/>
              <w:sz w:val="24"/>
              <w:szCs w:val="24"/>
            </w:rPr>
            <m:t>Z = Z -</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c(q) * a</m:t>
              </m:r>
              <m:d>
                <m:dPr>
                  <m:ctrlPr>
                    <w:rPr>
                      <w:rFonts w:ascii="Cambria Math" w:hAnsi="Cambria Math" w:cs="Times New Roman"/>
                      <w:i/>
                      <w:sz w:val="24"/>
                      <w:szCs w:val="24"/>
                    </w:rPr>
                  </m:ctrlPr>
                </m:dPr>
                <m:e>
                  <m:r>
                    <w:rPr>
                      <w:rFonts w:ascii="Cambria Math" w:hAnsi="Cambria Math" w:cs="Times New Roman"/>
                      <w:sz w:val="24"/>
                      <w:szCs w:val="24"/>
                    </w:rPr>
                    <m:t>p, i</m:t>
                  </m:r>
                </m:e>
              </m:d>
            </m:e>
          </m:d>
        </m:oMath>
      </m:oMathPara>
    </w:p>
    <w:p w:rsidR="00690D9D" w:rsidRPr="00D72A67" w:rsidRDefault="00857437" w:rsidP="00690D9D">
      <w:pPr>
        <w:pStyle w:val="NoSpacing"/>
        <w:spacing w:line="480" w:lineRule="auto"/>
        <w:ind w:left="720"/>
        <w:jc w:val="both"/>
        <w:rPr>
          <w:rFonts w:ascii="Times New Roman" w:hAnsi="Times New Roman" w:cs="Times New Roman"/>
          <w:sz w:val="24"/>
          <w:szCs w:val="24"/>
        </w:rPr>
      </w:pPr>
      <w:r w:rsidRPr="00D72A67">
        <w:rPr>
          <w:rFonts w:ascii="Times New Roman" w:hAnsi="Times New Roman" w:cs="Times New Roman"/>
          <w:sz w:val="24"/>
          <w:szCs w:val="24"/>
        </w:rPr>
        <w:t>W</w:t>
      </w:r>
      <w:r w:rsidR="00690D9D" w:rsidRPr="00D72A67">
        <w:rPr>
          <w:rFonts w:ascii="Times New Roman" w:hAnsi="Times New Roman" w:cs="Times New Roman"/>
          <w:sz w:val="24"/>
          <w:szCs w:val="24"/>
        </w:rPr>
        <w:t>here</w:t>
      </w:r>
      <w:r>
        <w:rPr>
          <w:rFonts w:ascii="Times New Roman" w:hAnsi="Times New Roman" w:cs="Times New Roman"/>
          <w:sz w:val="24"/>
          <w:szCs w:val="24"/>
        </w:rPr>
        <w:t xml:space="preserve"> </w:t>
      </w:r>
      <w:r w:rsidR="00690D9D" w:rsidRPr="00D72A67">
        <w:rPr>
          <w:rFonts w:ascii="Times New Roman" w:hAnsi="Times New Roman" w:cs="Times New Roman"/>
          <w:sz w:val="24"/>
          <w:szCs w:val="24"/>
        </w:rPr>
        <w:t xml:space="preserve">i </w:t>
      </w:r>
      <w:proofErr w:type="gramStart"/>
      <w:r w:rsidR="00690D9D" w:rsidRPr="00D72A67">
        <w:rPr>
          <w:rFonts w:ascii="Times New Roman" w:hAnsi="Times New Roman" w:cs="Times New Roman"/>
          <w:sz w:val="24"/>
          <w:szCs w:val="24"/>
        </w:rPr>
        <w:t>is</w:t>
      </w:r>
      <w:proofErr w:type="gramEnd"/>
      <w:r w:rsidR="00690D9D" w:rsidRPr="00D72A67">
        <w:rPr>
          <w:rFonts w:ascii="Times New Roman" w:hAnsi="Times New Roman" w:cs="Times New Roman"/>
          <w:sz w:val="24"/>
          <w:szCs w:val="24"/>
        </w:rPr>
        <w:t xml:space="preserve"> the column index and </w:t>
      </w:r>
      <m:oMath>
        <m:r>
          <w:rPr>
            <w:rFonts w:ascii="Cambria Math" w:hAnsi="Cambria Math" w:cs="Times New Roman"/>
            <w:sz w:val="24"/>
            <w:szCs w:val="24"/>
          </w:rPr>
          <m:t>c(q)</m:t>
        </m:r>
      </m:oMath>
      <w:r w:rsidR="00690D9D" w:rsidRPr="00D72A67">
        <w:rPr>
          <w:rFonts w:ascii="Times New Roman" w:hAnsi="Times New Roman" w:cs="Times New Roman"/>
          <w:sz w:val="24"/>
          <w:szCs w:val="24"/>
        </w:rPr>
        <w:t xml:space="preserve"> is the coefficient of the pivot column in the objective function.</w:t>
      </w:r>
    </w:p>
    <w:p w:rsidR="00690D9D" w:rsidRPr="00D72A67" w:rsidRDefault="00690D9D" w:rsidP="00690D9D">
      <w:pPr>
        <w:pStyle w:val="NoSpacing"/>
        <w:spacing w:line="480" w:lineRule="auto"/>
        <w:ind w:left="720"/>
        <w:jc w:val="both"/>
        <w:rPr>
          <w:rFonts w:ascii="Times New Roman" w:hAnsi="Times New Roman" w:cs="Times New Roman"/>
          <w:sz w:val="24"/>
          <w:szCs w:val="24"/>
        </w:rPr>
      </w:pPr>
      <w:r w:rsidRPr="00D72A67">
        <w:rPr>
          <w:rFonts w:ascii="Times New Roman" w:hAnsi="Times New Roman" w:cs="Times New Roman"/>
          <w:sz w:val="24"/>
          <w:szCs w:val="24"/>
        </w:rPr>
        <w:t xml:space="preserve">These formulas are applied </w:t>
      </w:r>
      <w:proofErr w:type="gramStart"/>
      <w:r w:rsidRPr="00D72A67">
        <w:rPr>
          <w:rFonts w:ascii="Times New Roman" w:hAnsi="Times New Roman" w:cs="Times New Roman"/>
          <w:sz w:val="24"/>
          <w:szCs w:val="24"/>
        </w:rPr>
        <w:t>during each iteration</w:t>
      </w:r>
      <w:proofErr w:type="gramEnd"/>
      <w:r w:rsidRPr="00D72A67">
        <w:rPr>
          <w:rFonts w:ascii="Times New Roman" w:hAnsi="Times New Roman" w:cs="Times New Roman"/>
          <w:sz w:val="24"/>
          <w:szCs w:val="24"/>
        </w:rPr>
        <w:t xml:space="preserve"> of the simplex method to update the tableau, make the pivot column coefficients zero in non-pivot rows, and calculate the new objective function value. The process continues until no further improvement in the objective function value is possible, indicating that the optimal solution has been reached.</w:t>
      </w:r>
    </w:p>
    <w:p w:rsidR="00690D9D" w:rsidRDefault="00690D9D" w:rsidP="00997F22">
      <w:pPr>
        <w:pStyle w:val="NoSpacing"/>
        <w:spacing w:line="480" w:lineRule="auto"/>
        <w:ind w:left="360" w:firstLine="360"/>
        <w:jc w:val="both"/>
        <w:rPr>
          <w:rFonts w:ascii="Times New Roman" w:hAnsi="Times New Roman" w:cs="Times New Roman"/>
          <w:sz w:val="24"/>
          <w:szCs w:val="24"/>
        </w:rPr>
      </w:pPr>
    </w:p>
    <w:p w:rsidR="00D72A67" w:rsidRDefault="00D72A67" w:rsidP="00D763DB">
      <w:pPr>
        <w:pStyle w:val="NoSpacing"/>
        <w:ind w:left="360" w:firstLine="360"/>
        <w:jc w:val="both"/>
        <w:rPr>
          <w:rFonts w:ascii="Times New Roman" w:hAnsi="Times New Roman" w:cs="Times New Roman"/>
          <w:sz w:val="24"/>
          <w:szCs w:val="24"/>
        </w:rPr>
      </w:pPr>
    </w:p>
    <w:p w:rsidR="00690D9D" w:rsidRDefault="00690D9D">
      <w:pPr>
        <w:rPr>
          <w:rFonts w:asciiTheme="majorHAnsi" w:eastAsiaTheme="majorEastAsia" w:hAnsiTheme="majorHAnsi" w:cstheme="majorBidi"/>
          <w:b/>
          <w:bCs/>
          <w:color w:val="4F81BD" w:themeColor="accent1"/>
        </w:rPr>
      </w:pPr>
      <w:r>
        <w:br w:type="page"/>
      </w:r>
    </w:p>
    <w:p w:rsidR="00D763DB" w:rsidRPr="00D763DB" w:rsidRDefault="00D763DB" w:rsidP="00D763DB">
      <w:pPr>
        <w:pStyle w:val="Heading3"/>
      </w:pPr>
      <w:bookmarkStart w:id="13" w:name="_Toc149509202"/>
      <w:r>
        <w:lastRenderedPageBreak/>
        <w:t>2.1.1</w:t>
      </w:r>
      <w:r>
        <w:tab/>
      </w:r>
      <w:r w:rsidR="00DB462D">
        <w:t xml:space="preserve">An Example Using the </w:t>
      </w:r>
      <w:r w:rsidRPr="00D763DB">
        <w:t>Simplex Method</w:t>
      </w:r>
      <w:bookmarkEnd w:id="13"/>
    </w:p>
    <w:p w:rsidR="00D763DB" w:rsidRPr="00D763DB" w:rsidRDefault="00D763DB" w:rsidP="00D763DB">
      <w:pPr>
        <w:pStyle w:val="NoSpacing"/>
        <w:ind w:left="360"/>
        <w:jc w:val="both"/>
        <w:rPr>
          <w:rFonts w:ascii="Times New Roman" w:hAnsi="Times New Roman" w:cs="Times New Roman"/>
          <w:sz w:val="24"/>
          <w:szCs w:val="24"/>
        </w:rPr>
      </w:pPr>
    </w:p>
    <w:p w:rsidR="00D763DB" w:rsidRPr="00D763DB" w:rsidRDefault="00D763DB" w:rsidP="000E6D7A">
      <w:pPr>
        <w:pStyle w:val="NoSpacing"/>
        <w:spacing w:line="480" w:lineRule="auto"/>
        <w:ind w:left="360"/>
        <w:jc w:val="both"/>
        <w:rPr>
          <w:rFonts w:ascii="Times New Roman" w:hAnsi="Times New Roman" w:cs="Times New Roman"/>
          <w:sz w:val="24"/>
          <w:szCs w:val="24"/>
        </w:rPr>
      </w:pPr>
      <w:r w:rsidRPr="00D763DB">
        <w:rPr>
          <w:rFonts w:ascii="Times New Roman" w:hAnsi="Times New Roman" w:cs="Times New Roman"/>
          <w:b/>
          <w:sz w:val="24"/>
          <w:szCs w:val="24"/>
        </w:rPr>
        <w:t>Problem Statement</w:t>
      </w:r>
      <w:r w:rsidR="008027FA">
        <w:rPr>
          <w:rFonts w:ascii="Times New Roman" w:hAnsi="Times New Roman" w:cs="Times New Roman"/>
          <w:b/>
          <w:sz w:val="24"/>
          <w:szCs w:val="24"/>
        </w:rPr>
        <w:t xml:space="preserve"> 1</w:t>
      </w:r>
      <w:r w:rsidRPr="00D763DB">
        <w:rPr>
          <w:rFonts w:ascii="Times New Roman" w:hAnsi="Times New Roman" w:cs="Times New Roman"/>
          <w:sz w:val="24"/>
          <w:szCs w:val="24"/>
        </w:rPr>
        <w:t>:</w:t>
      </w:r>
    </w:p>
    <w:p w:rsidR="00D763DB" w:rsidRPr="00D763DB" w:rsidRDefault="00D763DB" w:rsidP="000E6D7A">
      <w:pPr>
        <w:pStyle w:val="NoSpacing"/>
        <w:spacing w:line="480" w:lineRule="auto"/>
        <w:ind w:left="360"/>
        <w:jc w:val="both"/>
        <w:rPr>
          <w:rFonts w:ascii="Times New Roman" w:hAnsi="Times New Roman" w:cs="Times New Roman"/>
          <w:sz w:val="24"/>
          <w:szCs w:val="24"/>
        </w:rPr>
      </w:pPr>
      <w:r w:rsidRPr="00D763DB">
        <w:rPr>
          <w:rFonts w:ascii="Times New Roman" w:hAnsi="Times New Roman" w:cs="Times New Roman"/>
          <w:sz w:val="24"/>
          <w:szCs w:val="24"/>
        </w:rPr>
        <w:t xml:space="preserve">Consider a production company that manufactures two types of products, Product </w:t>
      </w:r>
      <w:r w:rsidR="00DB462D">
        <w:rPr>
          <w:rFonts w:ascii="Times New Roman" w:hAnsi="Times New Roman" w:cs="Times New Roman"/>
          <w:sz w:val="24"/>
          <w:szCs w:val="24"/>
        </w:rPr>
        <w:t>X</w:t>
      </w:r>
      <w:r w:rsidRPr="00D763DB">
        <w:rPr>
          <w:rFonts w:ascii="Times New Roman" w:hAnsi="Times New Roman" w:cs="Times New Roman"/>
          <w:sz w:val="24"/>
          <w:szCs w:val="24"/>
        </w:rPr>
        <w:t xml:space="preserve"> and Product </w:t>
      </w:r>
      <w:r w:rsidR="00DB462D">
        <w:rPr>
          <w:rFonts w:ascii="Times New Roman" w:hAnsi="Times New Roman" w:cs="Times New Roman"/>
          <w:sz w:val="24"/>
          <w:szCs w:val="24"/>
        </w:rPr>
        <w:t>Y</w:t>
      </w:r>
      <w:r w:rsidRPr="00D763DB">
        <w:rPr>
          <w:rFonts w:ascii="Times New Roman" w:hAnsi="Times New Roman" w:cs="Times New Roman"/>
          <w:sz w:val="24"/>
          <w:szCs w:val="24"/>
        </w:rPr>
        <w:t>. The company aims to maximize its profit by deciding how many units of each product to produce. The objective is to maximize profit while adhering to constraints on available resources.</w:t>
      </w:r>
    </w:p>
    <w:p w:rsidR="00D763DB" w:rsidRPr="00311E46" w:rsidRDefault="00D763DB" w:rsidP="000E6D7A">
      <w:pPr>
        <w:pStyle w:val="NoSpacing"/>
        <w:spacing w:line="480" w:lineRule="auto"/>
        <w:ind w:left="360"/>
        <w:jc w:val="both"/>
        <w:rPr>
          <w:rFonts w:ascii="Cambria Math" w:hAnsi="Cambria Math" w:cs="Times New Roman"/>
          <w:sz w:val="24"/>
          <w:szCs w:val="24"/>
          <w:oMath/>
        </w:rPr>
      </w:pPr>
      <w:r w:rsidRPr="00D763DB">
        <w:rPr>
          <w:rFonts w:ascii="Times New Roman" w:hAnsi="Times New Roman" w:cs="Times New Roman"/>
          <w:b/>
          <w:sz w:val="24"/>
          <w:szCs w:val="24"/>
        </w:rPr>
        <w:t>Objective Function:</w:t>
      </w:r>
      <w:r w:rsidR="00311E46">
        <w:rPr>
          <w:rFonts w:ascii="Times New Roman" w:hAnsi="Times New Roman" w:cs="Times New Roman"/>
          <w:b/>
          <w:sz w:val="24"/>
          <w:szCs w:val="24"/>
        </w:rPr>
        <w:t xml:space="preserve"> </w:t>
      </w:r>
      <w:r w:rsidRPr="00D763DB">
        <w:rPr>
          <w:rFonts w:ascii="Times New Roman" w:hAnsi="Times New Roman" w:cs="Times New Roman"/>
          <w:sz w:val="24"/>
          <w:szCs w:val="24"/>
        </w:rPr>
        <w:t>Maximize Profit</w:t>
      </w:r>
      <m:oMath>
        <m:r>
          <w:rPr>
            <w:rFonts w:ascii="Cambria Math" w:hAnsi="Cambria Math" w:cs="Times New Roman"/>
            <w:sz w:val="24"/>
            <w:szCs w:val="24"/>
          </w:rPr>
          <m:t xml:space="preserve"> </m:t>
        </m:r>
        <m:r>
          <m:rPr>
            <m:sty m:val="bi"/>
          </m:rPr>
          <w:rPr>
            <w:rFonts w:ascii="Cambria Math" w:hAnsi="Cambria Math" w:cs="Times New Roman"/>
            <w:sz w:val="24"/>
            <w:szCs w:val="24"/>
          </w:rPr>
          <m:t>(Z) = 3</m:t>
        </m:r>
        <m:r>
          <m:rPr>
            <m:sty m:val="bi"/>
          </m:rPr>
          <w:rPr>
            <w:rFonts w:ascii="Cambria Math" w:hAnsi="Cambria Math" w:cs="Times New Roman"/>
            <w:sz w:val="24"/>
            <w:szCs w:val="24"/>
          </w:rPr>
          <m:t>X+ 2</m:t>
        </m:r>
        <m:r>
          <m:rPr>
            <m:sty m:val="bi"/>
          </m:rPr>
          <w:rPr>
            <w:rFonts w:ascii="Cambria Math" w:hAnsi="Cambria Math" w:cs="Times New Roman"/>
            <w:sz w:val="24"/>
            <w:szCs w:val="24"/>
          </w:rPr>
          <m:t>Y</m:t>
        </m:r>
      </m:oMath>
    </w:p>
    <w:p w:rsidR="00D72A67" w:rsidRPr="00D72A67" w:rsidRDefault="00D72A67" w:rsidP="000E6D7A">
      <w:pPr>
        <w:pStyle w:val="NoSpacing"/>
        <w:spacing w:line="480" w:lineRule="auto"/>
        <w:ind w:left="360"/>
        <w:jc w:val="both"/>
        <w:rPr>
          <w:rFonts w:ascii="Times New Roman" w:hAnsi="Times New Roman" w:cs="Times New Roman"/>
          <w:sz w:val="24"/>
          <w:szCs w:val="24"/>
        </w:rPr>
      </w:pPr>
      <w:r w:rsidRPr="000E6D7A">
        <w:rPr>
          <w:rFonts w:ascii="Times New Roman" w:hAnsi="Times New Roman" w:cs="Times New Roman"/>
          <w:b/>
          <w:sz w:val="24"/>
          <w:szCs w:val="24"/>
        </w:rPr>
        <w:t>Subject to:</w:t>
      </w:r>
    </w:p>
    <w:p w:rsidR="00D72A67" w:rsidRPr="00D72A67" w:rsidRDefault="00D72A67" w:rsidP="000E6D7A">
      <w:pPr>
        <w:pStyle w:val="NoSpacing"/>
        <w:spacing w:line="480" w:lineRule="auto"/>
        <w:ind w:left="360"/>
        <w:jc w:val="both"/>
        <w:rPr>
          <w:rFonts w:ascii="Times New Roman" w:hAnsi="Times New Roman" w:cs="Times New Roman"/>
          <w:sz w:val="24"/>
          <w:szCs w:val="24"/>
        </w:rPr>
      </w:pPr>
      <w:r w:rsidRPr="00D72A67">
        <w:rPr>
          <w:rFonts w:ascii="Times New Roman" w:hAnsi="Times New Roman" w:cs="Times New Roman"/>
          <w:sz w:val="24"/>
          <w:szCs w:val="24"/>
        </w:rPr>
        <w:t xml:space="preserve">Labor Hours Constraint: </w:t>
      </w:r>
      <m:oMath>
        <m:r>
          <w:rPr>
            <w:rFonts w:ascii="Cambria Math" w:hAnsi="Cambria Math" w:cs="Times New Roman"/>
            <w:sz w:val="24"/>
            <w:szCs w:val="24"/>
          </w:rPr>
          <m:t>2X + Y ≤ 8</m:t>
        </m:r>
      </m:oMath>
      <w:r w:rsidRPr="00D72A67">
        <w:rPr>
          <w:rFonts w:ascii="Times New Roman" w:hAnsi="Times New Roman" w:cs="Times New Roman"/>
          <w:sz w:val="24"/>
          <w:szCs w:val="24"/>
        </w:rPr>
        <w:t xml:space="preserve"> hours</w:t>
      </w:r>
    </w:p>
    <w:p w:rsidR="00D72A67" w:rsidRPr="00D72A67" w:rsidRDefault="00D72A67" w:rsidP="000E6D7A">
      <w:pPr>
        <w:pStyle w:val="NoSpacing"/>
        <w:spacing w:line="480" w:lineRule="auto"/>
        <w:ind w:left="360"/>
        <w:jc w:val="both"/>
        <w:rPr>
          <w:rFonts w:ascii="Times New Roman" w:hAnsi="Times New Roman" w:cs="Times New Roman"/>
          <w:sz w:val="24"/>
          <w:szCs w:val="24"/>
        </w:rPr>
      </w:pPr>
      <w:r w:rsidRPr="00D72A67">
        <w:rPr>
          <w:rFonts w:ascii="Times New Roman" w:hAnsi="Times New Roman" w:cs="Times New Roman"/>
          <w:sz w:val="24"/>
          <w:szCs w:val="24"/>
        </w:rPr>
        <w:t xml:space="preserve">Material Constraint: </w:t>
      </w:r>
      <m:oMath>
        <m:r>
          <w:rPr>
            <w:rFonts w:ascii="Cambria Math" w:hAnsi="Cambria Math" w:cs="Times New Roman"/>
            <w:sz w:val="24"/>
            <w:szCs w:val="24"/>
          </w:rPr>
          <m:t>X + 2Y ≤ 6</m:t>
        </m:r>
      </m:oMath>
      <w:r w:rsidRPr="00D72A67">
        <w:rPr>
          <w:rFonts w:ascii="Times New Roman" w:hAnsi="Times New Roman" w:cs="Times New Roman"/>
          <w:sz w:val="24"/>
          <w:szCs w:val="24"/>
        </w:rPr>
        <w:t xml:space="preserve"> units</w:t>
      </w:r>
    </w:p>
    <w:p w:rsidR="00D72A67" w:rsidRPr="00D72A67" w:rsidRDefault="00D72A67" w:rsidP="000E6D7A">
      <w:pPr>
        <w:pStyle w:val="NoSpacing"/>
        <w:spacing w:line="480" w:lineRule="auto"/>
        <w:ind w:left="360"/>
        <w:jc w:val="both"/>
        <w:rPr>
          <w:rFonts w:ascii="Times New Roman" w:hAnsi="Times New Roman" w:cs="Times New Roman"/>
          <w:sz w:val="24"/>
          <w:szCs w:val="24"/>
        </w:rPr>
      </w:pPr>
      <w:r w:rsidRPr="00D72A67">
        <w:rPr>
          <w:rFonts w:ascii="Times New Roman" w:hAnsi="Times New Roman" w:cs="Times New Roman"/>
          <w:sz w:val="24"/>
          <w:szCs w:val="24"/>
        </w:rPr>
        <w:t xml:space="preserve">Non-negativity: </w:t>
      </w:r>
      <m:oMath>
        <m:r>
          <w:rPr>
            <w:rFonts w:ascii="Cambria Math" w:hAnsi="Cambria Math" w:cs="Times New Roman"/>
            <w:sz w:val="24"/>
            <w:szCs w:val="24"/>
          </w:rPr>
          <m:t>A, B ≥ 0</m:t>
        </m:r>
      </m:oMath>
    </w:p>
    <w:p w:rsidR="00D72A67" w:rsidRPr="00D72A67" w:rsidRDefault="00D72A67" w:rsidP="000E6D7A">
      <w:pPr>
        <w:pStyle w:val="NoSpacing"/>
        <w:spacing w:line="480" w:lineRule="auto"/>
        <w:ind w:left="360"/>
        <w:jc w:val="both"/>
        <w:rPr>
          <w:rFonts w:ascii="Times New Roman" w:hAnsi="Times New Roman" w:cs="Times New Roman"/>
          <w:sz w:val="24"/>
          <w:szCs w:val="24"/>
        </w:rPr>
      </w:pPr>
      <w:r w:rsidRPr="000E6D7A">
        <w:rPr>
          <w:rFonts w:ascii="Times New Roman" w:hAnsi="Times New Roman" w:cs="Times New Roman"/>
          <w:b/>
          <w:sz w:val="24"/>
          <w:szCs w:val="24"/>
        </w:rPr>
        <w:t>Initial Feasible Solution</w:t>
      </w:r>
      <w:r w:rsidRPr="00D72A67">
        <w:rPr>
          <w:rFonts w:ascii="Times New Roman" w:hAnsi="Times New Roman" w:cs="Times New Roman"/>
          <w:sz w:val="24"/>
          <w:szCs w:val="24"/>
        </w:rPr>
        <w:t xml:space="preserve">: </w:t>
      </w:r>
      <m:oMath>
        <m:r>
          <w:rPr>
            <w:rFonts w:ascii="Cambria Math" w:hAnsi="Cambria Math" w:cs="Times New Roman"/>
            <w:sz w:val="24"/>
            <w:szCs w:val="24"/>
          </w:rPr>
          <m:t>X = 0,  Y = 0 (Z = 0)</m:t>
        </m:r>
      </m:oMath>
    </w:p>
    <w:p w:rsidR="00D72A67" w:rsidRPr="00D72A67" w:rsidRDefault="00D72A67" w:rsidP="000E6D7A">
      <w:pPr>
        <w:pStyle w:val="NoSpacing"/>
        <w:numPr>
          <w:ilvl w:val="0"/>
          <w:numId w:val="3"/>
        </w:numPr>
        <w:spacing w:line="480" w:lineRule="auto"/>
        <w:jc w:val="both"/>
        <w:rPr>
          <w:rFonts w:ascii="Times New Roman" w:hAnsi="Times New Roman" w:cs="Times New Roman"/>
          <w:sz w:val="24"/>
          <w:szCs w:val="24"/>
        </w:rPr>
      </w:pPr>
      <w:r w:rsidRPr="00D72A67">
        <w:rPr>
          <w:rFonts w:ascii="Times New Roman" w:hAnsi="Times New Roman" w:cs="Times New Roman"/>
          <w:sz w:val="24"/>
          <w:szCs w:val="24"/>
        </w:rPr>
        <w:t>Step 1: Initialization</w:t>
      </w:r>
    </w:p>
    <w:p w:rsidR="003573C7" w:rsidRDefault="00D72A67" w:rsidP="00690D9D">
      <w:pPr>
        <w:pStyle w:val="NoSpacing"/>
        <w:spacing w:line="480" w:lineRule="auto"/>
        <w:ind w:left="720" w:firstLine="360"/>
        <w:jc w:val="both"/>
        <w:rPr>
          <w:rFonts w:ascii="Times New Roman" w:hAnsi="Times New Roman" w:cs="Times New Roman"/>
          <w:sz w:val="24"/>
          <w:szCs w:val="24"/>
        </w:rPr>
      </w:pPr>
      <w:r w:rsidRPr="00D72A67">
        <w:rPr>
          <w:rFonts w:ascii="Times New Roman" w:hAnsi="Times New Roman" w:cs="Times New Roman"/>
          <w:sz w:val="24"/>
          <w:szCs w:val="24"/>
        </w:rPr>
        <w:t>Initial Tableau:</w:t>
      </w:r>
    </w:p>
    <w:p w:rsidR="00CD48F6" w:rsidRDefault="00CD48F6" w:rsidP="00690D9D">
      <w:pPr>
        <w:pStyle w:val="NoSpacing"/>
        <w:spacing w:line="480" w:lineRule="auto"/>
        <w:ind w:left="720" w:firstLine="360"/>
        <w:jc w:val="both"/>
        <w:rPr>
          <w:rFonts w:ascii="Times New Roman" w:hAnsi="Times New Roman" w:cs="Times New Roman"/>
          <w:sz w:val="24"/>
          <w:szCs w:val="24"/>
        </w:rPr>
      </w:pPr>
    </w:p>
    <w:tbl>
      <w:tblPr>
        <w:tblStyle w:val="TableGrid"/>
        <w:tblW w:w="0" w:type="auto"/>
        <w:jc w:val="center"/>
        <w:tblInd w:w="720" w:type="dxa"/>
        <w:tblLayout w:type="fixed"/>
        <w:tblLook w:val="0000" w:firstRow="0" w:lastRow="0" w:firstColumn="0" w:lastColumn="0" w:noHBand="0" w:noVBand="0"/>
      </w:tblPr>
      <w:tblGrid>
        <w:gridCol w:w="737"/>
        <w:gridCol w:w="954"/>
        <w:gridCol w:w="750"/>
        <w:gridCol w:w="750"/>
        <w:gridCol w:w="900"/>
        <w:gridCol w:w="900"/>
        <w:gridCol w:w="517"/>
        <w:gridCol w:w="810"/>
      </w:tblGrid>
      <w:tr w:rsidR="00696A9B" w:rsidTr="00127673">
        <w:tblPrEx>
          <w:tblCellMar>
            <w:top w:w="0" w:type="dxa"/>
            <w:bottom w:w="0" w:type="dxa"/>
          </w:tblCellMar>
        </w:tblPrEx>
        <w:trPr>
          <w:gridBefore w:val="2"/>
          <w:gridAfter w:val="2"/>
          <w:wBefore w:w="1691" w:type="dxa"/>
          <w:wAfter w:w="1327" w:type="dxa"/>
          <w:trHeight w:val="818"/>
          <w:jc w:val="center"/>
        </w:trPr>
        <w:tc>
          <w:tcPr>
            <w:tcW w:w="750" w:type="dxa"/>
            <w:vAlign w:val="center"/>
          </w:tcPr>
          <w:p w:rsidR="00696A9B" w:rsidRDefault="00696A9B" w:rsidP="00127673">
            <w:pPr>
              <w:jc w:val="center"/>
            </w:pPr>
            <m:oMathPara>
              <m:oMath>
                <m:r>
                  <w:rPr>
                    <w:rFonts w:ascii="Cambria Math" w:hAnsi="Cambria Math"/>
                  </w:rPr>
                  <m:t>-3</m:t>
                </m:r>
              </m:oMath>
            </m:oMathPara>
          </w:p>
        </w:tc>
        <w:tc>
          <w:tcPr>
            <w:tcW w:w="750" w:type="dxa"/>
            <w:vAlign w:val="center"/>
          </w:tcPr>
          <w:p w:rsidR="00696A9B" w:rsidRDefault="00696A9B" w:rsidP="00127673">
            <w:pPr>
              <w:jc w:val="center"/>
            </w:pPr>
            <m:oMathPara>
              <m:oMath>
                <m:r>
                  <w:rPr>
                    <w:rFonts w:ascii="Cambria Math" w:hAnsi="Cambria Math"/>
                  </w:rPr>
                  <m:t>-</m:t>
                </m:r>
                <m:r>
                  <w:rPr>
                    <w:rFonts w:ascii="Cambria Math" w:hAnsi="Cambria Math"/>
                  </w:rPr>
                  <m:t>2</m:t>
                </m:r>
              </m:oMath>
            </m:oMathPara>
          </w:p>
        </w:tc>
        <w:tc>
          <w:tcPr>
            <w:tcW w:w="900" w:type="dxa"/>
            <w:vAlign w:val="center"/>
          </w:tcPr>
          <w:p w:rsidR="00696A9B" w:rsidRDefault="00127673" w:rsidP="00127673">
            <w:pPr>
              <w:jc w:val="center"/>
            </w:pPr>
            <m:oMathPara>
              <m:oMath>
                <m:r>
                  <w:rPr>
                    <w:rFonts w:ascii="Cambria Math" w:hAnsi="Cambria Math"/>
                  </w:rPr>
                  <m:t>0</m:t>
                </m:r>
              </m:oMath>
            </m:oMathPara>
          </w:p>
        </w:tc>
        <w:tc>
          <w:tcPr>
            <w:tcW w:w="900" w:type="dxa"/>
            <w:vAlign w:val="center"/>
          </w:tcPr>
          <w:p w:rsidR="00696A9B" w:rsidRDefault="00127673" w:rsidP="00127673">
            <w:pPr>
              <w:jc w:val="center"/>
            </w:pPr>
            <m:oMathPara>
              <m:oMath>
                <m:r>
                  <w:rPr>
                    <w:rFonts w:ascii="Cambria Math" w:hAnsi="Cambria Math"/>
                  </w:rPr>
                  <m:t>0</m:t>
                </m:r>
              </m:oMath>
            </m:oMathPara>
          </w:p>
        </w:tc>
      </w:tr>
      <w:tr w:rsidR="00696A9B" w:rsidTr="00127673">
        <w:tblPrEx>
          <w:tblCellMar>
            <w:top w:w="0" w:type="dxa"/>
            <w:bottom w:w="0" w:type="dxa"/>
          </w:tblCellMar>
          <w:tblLook w:val="04A0" w:firstRow="1" w:lastRow="0" w:firstColumn="1" w:lastColumn="0" w:noHBand="0" w:noVBand="1"/>
        </w:tblPrEx>
        <w:trPr>
          <w:trHeight w:val="733"/>
          <w:jc w:val="center"/>
        </w:trPr>
        <w:tc>
          <w:tcPr>
            <w:tcW w:w="737" w:type="dxa"/>
            <w:vAlign w:val="center"/>
          </w:tcPr>
          <w:p w:rsidR="00696A9B" w:rsidRDefault="00696A9B" w:rsidP="0012767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Basis</w:t>
            </w:r>
          </w:p>
        </w:tc>
        <w:tc>
          <w:tcPr>
            <w:tcW w:w="954" w:type="dxa"/>
            <w:vAlign w:val="center"/>
          </w:tcPr>
          <w:p w:rsidR="00696A9B" w:rsidRDefault="00696A9B" w:rsidP="00127673">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sub>
                </m:sSub>
              </m:oMath>
            </m:oMathPara>
          </w:p>
        </w:tc>
        <w:tc>
          <w:tcPr>
            <w:tcW w:w="750" w:type="dxa"/>
            <w:vAlign w:val="center"/>
          </w:tcPr>
          <w:p w:rsidR="00696A9B" w:rsidRDefault="00696A9B" w:rsidP="0012767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696A9B" w:rsidRDefault="00696A9B" w:rsidP="0012767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900" w:type="dxa"/>
            <w:vAlign w:val="center"/>
          </w:tcPr>
          <w:p w:rsidR="00696A9B" w:rsidRDefault="00696A9B" w:rsidP="00127673">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900" w:type="dxa"/>
            <w:vAlign w:val="center"/>
          </w:tcPr>
          <w:p w:rsidR="00696A9B" w:rsidRDefault="00696A9B" w:rsidP="00127673">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517" w:type="dxa"/>
            <w:vAlign w:val="center"/>
          </w:tcPr>
          <w:p w:rsidR="00696A9B" w:rsidRDefault="00696A9B" w:rsidP="00127673">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810" w:type="dxa"/>
            <w:shd w:val="clear" w:color="auto" w:fill="auto"/>
            <w:vAlign w:val="center"/>
          </w:tcPr>
          <w:p w:rsidR="00696A9B" w:rsidRDefault="00127673" w:rsidP="00127673">
            <w:pPr>
              <w:jc w:val="center"/>
              <w:rPr>
                <w:rFonts w:ascii="Times New Roman" w:hAnsi="Times New Roman" w:cs="Times New Roman"/>
                <w:sz w:val="24"/>
                <w:szCs w:val="24"/>
              </w:rPr>
            </w:pPr>
            <w:r>
              <w:rPr>
                <w:rFonts w:ascii="Times New Roman" w:hAnsi="Times New Roman" w:cs="Times New Roman"/>
                <w:sz w:val="24"/>
                <w:szCs w:val="24"/>
              </w:rPr>
              <w:t>ratio</w:t>
            </w:r>
          </w:p>
        </w:tc>
      </w:tr>
      <w:tr w:rsidR="00696A9B" w:rsidTr="00127673">
        <w:tblPrEx>
          <w:tblCellMar>
            <w:top w:w="0" w:type="dxa"/>
            <w:bottom w:w="0" w:type="dxa"/>
          </w:tblCellMar>
          <w:tblLook w:val="04A0" w:firstRow="1" w:lastRow="0" w:firstColumn="1" w:lastColumn="0" w:noHBand="0" w:noVBand="1"/>
        </w:tblPrEx>
        <w:trPr>
          <w:trHeight w:val="713"/>
          <w:jc w:val="center"/>
        </w:trPr>
        <w:tc>
          <w:tcPr>
            <w:tcW w:w="737" w:type="dxa"/>
            <w:vAlign w:val="center"/>
          </w:tcPr>
          <w:p w:rsidR="00696A9B" w:rsidRDefault="00696A9B" w:rsidP="0012767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54" w:type="dxa"/>
            <w:vAlign w:val="center"/>
          </w:tcPr>
          <w:p w:rsidR="00696A9B" w:rsidRDefault="00127673" w:rsidP="00127673">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750" w:type="dxa"/>
            <w:vAlign w:val="center"/>
          </w:tcPr>
          <w:p w:rsidR="00696A9B" w:rsidRDefault="00127673" w:rsidP="0012767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50" w:type="dxa"/>
            <w:vAlign w:val="center"/>
          </w:tcPr>
          <w:p w:rsidR="00696A9B" w:rsidRDefault="00127673" w:rsidP="0012767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vAlign w:val="center"/>
          </w:tcPr>
          <w:p w:rsidR="00696A9B" w:rsidRDefault="00127673" w:rsidP="0012767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vAlign w:val="center"/>
          </w:tcPr>
          <w:p w:rsidR="00696A9B" w:rsidRDefault="00127673" w:rsidP="0012767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696A9B" w:rsidRDefault="00127673" w:rsidP="0012767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10" w:type="dxa"/>
            <w:shd w:val="clear" w:color="auto" w:fill="auto"/>
            <w:vAlign w:val="center"/>
          </w:tcPr>
          <w:p w:rsidR="00696A9B" w:rsidRDefault="00127673" w:rsidP="00127673">
            <w:pPr>
              <w:jc w:val="center"/>
              <w:rPr>
                <w:rFonts w:ascii="Times New Roman" w:hAnsi="Times New Roman" w:cs="Times New Roman"/>
                <w:sz w:val="24"/>
                <w:szCs w:val="24"/>
              </w:rPr>
            </w:pPr>
            <w:r>
              <w:rPr>
                <w:rFonts w:ascii="Times New Roman" w:hAnsi="Times New Roman" w:cs="Times New Roman"/>
                <w:sz w:val="24"/>
                <w:szCs w:val="24"/>
              </w:rPr>
              <w:t>4</w:t>
            </w:r>
          </w:p>
        </w:tc>
      </w:tr>
      <w:tr w:rsidR="00696A9B" w:rsidTr="00127673">
        <w:tblPrEx>
          <w:tblCellMar>
            <w:top w:w="0" w:type="dxa"/>
            <w:bottom w:w="0" w:type="dxa"/>
          </w:tblCellMar>
          <w:tblLook w:val="04A0" w:firstRow="1" w:lastRow="0" w:firstColumn="1" w:lastColumn="0" w:noHBand="0" w:noVBand="1"/>
        </w:tblPrEx>
        <w:trPr>
          <w:trHeight w:val="733"/>
          <w:jc w:val="center"/>
        </w:trPr>
        <w:tc>
          <w:tcPr>
            <w:tcW w:w="737" w:type="dxa"/>
            <w:vAlign w:val="center"/>
          </w:tcPr>
          <w:p w:rsidR="00696A9B" w:rsidRDefault="00696A9B" w:rsidP="0012767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54" w:type="dxa"/>
            <w:vAlign w:val="center"/>
          </w:tcPr>
          <w:p w:rsidR="00696A9B" w:rsidRDefault="00127673" w:rsidP="00127673">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750" w:type="dxa"/>
            <w:vAlign w:val="center"/>
          </w:tcPr>
          <w:p w:rsidR="00696A9B" w:rsidRDefault="00127673" w:rsidP="0012767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50" w:type="dxa"/>
            <w:vAlign w:val="center"/>
          </w:tcPr>
          <w:p w:rsidR="00696A9B" w:rsidRDefault="00127673" w:rsidP="0012767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00" w:type="dxa"/>
            <w:vAlign w:val="center"/>
          </w:tcPr>
          <w:p w:rsidR="00696A9B" w:rsidRDefault="00127673" w:rsidP="0012767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vAlign w:val="center"/>
          </w:tcPr>
          <w:p w:rsidR="00696A9B" w:rsidRDefault="00127673" w:rsidP="0012767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17" w:type="dxa"/>
            <w:vAlign w:val="center"/>
          </w:tcPr>
          <w:p w:rsidR="00696A9B" w:rsidRDefault="00127673" w:rsidP="0012767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10" w:type="dxa"/>
            <w:shd w:val="clear" w:color="auto" w:fill="auto"/>
            <w:vAlign w:val="center"/>
          </w:tcPr>
          <w:p w:rsidR="00696A9B" w:rsidRDefault="00127673" w:rsidP="00127673">
            <w:pPr>
              <w:jc w:val="center"/>
              <w:rPr>
                <w:rFonts w:ascii="Times New Roman" w:hAnsi="Times New Roman" w:cs="Times New Roman"/>
                <w:sz w:val="24"/>
                <w:szCs w:val="24"/>
              </w:rPr>
            </w:pPr>
            <w:r>
              <w:rPr>
                <w:rFonts w:ascii="Times New Roman" w:hAnsi="Times New Roman" w:cs="Times New Roman"/>
                <w:sz w:val="24"/>
                <w:szCs w:val="24"/>
              </w:rPr>
              <w:t>6</w:t>
            </w:r>
          </w:p>
        </w:tc>
      </w:tr>
      <w:tr w:rsidR="00127673" w:rsidTr="00127673">
        <w:tblPrEx>
          <w:tblCellMar>
            <w:top w:w="0" w:type="dxa"/>
            <w:bottom w:w="0" w:type="dxa"/>
          </w:tblCellMar>
          <w:tblLook w:val="04A0" w:firstRow="1" w:lastRow="0" w:firstColumn="1" w:lastColumn="0" w:noHBand="0" w:noVBand="1"/>
        </w:tblPrEx>
        <w:trPr>
          <w:gridAfter w:val="1"/>
          <w:wAfter w:w="810" w:type="dxa"/>
          <w:trHeight w:val="733"/>
          <w:jc w:val="center"/>
        </w:trPr>
        <w:tc>
          <w:tcPr>
            <w:tcW w:w="737" w:type="dxa"/>
            <w:vAlign w:val="center"/>
          </w:tcPr>
          <w:p w:rsidR="00CD48F6" w:rsidRDefault="00CD48F6" w:rsidP="00127673">
            <w:pPr>
              <w:pStyle w:val="NoSpacing"/>
              <w:spacing w:line="480" w:lineRule="auto"/>
              <w:jc w:val="center"/>
              <w:rPr>
                <w:rFonts w:ascii="Times New Roman" w:hAnsi="Times New Roman" w:cs="Times New Roman"/>
                <w:sz w:val="24"/>
                <w:szCs w:val="24"/>
              </w:rPr>
            </w:pPr>
          </w:p>
        </w:tc>
        <w:tc>
          <w:tcPr>
            <w:tcW w:w="954" w:type="dxa"/>
            <w:vAlign w:val="center"/>
          </w:tcPr>
          <w:p w:rsidR="00CD48F6" w:rsidRDefault="00127673" w:rsidP="00127673">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hAnsi="Cambria Math"/>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m:oMathPara>
          </w:p>
        </w:tc>
        <w:tc>
          <w:tcPr>
            <w:tcW w:w="750" w:type="dxa"/>
            <w:vAlign w:val="center"/>
          </w:tcPr>
          <w:p w:rsidR="00CD48F6" w:rsidRDefault="00127673" w:rsidP="00127673">
            <w:pPr>
              <w:pStyle w:val="NoSpacing"/>
              <w:spacing w:line="480" w:lineRule="auto"/>
              <w:jc w:val="center"/>
              <w:rPr>
                <w:rFonts w:ascii="Times New Roman" w:hAnsi="Times New Roman" w:cs="Times New Roman"/>
                <w:sz w:val="24"/>
                <w:szCs w:val="24"/>
              </w:rPr>
            </w:pPr>
            <m:oMathPara>
              <m:oMath>
                <m:r>
                  <w:rPr>
                    <w:rFonts w:ascii="Cambria Math" w:hAnsi="Cambria Math"/>
                  </w:rPr>
                  <m:t>-3</m:t>
                </m:r>
              </m:oMath>
            </m:oMathPara>
          </w:p>
        </w:tc>
        <w:tc>
          <w:tcPr>
            <w:tcW w:w="750" w:type="dxa"/>
            <w:vAlign w:val="center"/>
          </w:tcPr>
          <w:p w:rsidR="00CD48F6" w:rsidRDefault="00127673" w:rsidP="00127673">
            <w:pPr>
              <w:pStyle w:val="NoSpacing"/>
              <w:spacing w:line="480" w:lineRule="auto"/>
              <w:jc w:val="center"/>
              <w:rPr>
                <w:rFonts w:ascii="Times New Roman" w:hAnsi="Times New Roman" w:cs="Times New Roman"/>
                <w:sz w:val="24"/>
                <w:szCs w:val="24"/>
              </w:rPr>
            </w:pPr>
            <m:oMathPara>
              <m:oMath>
                <m:r>
                  <w:rPr>
                    <w:rFonts w:ascii="Cambria Math" w:hAnsi="Cambria Math"/>
                  </w:rPr>
                  <m:t>-2</m:t>
                </m:r>
              </m:oMath>
            </m:oMathPara>
          </w:p>
        </w:tc>
        <w:tc>
          <w:tcPr>
            <w:tcW w:w="900" w:type="dxa"/>
            <w:vAlign w:val="center"/>
          </w:tcPr>
          <w:p w:rsidR="00CD48F6" w:rsidRDefault="00127673" w:rsidP="0012767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vAlign w:val="center"/>
          </w:tcPr>
          <w:p w:rsidR="00CD48F6" w:rsidRDefault="00127673" w:rsidP="0012767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CD48F6" w:rsidRDefault="00127673" w:rsidP="0012767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bl>
    <w:p w:rsidR="00CD48F6" w:rsidRDefault="00CD48F6" w:rsidP="00690D9D">
      <w:pPr>
        <w:pStyle w:val="NoSpacing"/>
        <w:spacing w:line="480" w:lineRule="auto"/>
        <w:ind w:left="720" w:firstLine="360"/>
        <w:jc w:val="both"/>
        <w:rPr>
          <w:rFonts w:ascii="Times New Roman" w:hAnsi="Times New Roman" w:cs="Times New Roman"/>
          <w:sz w:val="24"/>
          <w:szCs w:val="24"/>
        </w:rPr>
      </w:pPr>
    </w:p>
    <w:p w:rsidR="00D72A67" w:rsidRPr="00D72A67" w:rsidRDefault="00D72A67" w:rsidP="003808BF">
      <w:pPr>
        <w:pStyle w:val="NoSpacing"/>
        <w:numPr>
          <w:ilvl w:val="0"/>
          <w:numId w:val="3"/>
        </w:numPr>
        <w:jc w:val="both"/>
        <w:rPr>
          <w:rFonts w:ascii="Times New Roman" w:hAnsi="Times New Roman" w:cs="Times New Roman"/>
          <w:sz w:val="24"/>
          <w:szCs w:val="24"/>
        </w:rPr>
      </w:pPr>
      <w:r w:rsidRPr="00D72A67">
        <w:rPr>
          <w:rFonts w:ascii="Times New Roman" w:hAnsi="Times New Roman" w:cs="Times New Roman"/>
          <w:sz w:val="24"/>
          <w:szCs w:val="24"/>
        </w:rPr>
        <w:lastRenderedPageBreak/>
        <w:t>Step 2: Identify the Pivot Element</w:t>
      </w:r>
    </w:p>
    <w:p w:rsidR="00D72A67" w:rsidRPr="00D72A67" w:rsidRDefault="00D72A67" w:rsidP="00D72A67">
      <w:pPr>
        <w:pStyle w:val="NoSpacing"/>
        <w:ind w:left="360"/>
        <w:jc w:val="both"/>
        <w:rPr>
          <w:rFonts w:ascii="Times New Roman" w:hAnsi="Times New Roman" w:cs="Times New Roman"/>
          <w:sz w:val="24"/>
          <w:szCs w:val="24"/>
        </w:rPr>
      </w:pPr>
    </w:p>
    <w:p w:rsidR="00DB462D" w:rsidRPr="00DB462D" w:rsidRDefault="00DB462D" w:rsidP="00DB462D">
      <w:pPr>
        <w:spacing w:line="480" w:lineRule="auto"/>
        <w:ind w:left="1080"/>
        <w:rPr>
          <w:rFonts w:ascii="Times New Roman" w:hAnsi="Times New Roman" w:cs="Times New Roman"/>
          <w:sz w:val="24"/>
          <w:szCs w:val="24"/>
        </w:rPr>
      </w:pPr>
      <w:r w:rsidRPr="00DB462D">
        <w:rPr>
          <w:rFonts w:ascii="Times New Roman" w:hAnsi="Times New Roman" w:cs="Times New Roman"/>
          <w:sz w:val="24"/>
          <w:szCs w:val="24"/>
        </w:rPr>
        <w:t>The most negative coefficient in the objective function row is -3, corresponding to variable X. Therefore, X is the entering variable.</w:t>
      </w:r>
    </w:p>
    <w:p w:rsidR="00D72A67" w:rsidRPr="00D72A67" w:rsidRDefault="00D72A67" w:rsidP="005E2D2B">
      <w:pPr>
        <w:pStyle w:val="NoSpacing"/>
        <w:numPr>
          <w:ilvl w:val="0"/>
          <w:numId w:val="3"/>
        </w:numPr>
        <w:jc w:val="both"/>
        <w:rPr>
          <w:rFonts w:ascii="Times New Roman" w:hAnsi="Times New Roman" w:cs="Times New Roman"/>
          <w:sz w:val="24"/>
          <w:szCs w:val="24"/>
        </w:rPr>
      </w:pPr>
      <w:r w:rsidRPr="00D72A67">
        <w:rPr>
          <w:rFonts w:ascii="Times New Roman" w:hAnsi="Times New Roman" w:cs="Times New Roman"/>
          <w:sz w:val="24"/>
          <w:szCs w:val="24"/>
        </w:rPr>
        <w:t>Step 3: Pivot Operation</w:t>
      </w:r>
    </w:p>
    <w:p w:rsidR="00D72A67" w:rsidRPr="00D72A67" w:rsidRDefault="00D72A67" w:rsidP="00D72A67">
      <w:pPr>
        <w:pStyle w:val="NoSpacing"/>
        <w:ind w:left="360"/>
        <w:jc w:val="both"/>
        <w:rPr>
          <w:rFonts w:ascii="Times New Roman" w:hAnsi="Times New Roman" w:cs="Times New Roman"/>
          <w:sz w:val="24"/>
          <w:szCs w:val="24"/>
        </w:rPr>
      </w:pPr>
    </w:p>
    <w:p w:rsidR="00DB462D" w:rsidRPr="00DB462D" w:rsidRDefault="00DB462D" w:rsidP="00DB462D">
      <w:pPr>
        <w:pStyle w:val="NoSpacing"/>
        <w:spacing w:line="480" w:lineRule="auto"/>
        <w:ind w:left="720"/>
        <w:jc w:val="both"/>
        <w:rPr>
          <w:rFonts w:ascii="Times New Roman" w:hAnsi="Times New Roman" w:cs="Times New Roman"/>
          <w:sz w:val="24"/>
          <w:szCs w:val="24"/>
        </w:rPr>
      </w:pPr>
      <w:r w:rsidRPr="00DB462D">
        <w:rPr>
          <w:rFonts w:ascii="Times New Roman" w:hAnsi="Times New Roman" w:cs="Times New Roman"/>
          <w:sz w:val="24"/>
          <w:szCs w:val="24"/>
        </w:rPr>
        <w:t>Calculate the ratios for each constraint by dividing the RHS by the corresponding coefficient in the pivot column:</w:t>
      </w:r>
    </w:p>
    <w:p w:rsidR="00DB462D" w:rsidRPr="001E55EA" w:rsidRDefault="00DB462D" w:rsidP="00DB462D">
      <w:pPr>
        <w:pStyle w:val="NoSpacing"/>
        <w:spacing w:line="480" w:lineRule="auto"/>
        <w:ind w:left="720"/>
        <w:jc w:val="both"/>
        <w:rPr>
          <w:rFonts w:ascii="Times New Roman" w:eastAsiaTheme="minorEastAsia" w:hAnsi="Times New Roman" w:cs="Times New Roman"/>
          <w:sz w:val="24"/>
          <w:szCs w:val="24"/>
        </w:rPr>
      </w:pPr>
      <w:r w:rsidRPr="00DB462D">
        <w:rPr>
          <w:rFonts w:ascii="Times New Roman" w:hAnsi="Times New Roman" w:cs="Times New Roman"/>
          <w:sz w:val="24"/>
          <w:szCs w:val="24"/>
        </w:rPr>
        <w:t xml:space="preserve">For the Labor Constraint: </w:t>
      </w:r>
      <m:oMath>
        <m:f>
          <m:fPr>
            <m:ctrlPr>
              <w:rPr>
                <w:rFonts w:ascii="Cambria Math" w:hAnsi="Cambria Math" w:cs="Times New Roman"/>
                <w:i/>
                <w:sz w:val="28"/>
                <w:szCs w:val="28"/>
              </w:rPr>
            </m:ctrlPr>
          </m:fPr>
          <m:num>
            <m:r>
              <w:rPr>
                <w:rFonts w:ascii="Cambria Math" w:hAnsi="Cambria Math" w:cs="Times New Roman"/>
                <w:sz w:val="28"/>
                <w:szCs w:val="28"/>
              </w:rPr>
              <m:t>8</m:t>
            </m:r>
          </m:num>
          <m:den>
            <m:r>
              <w:rPr>
                <w:rFonts w:ascii="Cambria Math" w:hAnsi="Cambria Math" w:cs="Times New Roman"/>
                <w:sz w:val="28"/>
                <w:szCs w:val="28"/>
              </w:rPr>
              <m:t>2</m:t>
            </m:r>
          </m:den>
        </m:f>
        <m:r>
          <m:rPr>
            <m:sty m:val="p"/>
          </m:rPr>
          <w:rPr>
            <w:rFonts w:ascii="Cambria Math" w:hAnsi="Cambria Math" w:cs="Times New Roman"/>
            <w:sz w:val="28"/>
            <w:szCs w:val="28"/>
          </w:rPr>
          <m:t>= 4</m:t>
        </m:r>
      </m:oMath>
      <w:r w:rsidRPr="00DB462D">
        <w:rPr>
          <w:rFonts w:ascii="Times New Roman" w:hAnsi="Times New Roman" w:cs="Times New Roman"/>
          <w:sz w:val="24"/>
          <w:szCs w:val="24"/>
        </w:rPr>
        <w:t xml:space="preserve"> </w:t>
      </w:r>
    </w:p>
    <w:p w:rsidR="00DB462D" w:rsidRPr="001E55EA" w:rsidRDefault="00DB462D" w:rsidP="00DB462D">
      <w:pPr>
        <w:pStyle w:val="NoSpacing"/>
        <w:spacing w:line="480" w:lineRule="auto"/>
        <w:ind w:left="720"/>
        <w:jc w:val="both"/>
        <w:rPr>
          <w:rFonts w:ascii="Times New Roman" w:eastAsiaTheme="minorEastAsia" w:hAnsi="Times New Roman" w:cs="Times New Roman"/>
          <w:sz w:val="24"/>
          <w:szCs w:val="24"/>
        </w:rPr>
      </w:pPr>
      <w:r w:rsidRPr="00DB462D">
        <w:rPr>
          <w:rFonts w:ascii="Times New Roman" w:hAnsi="Times New Roman" w:cs="Times New Roman"/>
          <w:sz w:val="24"/>
          <w:szCs w:val="24"/>
        </w:rPr>
        <w:t xml:space="preserve">For the Material Constraint: </w:t>
      </w:r>
      <m:oMath>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1</m:t>
            </m:r>
          </m:den>
        </m:f>
      </m:oMath>
      <w:r w:rsidRPr="00DB462D">
        <w:rPr>
          <w:rFonts w:ascii="Times New Roman" w:hAnsi="Times New Roman" w:cs="Times New Roman"/>
          <w:sz w:val="24"/>
          <w:szCs w:val="24"/>
        </w:rPr>
        <w:t xml:space="preserve"> </w:t>
      </w:r>
      <m:oMath>
        <m:r>
          <w:rPr>
            <w:rFonts w:ascii="Cambria Math" w:hAnsi="Cambria Math" w:cs="Times New Roman"/>
            <w:sz w:val="24"/>
            <w:szCs w:val="24"/>
          </w:rPr>
          <m:t>= 6</m:t>
        </m:r>
      </m:oMath>
    </w:p>
    <w:p w:rsidR="00DB462D" w:rsidRPr="00DB462D" w:rsidRDefault="00DB462D" w:rsidP="00DB462D">
      <w:pPr>
        <w:pStyle w:val="NoSpacing"/>
        <w:spacing w:line="480" w:lineRule="auto"/>
        <w:ind w:left="720"/>
        <w:jc w:val="both"/>
        <w:rPr>
          <w:rFonts w:ascii="Times New Roman" w:hAnsi="Times New Roman" w:cs="Times New Roman"/>
          <w:sz w:val="24"/>
          <w:szCs w:val="24"/>
        </w:rPr>
      </w:pPr>
      <w:r w:rsidRPr="00DB462D">
        <w:rPr>
          <w:rFonts w:ascii="Times New Roman" w:hAnsi="Times New Roman" w:cs="Times New Roman"/>
          <w:sz w:val="24"/>
          <w:szCs w:val="24"/>
        </w:rPr>
        <w:t>The smallest non-negative ratio is 4, which corresponds to the Labor Constraint. Therefore, the Labor Constraint is the exiting variable.</w:t>
      </w:r>
    </w:p>
    <w:p w:rsidR="00D72A67" w:rsidRPr="00D72A67" w:rsidRDefault="00D72A67" w:rsidP="00D72A67">
      <w:pPr>
        <w:pStyle w:val="NoSpacing"/>
        <w:ind w:left="360"/>
        <w:jc w:val="both"/>
        <w:rPr>
          <w:rFonts w:ascii="Times New Roman" w:hAnsi="Times New Roman" w:cs="Times New Roman"/>
          <w:sz w:val="24"/>
          <w:szCs w:val="24"/>
        </w:rPr>
      </w:pPr>
    </w:p>
    <w:p w:rsidR="001E55EA" w:rsidRPr="001E55EA" w:rsidRDefault="001E55EA" w:rsidP="001E55EA">
      <w:pPr>
        <w:pStyle w:val="NoSpacing"/>
        <w:numPr>
          <w:ilvl w:val="0"/>
          <w:numId w:val="3"/>
        </w:numPr>
        <w:jc w:val="both"/>
        <w:rPr>
          <w:rFonts w:ascii="Times New Roman" w:hAnsi="Times New Roman" w:cs="Times New Roman"/>
          <w:sz w:val="24"/>
          <w:szCs w:val="24"/>
        </w:rPr>
      </w:pPr>
      <w:r w:rsidRPr="001E55EA">
        <w:rPr>
          <w:rFonts w:ascii="Times New Roman" w:hAnsi="Times New Roman" w:cs="Times New Roman"/>
          <w:sz w:val="24"/>
          <w:szCs w:val="24"/>
        </w:rPr>
        <w:t>Step 4: Perform Pivot Operation</w:t>
      </w:r>
    </w:p>
    <w:p w:rsidR="001E55EA" w:rsidRPr="001E55EA" w:rsidRDefault="001E55EA" w:rsidP="001E55EA">
      <w:pPr>
        <w:pStyle w:val="NoSpacing"/>
        <w:ind w:left="360"/>
        <w:jc w:val="both"/>
        <w:rPr>
          <w:rFonts w:ascii="Times New Roman" w:hAnsi="Times New Roman" w:cs="Times New Roman"/>
          <w:sz w:val="24"/>
          <w:szCs w:val="24"/>
        </w:rPr>
      </w:pPr>
    </w:p>
    <w:p w:rsidR="001E55EA" w:rsidRPr="001E55EA" w:rsidRDefault="001E55EA" w:rsidP="001E55EA">
      <w:pPr>
        <w:pStyle w:val="NoSpacing"/>
        <w:ind w:left="360" w:firstLine="360"/>
        <w:jc w:val="both"/>
        <w:rPr>
          <w:rFonts w:ascii="Times New Roman" w:hAnsi="Times New Roman" w:cs="Times New Roman"/>
          <w:sz w:val="24"/>
          <w:szCs w:val="24"/>
        </w:rPr>
      </w:pPr>
      <w:r w:rsidRPr="001E55EA">
        <w:rPr>
          <w:rFonts w:ascii="Times New Roman" w:hAnsi="Times New Roman" w:cs="Times New Roman"/>
          <w:sz w:val="24"/>
          <w:szCs w:val="24"/>
        </w:rPr>
        <w:t>Perform the pivot operation to update the tableau:</w:t>
      </w:r>
    </w:p>
    <w:p w:rsidR="001E55EA" w:rsidRPr="001E55EA" w:rsidRDefault="001E55EA" w:rsidP="001E55EA">
      <w:pPr>
        <w:pStyle w:val="NoSpacing"/>
        <w:ind w:left="360"/>
        <w:jc w:val="both"/>
        <w:rPr>
          <w:rFonts w:ascii="Times New Roman" w:hAnsi="Times New Roman" w:cs="Times New Roman"/>
          <w:sz w:val="24"/>
          <w:szCs w:val="24"/>
        </w:rPr>
      </w:pPr>
    </w:p>
    <w:p w:rsidR="001E55EA" w:rsidRPr="001E55EA" w:rsidRDefault="001E55EA" w:rsidP="001E55EA">
      <w:pPr>
        <w:pStyle w:val="NoSpacing"/>
        <w:numPr>
          <w:ilvl w:val="0"/>
          <w:numId w:val="15"/>
        </w:numPr>
        <w:spacing w:line="480" w:lineRule="auto"/>
        <w:jc w:val="both"/>
        <w:rPr>
          <w:rFonts w:ascii="Times New Roman" w:hAnsi="Times New Roman" w:cs="Times New Roman"/>
          <w:sz w:val="24"/>
          <w:szCs w:val="24"/>
        </w:rPr>
      </w:pPr>
      <w:r w:rsidRPr="001E55EA">
        <w:rPr>
          <w:rFonts w:ascii="Times New Roman" w:hAnsi="Times New Roman" w:cs="Times New Roman"/>
          <w:sz w:val="24"/>
          <w:szCs w:val="24"/>
        </w:rPr>
        <w:t>Make the pivot element (the entry at the intersection of the pivot row and pivot column) equal to 1 by dividing the pivot row by 2.</w:t>
      </w:r>
    </w:p>
    <w:p w:rsidR="001E55EA" w:rsidRPr="001E55EA" w:rsidRDefault="001E55EA" w:rsidP="001E55EA">
      <w:pPr>
        <w:pStyle w:val="NoSpacing"/>
        <w:numPr>
          <w:ilvl w:val="0"/>
          <w:numId w:val="15"/>
        </w:numPr>
        <w:spacing w:line="480" w:lineRule="auto"/>
        <w:jc w:val="both"/>
        <w:rPr>
          <w:rFonts w:ascii="Times New Roman" w:hAnsi="Times New Roman" w:cs="Times New Roman"/>
          <w:sz w:val="24"/>
          <w:szCs w:val="24"/>
        </w:rPr>
      </w:pPr>
      <w:r w:rsidRPr="001E55EA">
        <w:rPr>
          <w:rFonts w:ascii="Times New Roman" w:hAnsi="Times New Roman" w:cs="Times New Roman"/>
          <w:sz w:val="24"/>
          <w:szCs w:val="24"/>
        </w:rPr>
        <w:t>Make all other elements in the pivot column equal to 0 by using elementary row operations.</w:t>
      </w:r>
    </w:p>
    <w:p w:rsidR="001E55EA" w:rsidRPr="001E55EA" w:rsidRDefault="001E55EA" w:rsidP="001E55EA">
      <w:pPr>
        <w:pStyle w:val="NoSpacing"/>
        <w:numPr>
          <w:ilvl w:val="0"/>
          <w:numId w:val="3"/>
        </w:numPr>
        <w:jc w:val="both"/>
        <w:rPr>
          <w:rFonts w:ascii="Times New Roman" w:hAnsi="Times New Roman" w:cs="Times New Roman"/>
          <w:sz w:val="24"/>
          <w:szCs w:val="24"/>
        </w:rPr>
      </w:pPr>
      <w:r w:rsidRPr="001E55EA">
        <w:rPr>
          <w:rFonts w:ascii="Times New Roman" w:hAnsi="Times New Roman" w:cs="Times New Roman"/>
          <w:sz w:val="24"/>
          <w:szCs w:val="24"/>
        </w:rPr>
        <w:t>Step 5: Update the Basis and Objective Function</w:t>
      </w:r>
    </w:p>
    <w:p w:rsidR="001E55EA" w:rsidRPr="001E55EA" w:rsidRDefault="001E55EA" w:rsidP="001E55EA">
      <w:pPr>
        <w:pStyle w:val="NoSpacing"/>
        <w:ind w:left="360"/>
        <w:jc w:val="both"/>
        <w:rPr>
          <w:rFonts w:ascii="Times New Roman" w:hAnsi="Times New Roman" w:cs="Times New Roman"/>
          <w:sz w:val="24"/>
          <w:szCs w:val="24"/>
        </w:rPr>
      </w:pPr>
    </w:p>
    <w:p w:rsidR="001E55EA" w:rsidRPr="001E55EA" w:rsidRDefault="001E55EA" w:rsidP="001E55EA">
      <w:pPr>
        <w:pStyle w:val="NoSpacing"/>
        <w:spacing w:line="480" w:lineRule="auto"/>
        <w:ind w:left="720"/>
        <w:jc w:val="both"/>
        <w:rPr>
          <w:rFonts w:ascii="Times New Roman" w:hAnsi="Times New Roman" w:cs="Times New Roman"/>
          <w:sz w:val="24"/>
          <w:szCs w:val="24"/>
        </w:rPr>
      </w:pPr>
      <w:r w:rsidRPr="001E55EA">
        <w:rPr>
          <w:rFonts w:ascii="Times New Roman" w:hAnsi="Times New Roman" w:cs="Times New Roman"/>
          <w:sz w:val="24"/>
          <w:szCs w:val="24"/>
        </w:rPr>
        <w:t>Update the basis by swapping the entering and exiting variables. X enters the basis, and Labor Constraint exits the basis.</w:t>
      </w:r>
    </w:p>
    <w:p w:rsidR="001E55EA" w:rsidRDefault="001E55EA" w:rsidP="001E55EA">
      <w:pPr>
        <w:pStyle w:val="NoSpacing"/>
        <w:spacing w:line="480" w:lineRule="auto"/>
        <w:ind w:left="720"/>
        <w:jc w:val="both"/>
        <w:rPr>
          <w:rFonts w:ascii="Times New Roman" w:hAnsi="Times New Roman" w:cs="Times New Roman"/>
          <w:sz w:val="24"/>
          <w:szCs w:val="24"/>
        </w:rPr>
      </w:pPr>
      <w:r w:rsidRPr="001E55EA">
        <w:rPr>
          <w:rFonts w:ascii="Times New Roman" w:hAnsi="Times New Roman" w:cs="Times New Roman"/>
          <w:sz w:val="24"/>
          <w:szCs w:val="24"/>
        </w:rPr>
        <w:t>Recalculate the objective function row using the updated tableau. The new objective function row becomes:</w:t>
      </w:r>
    </w:p>
    <w:p w:rsidR="001E55EA" w:rsidRPr="001E55EA" w:rsidRDefault="001E55EA" w:rsidP="001E55EA">
      <w:pPr>
        <w:pStyle w:val="NoSpacing"/>
        <w:spacing w:line="480" w:lineRule="auto"/>
        <w:ind w:left="720"/>
        <w:jc w:val="both"/>
        <w:rPr>
          <w:rFonts w:ascii="Times New Roman" w:hAnsi="Times New Roman" w:cs="Times New Roman"/>
          <w:sz w:val="24"/>
          <w:szCs w:val="24"/>
        </w:rPr>
      </w:pPr>
    </w:p>
    <w:tbl>
      <w:tblPr>
        <w:tblStyle w:val="TableGrid"/>
        <w:tblW w:w="0" w:type="auto"/>
        <w:jc w:val="center"/>
        <w:tblInd w:w="720" w:type="dxa"/>
        <w:tblLayout w:type="fixed"/>
        <w:tblLook w:val="0000" w:firstRow="0" w:lastRow="0" w:firstColumn="0" w:lastColumn="0" w:noHBand="0" w:noVBand="0"/>
      </w:tblPr>
      <w:tblGrid>
        <w:gridCol w:w="737"/>
        <w:gridCol w:w="954"/>
        <w:gridCol w:w="750"/>
        <w:gridCol w:w="750"/>
        <w:gridCol w:w="900"/>
        <w:gridCol w:w="900"/>
        <w:gridCol w:w="517"/>
        <w:gridCol w:w="810"/>
      </w:tblGrid>
      <w:tr w:rsidR="00127673" w:rsidTr="007E0D81">
        <w:tblPrEx>
          <w:tblCellMar>
            <w:top w:w="0" w:type="dxa"/>
            <w:bottom w:w="0" w:type="dxa"/>
          </w:tblCellMar>
        </w:tblPrEx>
        <w:trPr>
          <w:gridBefore w:val="2"/>
          <w:gridAfter w:val="2"/>
          <w:wBefore w:w="1691" w:type="dxa"/>
          <w:wAfter w:w="1327" w:type="dxa"/>
          <w:trHeight w:val="818"/>
          <w:jc w:val="center"/>
        </w:trPr>
        <w:tc>
          <w:tcPr>
            <w:tcW w:w="750" w:type="dxa"/>
            <w:vAlign w:val="center"/>
          </w:tcPr>
          <w:p w:rsidR="00127673" w:rsidRDefault="00127673" w:rsidP="007E0D81">
            <w:pPr>
              <w:jc w:val="center"/>
            </w:pPr>
            <m:oMathPara>
              <m:oMath>
                <m:r>
                  <w:rPr>
                    <w:rFonts w:ascii="Cambria Math" w:hAnsi="Cambria Math"/>
                  </w:rPr>
                  <w:lastRenderedPageBreak/>
                  <m:t>-3</m:t>
                </m:r>
              </m:oMath>
            </m:oMathPara>
          </w:p>
        </w:tc>
        <w:tc>
          <w:tcPr>
            <w:tcW w:w="750" w:type="dxa"/>
            <w:vAlign w:val="center"/>
          </w:tcPr>
          <w:p w:rsidR="00127673" w:rsidRDefault="00127673" w:rsidP="007E0D81">
            <w:pPr>
              <w:jc w:val="center"/>
            </w:pPr>
            <m:oMathPara>
              <m:oMath>
                <m:r>
                  <w:rPr>
                    <w:rFonts w:ascii="Cambria Math" w:hAnsi="Cambria Math"/>
                  </w:rPr>
                  <m:t>-2</m:t>
                </m:r>
              </m:oMath>
            </m:oMathPara>
          </w:p>
        </w:tc>
        <w:tc>
          <w:tcPr>
            <w:tcW w:w="900" w:type="dxa"/>
            <w:vAlign w:val="center"/>
          </w:tcPr>
          <w:p w:rsidR="00127673" w:rsidRDefault="00127673" w:rsidP="007E0D81">
            <w:pPr>
              <w:jc w:val="center"/>
            </w:pPr>
            <m:oMathPara>
              <m:oMath>
                <m:r>
                  <w:rPr>
                    <w:rFonts w:ascii="Cambria Math" w:hAnsi="Cambria Math"/>
                  </w:rPr>
                  <m:t>0</m:t>
                </m:r>
              </m:oMath>
            </m:oMathPara>
          </w:p>
        </w:tc>
        <w:tc>
          <w:tcPr>
            <w:tcW w:w="900" w:type="dxa"/>
            <w:vAlign w:val="center"/>
          </w:tcPr>
          <w:p w:rsidR="00127673" w:rsidRDefault="00127673" w:rsidP="007E0D81">
            <w:pPr>
              <w:jc w:val="center"/>
            </w:pPr>
            <m:oMathPara>
              <m:oMath>
                <m:r>
                  <w:rPr>
                    <w:rFonts w:ascii="Cambria Math" w:hAnsi="Cambria Math"/>
                  </w:rPr>
                  <m:t>0</m:t>
                </m:r>
              </m:oMath>
            </m:oMathPara>
          </w:p>
        </w:tc>
      </w:tr>
      <w:tr w:rsidR="00127673" w:rsidTr="007E0D81">
        <w:tblPrEx>
          <w:tblCellMar>
            <w:top w:w="0" w:type="dxa"/>
            <w:bottom w:w="0" w:type="dxa"/>
          </w:tblCellMar>
          <w:tblLook w:val="04A0" w:firstRow="1" w:lastRow="0" w:firstColumn="1" w:lastColumn="0" w:noHBand="0" w:noVBand="1"/>
        </w:tblPrEx>
        <w:trPr>
          <w:trHeight w:val="733"/>
          <w:jc w:val="center"/>
        </w:trPr>
        <w:tc>
          <w:tcPr>
            <w:tcW w:w="737" w:type="dxa"/>
            <w:vAlign w:val="center"/>
          </w:tcPr>
          <w:p w:rsidR="00127673" w:rsidRDefault="00127673"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Basis</w:t>
            </w:r>
          </w:p>
        </w:tc>
        <w:tc>
          <w:tcPr>
            <w:tcW w:w="954" w:type="dxa"/>
            <w:vAlign w:val="center"/>
          </w:tcPr>
          <w:p w:rsidR="00127673" w:rsidRDefault="00127673"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sub>
                </m:sSub>
              </m:oMath>
            </m:oMathPara>
          </w:p>
        </w:tc>
        <w:tc>
          <w:tcPr>
            <w:tcW w:w="750" w:type="dxa"/>
            <w:vAlign w:val="center"/>
          </w:tcPr>
          <w:p w:rsidR="00127673" w:rsidRDefault="00127673"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127673" w:rsidRDefault="00127673"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900" w:type="dxa"/>
            <w:vAlign w:val="center"/>
          </w:tcPr>
          <w:p w:rsidR="00127673" w:rsidRDefault="00127673"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900" w:type="dxa"/>
            <w:vAlign w:val="center"/>
          </w:tcPr>
          <w:p w:rsidR="00127673" w:rsidRDefault="00127673"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517" w:type="dxa"/>
            <w:vAlign w:val="center"/>
          </w:tcPr>
          <w:p w:rsidR="00127673" w:rsidRDefault="00127673"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810" w:type="dxa"/>
            <w:shd w:val="clear" w:color="auto" w:fill="auto"/>
            <w:vAlign w:val="center"/>
          </w:tcPr>
          <w:p w:rsidR="00127673" w:rsidRDefault="00127673" w:rsidP="007E0D81">
            <w:pPr>
              <w:jc w:val="center"/>
              <w:rPr>
                <w:rFonts w:ascii="Times New Roman" w:hAnsi="Times New Roman" w:cs="Times New Roman"/>
                <w:sz w:val="24"/>
                <w:szCs w:val="24"/>
              </w:rPr>
            </w:pPr>
            <w:r>
              <w:rPr>
                <w:rFonts w:ascii="Times New Roman" w:hAnsi="Times New Roman" w:cs="Times New Roman"/>
                <w:sz w:val="24"/>
                <w:szCs w:val="24"/>
              </w:rPr>
              <w:t>ratio</w:t>
            </w:r>
          </w:p>
        </w:tc>
      </w:tr>
      <w:tr w:rsidR="00127673" w:rsidTr="007E0D81">
        <w:tblPrEx>
          <w:tblCellMar>
            <w:top w:w="0" w:type="dxa"/>
            <w:bottom w:w="0" w:type="dxa"/>
          </w:tblCellMar>
          <w:tblLook w:val="04A0" w:firstRow="1" w:lastRow="0" w:firstColumn="1" w:lastColumn="0" w:noHBand="0" w:noVBand="1"/>
        </w:tblPrEx>
        <w:trPr>
          <w:trHeight w:val="713"/>
          <w:jc w:val="center"/>
        </w:trPr>
        <w:tc>
          <w:tcPr>
            <w:tcW w:w="737" w:type="dxa"/>
            <w:vAlign w:val="center"/>
          </w:tcPr>
          <w:p w:rsidR="00127673" w:rsidRDefault="00127673" w:rsidP="007E0D81">
            <w:pPr>
              <w:pStyle w:val="NoSpacing"/>
              <w:spacing w:line="480" w:lineRule="auto"/>
              <w:jc w:val="center"/>
              <w:rPr>
                <w:rFonts w:ascii="Times New Roman" w:hAnsi="Times New Roman" w:cs="Times New Roman"/>
                <w:sz w:val="24"/>
                <w:szCs w:val="24"/>
              </w:rPr>
            </w:pPr>
            <m:oMathPara>
              <m:oMath>
                <m:r>
                  <w:rPr>
                    <w:rFonts w:ascii="Cambria Math" w:hAnsi="Cambria Math"/>
                  </w:rPr>
                  <m:t>-3</m:t>
                </m:r>
              </m:oMath>
            </m:oMathPara>
          </w:p>
        </w:tc>
        <w:tc>
          <w:tcPr>
            <w:tcW w:w="954" w:type="dxa"/>
            <w:vAlign w:val="center"/>
          </w:tcPr>
          <w:p w:rsidR="00127673" w:rsidRDefault="00127673" w:rsidP="0012767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127673" w:rsidRDefault="00127673"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50" w:type="dxa"/>
            <w:vAlign w:val="center"/>
          </w:tcPr>
          <w:p w:rsidR="00127673" w:rsidRDefault="00127673" w:rsidP="00127673">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127673" w:rsidRDefault="00127673" w:rsidP="007E0D81">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127673" w:rsidRDefault="00127673"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127673" w:rsidRDefault="00127673"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10" w:type="dxa"/>
            <w:shd w:val="clear" w:color="auto" w:fill="auto"/>
            <w:vAlign w:val="center"/>
          </w:tcPr>
          <w:p w:rsidR="00127673" w:rsidRDefault="00127673" w:rsidP="007E0D81">
            <w:pPr>
              <w:jc w:val="center"/>
              <w:rPr>
                <w:rFonts w:ascii="Times New Roman" w:hAnsi="Times New Roman" w:cs="Times New Roman"/>
                <w:sz w:val="24"/>
                <w:szCs w:val="24"/>
              </w:rPr>
            </w:pPr>
            <w:r>
              <w:rPr>
                <w:rFonts w:ascii="Times New Roman" w:hAnsi="Times New Roman" w:cs="Times New Roman"/>
                <w:sz w:val="24"/>
                <w:szCs w:val="24"/>
              </w:rPr>
              <w:t>8</w:t>
            </w:r>
          </w:p>
        </w:tc>
      </w:tr>
      <w:tr w:rsidR="00127673" w:rsidTr="007E0D81">
        <w:tblPrEx>
          <w:tblCellMar>
            <w:top w:w="0" w:type="dxa"/>
            <w:bottom w:w="0" w:type="dxa"/>
          </w:tblCellMar>
          <w:tblLook w:val="04A0" w:firstRow="1" w:lastRow="0" w:firstColumn="1" w:lastColumn="0" w:noHBand="0" w:noVBand="1"/>
        </w:tblPrEx>
        <w:trPr>
          <w:trHeight w:val="733"/>
          <w:jc w:val="center"/>
        </w:trPr>
        <w:tc>
          <w:tcPr>
            <w:tcW w:w="737" w:type="dxa"/>
            <w:vAlign w:val="center"/>
          </w:tcPr>
          <w:p w:rsidR="00127673" w:rsidRDefault="00127673"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54" w:type="dxa"/>
            <w:vAlign w:val="center"/>
          </w:tcPr>
          <w:p w:rsidR="00127673" w:rsidRDefault="00127673"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750" w:type="dxa"/>
            <w:vAlign w:val="center"/>
          </w:tcPr>
          <w:p w:rsidR="00127673" w:rsidRDefault="00127673"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50" w:type="dxa"/>
            <w:vAlign w:val="center"/>
          </w:tcPr>
          <w:p w:rsidR="00127673" w:rsidRDefault="00127673" w:rsidP="00127673">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m:oMathPara>
          </w:p>
        </w:tc>
        <w:tc>
          <w:tcPr>
            <w:tcW w:w="900" w:type="dxa"/>
            <w:vAlign w:val="center"/>
          </w:tcPr>
          <w:p w:rsidR="00127673" w:rsidRDefault="00127673" w:rsidP="007E0D81">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127673" w:rsidRDefault="00127673"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17" w:type="dxa"/>
            <w:vAlign w:val="center"/>
          </w:tcPr>
          <w:p w:rsidR="00127673" w:rsidRDefault="00127673"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10" w:type="dxa"/>
            <w:shd w:val="clear" w:color="auto" w:fill="auto"/>
            <w:vAlign w:val="center"/>
          </w:tcPr>
          <w:p w:rsidR="00127673" w:rsidRDefault="00127673" w:rsidP="006353AD">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oMath>
            </m:oMathPara>
          </w:p>
        </w:tc>
      </w:tr>
      <w:tr w:rsidR="00127673" w:rsidTr="007E0D81">
        <w:tblPrEx>
          <w:tblCellMar>
            <w:top w:w="0" w:type="dxa"/>
            <w:bottom w:w="0" w:type="dxa"/>
          </w:tblCellMar>
          <w:tblLook w:val="04A0" w:firstRow="1" w:lastRow="0" w:firstColumn="1" w:lastColumn="0" w:noHBand="0" w:noVBand="1"/>
        </w:tblPrEx>
        <w:trPr>
          <w:gridAfter w:val="1"/>
          <w:wAfter w:w="810" w:type="dxa"/>
          <w:trHeight w:val="733"/>
          <w:jc w:val="center"/>
        </w:trPr>
        <w:tc>
          <w:tcPr>
            <w:tcW w:w="737" w:type="dxa"/>
            <w:vAlign w:val="center"/>
          </w:tcPr>
          <w:p w:rsidR="00127673" w:rsidRDefault="00127673" w:rsidP="007E0D81">
            <w:pPr>
              <w:pStyle w:val="NoSpacing"/>
              <w:spacing w:line="480" w:lineRule="auto"/>
              <w:jc w:val="center"/>
              <w:rPr>
                <w:rFonts w:ascii="Times New Roman" w:hAnsi="Times New Roman" w:cs="Times New Roman"/>
                <w:sz w:val="24"/>
                <w:szCs w:val="24"/>
              </w:rPr>
            </w:pPr>
          </w:p>
        </w:tc>
        <w:tc>
          <w:tcPr>
            <w:tcW w:w="954" w:type="dxa"/>
            <w:vAlign w:val="center"/>
          </w:tcPr>
          <w:p w:rsidR="00127673" w:rsidRDefault="00127673"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hAnsi="Cambria Math"/>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m:oMathPara>
          </w:p>
        </w:tc>
        <w:tc>
          <w:tcPr>
            <w:tcW w:w="750" w:type="dxa"/>
            <w:vAlign w:val="center"/>
          </w:tcPr>
          <w:p w:rsidR="00127673" w:rsidRDefault="006353AD" w:rsidP="007E0D81">
            <w:pPr>
              <w:pStyle w:val="NoSpacing"/>
              <w:spacing w:line="480" w:lineRule="auto"/>
              <w:jc w:val="center"/>
              <w:rPr>
                <w:rFonts w:ascii="Times New Roman" w:hAnsi="Times New Roman" w:cs="Times New Roman"/>
                <w:sz w:val="24"/>
                <w:szCs w:val="24"/>
              </w:rPr>
            </w:pPr>
            <m:oMathPara>
              <m:oMath>
                <m:r>
                  <w:rPr>
                    <w:rFonts w:ascii="Cambria Math" w:hAnsi="Cambria Math"/>
                  </w:rPr>
                  <m:t>0</m:t>
                </m:r>
              </m:oMath>
            </m:oMathPara>
          </w:p>
        </w:tc>
        <w:tc>
          <w:tcPr>
            <w:tcW w:w="750" w:type="dxa"/>
            <w:vAlign w:val="center"/>
          </w:tcPr>
          <w:p w:rsidR="00127673" w:rsidRDefault="00127673" w:rsidP="007E0D81">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127673" w:rsidRDefault="006353AD" w:rsidP="007E0D81">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m:oMathPara>
          </w:p>
        </w:tc>
        <w:tc>
          <w:tcPr>
            <w:tcW w:w="900" w:type="dxa"/>
            <w:vAlign w:val="center"/>
          </w:tcPr>
          <w:p w:rsidR="00127673" w:rsidRDefault="00127673"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127673" w:rsidRDefault="006353AD"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r>
    </w:tbl>
    <w:p w:rsidR="001E55EA" w:rsidRPr="001E55EA" w:rsidRDefault="001E55EA" w:rsidP="001E55EA">
      <w:pPr>
        <w:pStyle w:val="NoSpacing"/>
        <w:ind w:left="360"/>
        <w:jc w:val="both"/>
        <w:rPr>
          <w:rFonts w:ascii="Times New Roman" w:hAnsi="Times New Roman" w:cs="Times New Roman"/>
          <w:sz w:val="24"/>
          <w:szCs w:val="24"/>
        </w:rPr>
      </w:pPr>
    </w:p>
    <w:p w:rsidR="001E55EA" w:rsidRPr="001E55EA" w:rsidRDefault="001E55EA" w:rsidP="00204859">
      <w:pPr>
        <w:pStyle w:val="NoSpacing"/>
        <w:numPr>
          <w:ilvl w:val="0"/>
          <w:numId w:val="3"/>
        </w:numPr>
        <w:jc w:val="both"/>
        <w:rPr>
          <w:rFonts w:ascii="Times New Roman" w:hAnsi="Times New Roman" w:cs="Times New Roman"/>
          <w:sz w:val="24"/>
          <w:szCs w:val="24"/>
        </w:rPr>
      </w:pPr>
      <w:r w:rsidRPr="001E55EA">
        <w:rPr>
          <w:rFonts w:ascii="Times New Roman" w:hAnsi="Times New Roman" w:cs="Times New Roman"/>
          <w:sz w:val="24"/>
          <w:szCs w:val="24"/>
        </w:rPr>
        <w:t>Step 6: Test for Optimality</w:t>
      </w:r>
    </w:p>
    <w:p w:rsidR="001E55EA" w:rsidRPr="001E55EA" w:rsidRDefault="001E55EA" w:rsidP="001E55EA">
      <w:pPr>
        <w:pStyle w:val="NoSpacing"/>
        <w:ind w:left="360"/>
        <w:jc w:val="both"/>
        <w:rPr>
          <w:rFonts w:ascii="Times New Roman" w:hAnsi="Times New Roman" w:cs="Times New Roman"/>
          <w:sz w:val="24"/>
          <w:szCs w:val="24"/>
        </w:rPr>
      </w:pPr>
    </w:p>
    <w:p w:rsidR="001E55EA" w:rsidRDefault="001E55EA" w:rsidP="00204859">
      <w:pPr>
        <w:pStyle w:val="NoSpacing"/>
        <w:spacing w:line="480" w:lineRule="auto"/>
        <w:ind w:left="720"/>
        <w:jc w:val="both"/>
        <w:rPr>
          <w:rFonts w:ascii="Times New Roman" w:hAnsi="Times New Roman" w:cs="Times New Roman"/>
          <w:sz w:val="24"/>
          <w:szCs w:val="24"/>
        </w:rPr>
      </w:pPr>
      <w:r w:rsidRPr="001E55EA">
        <w:rPr>
          <w:rFonts w:ascii="Times New Roman" w:hAnsi="Times New Roman" w:cs="Times New Roman"/>
          <w:sz w:val="24"/>
          <w:szCs w:val="24"/>
        </w:rPr>
        <w:t>Examine the coefficients in the objective function row. If all coefficients are non-negative, you've reached the optimal solution.</w:t>
      </w:r>
      <w:r w:rsidR="006353AD">
        <w:rPr>
          <w:rFonts w:ascii="Times New Roman" w:hAnsi="Times New Roman" w:cs="Times New Roman"/>
          <w:sz w:val="24"/>
          <w:szCs w:val="24"/>
        </w:rPr>
        <w:t xml:space="preserve"> </w:t>
      </w:r>
      <w:r w:rsidRPr="001E55EA">
        <w:rPr>
          <w:rFonts w:ascii="Times New Roman" w:hAnsi="Times New Roman" w:cs="Times New Roman"/>
          <w:sz w:val="24"/>
          <w:szCs w:val="24"/>
        </w:rPr>
        <w:t>The optimal solution has been reached.</w:t>
      </w:r>
    </w:p>
    <w:p w:rsidR="006353AD" w:rsidRDefault="006353AD">
      <w:pPr>
        <w:rPr>
          <w:rFonts w:ascii="Times New Roman" w:hAnsi="Times New Roman" w:cs="Times New Roman"/>
          <w:sz w:val="24"/>
          <w:szCs w:val="24"/>
        </w:rPr>
      </w:pPr>
    </w:p>
    <w:tbl>
      <w:tblPr>
        <w:tblStyle w:val="TableGrid"/>
        <w:tblW w:w="0" w:type="auto"/>
        <w:jc w:val="center"/>
        <w:tblInd w:w="720" w:type="dxa"/>
        <w:tblLayout w:type="fixed"/>
        <w:tblLook w:val="0000" w:firstRow="0" w:lastRow="0" w:firstColumn="0" w:lastColumn="0" w:noHBand="0" w:noVBand="0"/>
      </w:tblPr>
      <w:tblGrid>
        <w:gridCol w:w="737"/>
        <w:gridCol w:w="954"/>
        <w:gridCol w:w="750"/>
        <w:gridCol w:w="750"/>
        <w:gridCol w:w="900"/>
        <w:gridCol w:w="900"/>
        <w:gridCol w:w="517"/>
        <w:gridCol w:w="810"/>
      </w:tblGrid>
      <w:tr w:rsidR="006353AD" w:rsidTr="007E0D81">
        <w:tblPrEx>
          <w:tblCellMar>
            <w:top w:w="0" w:type="dxa"/>
            <w:bottom w:w="0" w:type="dxa"/>
          </w:tblCellMar>
        </w:tblPrEx>
        <w:trPr>
          <w:gridBefore w:val="2"/>
          <w:gridAfter w:val="2"/>
          <w:wBefore w:w="1691" w:type="dxa"/>
          <w:wAfter w:w="1327" w:type="dxa"/>
          <w:trHeight w:val="818"/>
          <w:jc w:val="center"/>
        </w:trPr>
        <w:tc>
          <w:tcPr>
            <w:tcW w:w="750" w:type="dxa"/>
            <w:vAlign w:val="center"/>
          </w:tcPr>
          <w:p w:rsidR="006353AD" w:rsidRDefault="006353AD" w:rsidP="007E0D81">
            <w:pPr>
              <w:jc w:val="center"/>
            </w:pPr>
            <m:oMathPara>
              <m:oMath>
                <m:r>
                  <w:rPr>
                    <w:rFonts w:ascii="Cambria Math" w:hAnsi="Cambria Math"/>
                  </w:rPr>
                  <m:t>-3</m:t>
                </m:r>
              </m:oMath>
            </m:oMathPara>
          </w:p>
        </w:tc>
        <w:tc>
          <w:tcPr>
            <w:tcW w:w="750" w:type="dxa"/>
            <w:vAlign w:val="center"/>
          </w:tcPr>
          <w:p w:rsidR="006353AD" w:rsidRDefault="006353AD" w:rsidP="007E0D81">
            <w:pPr>
              <w:jc w:val="center"/>
            </w:pPr>
            <m:oMathPara>
              <m:oMath>
                <m:r>
                  <w:rPr>
                    <w:rFonts w:ascii="Cambria Math" w:hAnsi="Cambria Math"/>
                  </w:rPr>
                  <m:t>-2</m:t>
                </m:r>
              </m:oMath>
            </m:oMathPara>
          </w:p>
        </w:tc>
        <w:tc>
          <w:tcPr>
            <w:tcW w:w="900" w:type="dxa"/>
            <w:vAlign w:val="center"/>
          </w:tcPr>
          <w:p w:rsidR="006353AD" w:rsidRDefault="006353AD" w:rsidP="007E0D81">
            <w:pPr>
              <w:jc w:val="center"/>
            </w:pPr>
            <m:oMathPara>
              <m:oMath>
                <m:r>
                  <w:rPr>
                    <w:rFonts w:ascii="Cambria Math" w:hAnsi="Cambria Math"/>
                  </w:rPr>
                  <m:t>0</m:t>
                </m:r>
              </m:oMath>
            </m:oMathPara>
          </w:p>
        </w:tc>
        <w:tc>
          <w:tcPr>
            <w:tcW w:w="900" w:type="dxa"/>
            <w:vAlign w:val="center"/>
          </w:tcPr>
          <w:p w:rsidR="006353AD" w:rsidRDefault="006353AD" w:rsidP="007E0D81">
            <w:pPr>
              <w:jc w:val="center"/>
            </w:pPr>
            <m:oMathPara>
              <m:oMath>
                <m:r>
                  <w:rPr>
                    <w:rFonts w:ascii="Cambria Math" w:hAnsi="Cambria Math"/>
                  </w:rPr>
                  <m:t>0</m:t>
                </m:r>
              </m:oMath>
            </m:oMathPara>
          </w:p>
        </w:tc>
      </w:tr>
      <w:tr w:rsidR="006353AD" w:rsidTr="007E0D81">
        <w:tblPrEx>
          <w:tblCellMar>
            <w:top w:w="0" w:type="dxa"/>
            <w:bottom w:w="0" w:type="dxa"/>
          </w:tblCellMar>
          <w:tblLook w:val="04A0" w:firstRow="1" w:lastRow="0" w:firstColumn="1" w:lastColumn="0" w:noHBand="0" w:noVBand="1"/>
        </w:tblPrEx>
        <w:trPr>
          <w:trHeight w:val="733"/>
          <w:jc w:val="center"/>
        </w:trPr>
        <w:tc>
          <w:tcPr>
            <w:tcW w:w="737" w:type="dxa"/>
            <w:vAlign w:val="center"/>
          </w:tcPr>
          <w:p w:rsidR="006353AD" w:rsidRDefault="006353AD"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Basis</w:t>
            </w:r>
          </w:p>
        </w:tc>
        <w:tc>
          <w:tcPr>
            <w:tcW w:w="954" w:type="dxa"/>
            <w:vAlign w:val="center"/>
          </w:tcPr>
          <w:p w:rsidR="006353AD" w:rsidRDefault="006353AD"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sub>
                </m:sSub>
              </m:oMath>
            </m:oMathPara>
          </w:p>
        </w:tc>
        <w:tc>
          <w:tcPr>
            <w:tcW w:w="750" w:type="dxa"/>
            <w:vAlign w:val="center"/>
          </w:tcPr>
          <w:p w:rsidR="006353AD" w:rsidRDefault="006353AD"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6353AD" w:rsidRDefault="006353AD"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900" w:type="dxa"/>
            <w:vAlign w:val="center"/>
          </w:tcPr>
          <w:p w:rsidR="006353AD" w:rsidRDefault="006353AD"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900" w:type="dxa"/>
            <w:vAlign w:val="center"/>
          </w:tcPr>
          <w:p w:rsidR="006353AD" w:rsidRDefault="006353AD"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517" w:type="dxa"/>
            <w:vAlign w:val="center"/>
          </w:tcPr>
          <w:p w:rsidR="006353AD" w:rsidRDefault="006353AD"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810" w:type="dxa"/>
            <w:shd w:val="clear" w:color="auto" w:fill="auto"/>
            <w:vAlign w:val="center"/>
          </w:tcPr>
          <w:p w:rsidR="006353AD" w:rsidRDefault="006353AD" w:rsidP="007E0D81">
            <w:pPr>
              <w:jc w:val="center"/>
              <w:rPr>
                <w:rFonts w:ascii="Times New Roman" w:hAnsi="Times New Roman" w:cs="Times New Roman"/>
                <w:sz w:val="24"/>
                <w:szCs w:val="24"/>
              </w:rPr>
            </w:pPr>
          </w:p>
        </w:tc>
      </w:tr>
      <w:tr w:rsidR="006353AD" w:rsidTr="007E0D81">
        <w:tblPrEx>
          <w:tblCellMar>
            <w:top w:w="0" w:type="dxa"/>
            <w:bottom w:w="0" w:type="dxa"/>
          </w:tblCellMar>
          <w:tblLook w:val="04A0" w:firstRow="1" w:lastRow="0" w:firstColumn="1" w:lastColumn="0" w:noHBand="0" w:noVBand="1"/>
        </w:tblPrEx>
        <w:trPr>
          <w:trHeight w:val="713"/>
          <w:jc w:val="center"/>
        </w:trPr>
        <w:tc>
          <w:tcPr>
            <w:tcW w:w="737" w:type="dxa"/>
            <w:vAlign w:val="center"/>
          </w:tcPr>
          <w:p w:rsidR="006353AD" w:rsidRDefault="006353AD" w:rsidP="007E0D81">
            <w:pPr>
              <w:pStyle w:val="NoSpacing"/>
              <w:spacing w:line="480" w:lineRule="auto"/>
              <w:jc w:val="center"/>
              <w:rPr>
                <w:rFonts w:ascii="Times New Roman" w:hAnsi="Times New Roman" w:cs="Times New Roman"/>
                <w:sz w:val="24"/>
                <w:szCs w:val="24"/>
              </w:rPr>
            </w:pPr>
            <m:oMathPara>
              <m:oMath>
                <m:r>
                  <w:rPr>
                    <w:rFonts w:ascii="Cambria Math" w:hAnsi="Cambria Math"/>
                  </w:rPr>
                  <m:t>-3</m:t>
                </m:r>
              </m:oMath>
            </m:oMathPara>
          </w:p>
        </w:tc>
        <w:tc>
          <w:tcPr>
            <w:tcW w:w="954" w:type="dxa"/>
            <w:vAlign w:val="center"/>
          </w:tcPr>
          <w:p w:rsidR="006353AD" w:rsidRDefault="006353AD"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6353AD" w:rsidRDefault="006353AD"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50" w:type="dxa"/>
            <w:vAlign w:val="center"/>
          </w:tcPr>
          <w:p w:rsidR="006353AD" w:rsidRDefault="006353AD" w:rsidP="007E0D81">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0</m:t>
                </m:r>
              </m:oMath>
            </m:oMathPara>
          </w:p>
        </w:tc>
        <w:tc>
          <w:tcPr>
            <w:tcW w:w="900" w:type="dxa"/>
            <w:vAlign w:val="center"/>
          </w:tcPr>
          <w:p w:rsidR="006353AD" w:rsidRDefault="006353AD" w:rsidP="006353AD">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m:oMathPara>
          </w:p>
        </w:tc>
        <w:tc>
          <w:tcPr>
            <w:tcW w:w="900" w:type="dxa"/>
            <w:vAlign w:val="center"/>
          </w:tcPr>
          <w:p w:rsidR="006353AD" w:rsidRDefault="006353AD" w:rsidP="006353AD">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m:oMathPara>
          </w:p>
        </w:tc>
        <w:tc>
          <w:tcPr>
            <w:tcW w:w="517" w:type="dxa"/>
            <w:vAlign w:val="center"/>
          </w:tcPr>
          <w:p w:rsidR="006353AD" w:rsidRDefault="006353AD" w:rsidP="006353AD">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3</m:t>
                    </m:r>
                  </m:den>
                </m:f>
              </m:oMath>
            </m:oMathPara>
          </w:p>
        </w:tc>
        <w:tc>
          <w:tcPr>
            <w:tcW w:w="810" w:type="dxa"/>
            <w:shd w:val="clear" w:color="auto" w:fill="auto"/>
            <w:vAlign w:val="center"/>
          </w:tcPr>
          <w:p w:rsidR="006353AD" w:rsidRDefault="006353AD" w:rsidP="007E0D81">
            <w:pPr>
              <w:jc w:val="center"/>
              <w:rPr>
                <w:rFonts w:ascii="Times New Roman" w:hAnsi="Times New Roman" w:cs="Times New Roman"/>
                <w:sz w:val="24"/>
                <w:szCs w:val="24"/>
              </w:rPr>
            </w:pPr>
          </w:p>
        </w:tc>
      </w:tr>
      <w:tr w:rsidR="006353AD" w:rsidTr="007E0D81">
        <w:tblPrEx>
          <w:tblCellMar>
            <w:top w:w="0" w:type="dxa"/>
            <w:bottom w:w="0" w:type="dxa"/>
          </w:tblCellMar>
          <w:tblLook w:val="04A0" w:firstRow="1" w:lastRow="0" w:firstColumn="1" w:lastColumn="0" w:noHBand="0" w:noVBand="1"/>
        </w:tblPrEx>
        <w:trPr>
          <w:trHeight w:val="733"/>
          <w:jc w:val="center"/>
        </w:trPr>
        <w:tc>
          <w:tcPr>
            <w:tcW w:w="737" w:type="dxa"/>
            <w:vAlign w:val="center"/>
          </w:tcPr>
          <w:p w:rsidR="006353AD" w:rsidRDefault="006353AD" w:rsidP="007E0D81">
            <w:pPr>
              <w:pStyle w:val="NoSpacing"/>
              <w:spacing w:line="480" w:lineRule="auto"/>
              <w:jc w:val="center"/>
              <w:rPr>
                <w:rFonts w:ascii="Times New Roman" w:hAnsi="Times New Roman" w:cs="Times New Roman"/>
                <w:sz w:val="24"/>
                <w:szCs w:val="24"/>
              </w:rPr>
            </w:pPr>
            <m:oMathPara>
              <m:oMath>
                <m:r>
                  <w:rPr>
                    <w:rFonts w:ascii="Cambria Math" w:hAnsi="Cambria Math"/>
                  </w:rPr>
                  <m:t>-2</m:t>
                </m:r>
              </m:oMath>
            </m:oMathPara>
          </w:p>
        </w:tc>
        <w:tc>
          <w:tcPr>
            <w:tcW w:w="954" w:type="dxa"/>
            <w:vAlign w:val="center"/>
          </w:tcPr>
          <w:p w:rsidR="006353AD" w:rsidRDefault="006353AD" w:rsidP="007E0D81">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Y</m:t>
                </m:r>
              </m:oMath>
            </m:oMathPara>
          </w:p>
        </w:tc>
        <w:tc>
          <w:tcPr>
            <w:tcW w:w="750" w:type="dxa"/>
            <w:vAlign w:val="center"/>
          </w:tcPr>
          <w:p w:rsidR="006353AD" w:rsidRDefault="006353AD"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50" w:type="dxa"/>
            <w:vAlign w:val="center"/>
          </w:tcPr>
          <w:p w:rsidR="006353AD" w:rsidRDefault="006353AD" w:rsidP="007E0D81">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1</m:t>
                </m:r>
              </m:oMath>
            </m:oMathPara>
          </w:p>
        </w:tc>
        <w:tc>
          <w:tcPr>
            <w:tcW w:w="900" w:type="dxa"/>
            <w:vAlign w:val="center"/>
          </w:tcPr>
          <w:p w:rsidR="006353AD" w:rsidRDefault="006353AD" w:rsidP="006353AD">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m:oMathPara>
          </w:p>
        </w:tc>
        <w:tc>
          <w:tcPr>
            <w:tcW w:w="900" w:type="dxa"/>
            <w:vAlign w:val="center"/>
          </w:tcPr>
          <w:p w:rsidR="006353AD" w:rsidRDefault="006353AD" w:rsidP="006353AD">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m:oMathPara>
          </w:p>
        </w:tc>
        <w:tc>
          <w:tcPr>
            <w:tcW w:w="517" w:type="dxa"/>
            <w:vAlign w:val="center"/>
          </w:tcPr>
          <w:p w:rsidR="006353AD" w:rsidRDefault="006353AD" w:rsidP="007E0D81">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oMath>
            </m:oMathPara>
          </w:p>
        </w:tc>
        <w:tc>
          <w:tcPr>
            <w:tcW w:w="810" w:type="dxa"/>
            <w:shd w:val="clear" w:color="auto" w:fill="auto"/>
            <w:vAlign w:val="center"/>
          </w:tcPr>
          <w:p w:rsidR="006353AD" w:rsidRDefault="006353AD" w:rsidP="007E0D81">
            <w:pPr>
              <w:jc w:val="center"/>
              <w:rPr>
                <w:rFonts w:ascii="Times New Roman" w:hAnsi="Times New Roman" w:cs="Times New Roman"/>
                <w:sz w:val="24"/>
                <w:szCs w:val="24"/>
              </w:rPr>
            </w:pPr>
          </w:p>
        </w:tc>
      </w:tr>
      <w:tr w:rsidR="006353AD" w:rsidTr="007E0D81">
        <w:tblPrEx>
          <w:tblCellMar>
            <w:top w:w="0" w:type="dxa"/>
            <w:bottom w:w="0" w:type="dxa"/>
          </w:tblCellMar>
          <w:tblLook w:val="04A0" w:firstRow="1" w:lastRow="0" w:firstColumn="1" w:lastColumn="0" w:noHBand="0" w:noVBand="1"/>
        </w:tblPrEx>
        <w:trPr>
          <w:gridAfter w:val="1"/>
          <w:wAfter w:w="810" w:type="dxa"/>
          <w:trHeight w:val="733"/>
          <w:jc w:val="center"/>
        </w:trPr>
        <w:tc>
          <w:tcPr>
            <w:tcW w:w="737" w:type="dxa"/>
            <w:vAlign w:val="center"/>
          </w:tcPr>
          <w:p w:rsidR="006353AD" w:rsidRDefault="006353AD" w:rsidP="007E0D81">
            <w:pPr>
              <w:pStyle w:val="NoSpacing"/>
              <w:spacing w:line="480" w:lineRule="auto"/>
              <w:jc w:val="center"/>
              <w:rPr>
                <w:rFonts w:ascii="Times New Roman" w:hAnsi="Times New Roman" w:cs="Times New Roman"/>
                <w:sz w:val="24"/>
                <w:szCs w:val="24"/>
              </w:rPr>
            </w:pPr>
          </w:p>
        </w:tc>
        <w:tc>
          <w:tcPr>
            <w:tcW w:w="954" w:type="dxa"/>
            <w:vAlign w:val="center"/>
          </w:tcPr>
          <w:p w:rsidR="006353AD" w:rsidRDefault="006353AD"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hAnsi="Cambria Math"/>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m:oMathPara>
          </w:p>
        </w:tc>
        <w:tc>
          <w:tcPr>
            <w:tcW w:w="750" w:type="dxa"/>
            <w:vAlign w:val="center"/>
          </w:tcPr>
          <w:p w:rsidR="006353AD" w:rsidRDefault="006353AD" w:rsidP="007E0D81">
            <w:pPr>
              <w:pStyle w:val="NoSpacing"/>
              <w:spacing w:line="480" w:lineRule="auto"/>
              <w:jc w:val="center"/>
              <w:rPr>
                <w:rFonts w:ascii="Times New Roman" w:hAnsi="Times New Roman" w:cs="Times New Roman"/>
                <w:sz w:val="24"/>
                <w:szCs w:val="24"/>
              </w:rPr>
            </w:pPr>
            <m:oMathPara>
              <m:oMath>
                <m:r>
                  <w:rPr>
                    <w:rFonts w:ascii="Cambria Math" w:hAnsi="Cambria Math"/>
                  </w:rPr>
                  <m:t>0</m:t>
                </m:r>
              </m:oMath>
            </m:oMathPara>
          </w:p>
        </w:tc>
        <w:tc>
          <w:tcPr>
            <w:tcW w:w="750" w:type="dxa"/>
            <w:vAlign w:val="center"/>
          </w:tcPr>
          <w:p w:rsidR="006353AD" w:rsidRDefault="006353AD" w:rsidP="007E0D81">
            <w:pPr>
              <w:pStyle w:val="NoSpacing"/>
              <w:spacing w:line="480" w:lineRule="auto"/>
              <w:jc w:val="center"/>
              <w:rPr>
                <w:rFonts w:ascii="Times New Roman" w:hAnsi="Times New Roman" w:cs="Times New Roman"/>
                <w:sz w:val="24"/>
                <w:szCs w:val="24"/>
              </w:rPr>
            </w:pPr>
            <m:oMathPara>
              <m:oMath>
                <m:r>
                  <w:rPr>
                    <w:rFonts w:ascii="Cambria Math" w:hAnsi="Cambria Math"/>
                  </w:rPr>
                  <m:t>0</m:t>
                </m:r>
              </m:oMath>
            </m:oMathPara>
          </w:p>
        </w:tc>
        <w:tc>
          <w:tcPr>
            <w:tcW w:w="900" w:type="dxa"/>
            <w:vAlign w:val="center"/>
          </w:tcPr>
          <w:p w:rsidR="006353AD" w:rsidRDefault="006353AD" w:rsidP="006353AD">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m:oMathPara>
          </w:p>
        </w:tc>
        <w:tc>
          <w:tcPr>
            <w:tcW w:w="900" w:type="dxa"/>
            <w:vAlign w:val="center"/>
          </w:tcPr>
          <w:p w:rsidR="006353AD" w:rsidRDefault="006353AD" w:rsidP="006353AD">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m:oMathPara>
          </w:p>
        </w:tc>
        <w:tc>
          <w:tcPr>
            <w:tcW w:w="517" w:type="dxa"/>
            <w:vAlign w:val="center"/>
          </w:tcPr>
          <w:p w:rsidR="006353AD" w:rsidRDefault="006353AD" w:rsidP="006353AD">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38</m:t>
                    </m:r>
                  </m:num>
                  <m:den>
                    <m:r>
                      <w:rPr>
                        <w:rFonts w:ascii="Cambria Math" w:hAnsi="Cambria Math" w:cs="Times New Roman"/>
                        <w:sz w:val="24"/>
                        <w:szCs w:val="24"/>
                      </w:rPr>
                      <m:t>3</m:t>
                    </m:r>
                  </m:den>
                </m:f>
              </m:oMath>
            </m:oMathPara>
          </w:p>
        </w:tc>
      </w:tr>
    </w:tbl>
    <w:p w:rsidR="006353AD" w:rsidRDefault="006353AD">
      <w:pPr>
        <w:rPr>
          <w:rFonts w:ascii="Times New Roman" w:hAnsi="Times New Roman" w:cs="Times New Roman"/>
          <w:sz w:val="24"/>
          <w:szCs w:val="24"/>
        </w:rPr>
      </w:pPr>
    </w:p>
    <w:p w:rsidR="006353AD" w:rsidRPr="001E55EA" w:rsidRDefault="006353AD" w:rsidP="00204859">
      <w:pPr>
        <w:pStyle w:val="NoSpacing"/>
        <w:spacing w:line="480" w:lineRule="auto"/>
        <w:ind w:left="720"/>
        <w:jc w:val="both"/>
        <w:rPr>
          <w:rFonts w:ascii="Times New Roman" w:hAnsi="Times New Roman" w:cs="Times New Roman"/>
          <w:sz w:val="24"/>
          <w:szCs w:val="24"/>
        </w:rPr>
      </w:pPr>
    </w:p>
    <w:p w:rsidR="001E55EA" w:rsidRPr="001E55EA" w:rsidRDefault="001E55EA" w:rsidP="001E55EA">
      <w:pPr>
        <w:pStyle w:val="NoSpacing"/>
        <w:ind w:left="360"/>
        <w:jc w:val="both"/>
        <w:rPr>
          <w:rFonts w:ascii="Times New Roman" w:hAnsi="Times New Roman" w:cs="Times New Roman"/>
          <w:sz w:val="24"/>
          <w:szCs w:val="24"/>
        </w:rPr>
      </w:pPr>
    </w:p>
    <w:p w:rsidR="006353AD" w:rsidRDefault="006353AD">
      <w:pPr>
        <w:rPr>
          <w:rFonts w:ascii="Times New Roman" w:hAnsi="Times New Roman" w:cs="Times New Roman"/>
          <w:sz w:val="24"/>
          <w:szCs w:val="24"/>
        </w:rPr>
      </w:pPr>
      <w:r>
        <w:rPr>
          <w:rFonts w:ascii="Times New Roman" w:hAnsi="Times New Roman" w:cs="Times New Roman"/>
          <w:sz w:val="24"/>
          <w:szCs w:val="24"/>
        </w:rPr>
        <w:br w:type="page"/>
      </w:r>
    </w:p>
    <w:p w:rsidR="001E55EA" w:rsidRPr="001E55EA" w:rsidRDefault="001E55EA" w:rsidP="00204859">
      <w:pPr>
        <w:pStyle w:val="NoSpacing"/>
        <w:numPr>
          <w:ilvl w:val="0"/>
          <w:numId w:val="3"/>
        </w:numPr>
        <w:jc w:val="both"/>
        <w:rPr>
          <w:rFonts w:ascii="Times New Roman" w:hAnsi="Times New Roman" w:cs="Times New Roman"/>
          <w:sz w:val="24"/>
          <w:szCs w:val="24"/>
        </w:rPr>
      </w:pPr>
      <w:r w:rsidRPr="001E55EA">
        <w:rPr>
          <w:rFonts w:ascii="Times New Roman" w:hAnsi="Times New Roman" w:cs="Times New Roman"/>
          <w:sz w:val="24"/>
          <w:szCs w:val="24"/>
        </w:rPr>
        <w:lastRenderedPageBreak/>
        <w:t>Step 7: Read the Solution</w:t>
      </w:r>
    </w:p>
    <w:p w:rsidR="001E55EA" w:rsidRPr="001E55EA" w:rsidRDefault="001E55EA" w:rsidP="001E55EA">
      <w:pPr>
        <w:pStyle w:val="NoSpacing"/>
        <w:ind w:left="360"/>
        <w:jc w:val="both"/>
        <w:rPr>
          <w:rFonts w:ascii="Times New Roman" w:hAnsi="Times New Roman" w:cs="Times New Roman"/>
          <w:sz w:val="24"/>
          <w:szCs w:val="24"/>
        </w:rPr>
      </w:pPr>
    </w:p>
    <w:p w:rsidR="001E55EA" w:rsidRDefault="001E55EA" w:rsidP="00204859">
      <w:pPr>
        <w:pStyle w:val="NoSpacing"/>
        <w:spacing w:line="480" w:lineRule="auto"/>
        <w:ind w:left="720"/>
        <w:jc w:val="both"/>
        <w:rPr>
          <w:rFonts w:ascii="Times New Roman" w:hAnsi="Times New Roman" w:cs="Times New Roman"/>
          <w:sz w:val="24"/>
          <w:szCs w:val="24"/>
        </w:rPr>
      </w:pPr>
      <w:r w:rsidRPr="001E55EA">
        <w:rPr>
          <w:rFonts w:ascii="Times New Roman" w:hAnsi="Times New Roman" w:cs="Times New Roman"/>
          <w:sz w:val="24"/>
          <w:szCs w:val="24"/>
        </w:rPr>
        <w:t>The optimal solution can be read from the tableau. The values of the variables in the basis are the optimal values. In this case, X = 4, Y = 0, with an optimal objective function value of Z = 18.</w:t>
      </w:r>
    </w:p>
    <w:p w:rsidR="009F4BE9" w:rsidRPr="00D72A67" w:rsidRDefault="009F4BE9" w:rsidP="009F4BE9">
      <w:pPr>
        <w:pStyle w:val="NoSpacing"/>
        <w:spacing w:line="480" w:lineRule="auto"/>
        <w:ind w:left="720"/>
        <w:jc w:val="both"/>
        <w:rPr>
          <w:rFonts w:ascii="Times New Roman" w:hAnsi="Times New Roman" w:cs="Times New Roman"/>
          <w:sz w:val="24"/>
          <w:szCs w:val="24"/>
        </w:rPr>
      </w:pPr>
      <w:r w:rsidRPr="00D72A67">
        <w:rPr>
          <w:rFonts w:ascii="Times New Roman" w:hAnsi="Times New Roman" w:cs="Times New Roman"/>
          <w:sz w:val="24"/>
          <w:szCs w:val="24"/>
        </w:rPr>
        <w:t>This represents the optimal production plan for the company to maximize profit while adhering to resource and market demand constraints.</w:t>
      </w:r>
    </w:p>
    <w:p w:rsidR="009F4BE9" w:rsidRPr="001E55EA" w:rsidRDefault="009F4BE9" w:rsidP="00204859">
      <w:pPr>
        <w:pStyle w:val="NoSpacing"/>
        <w:spacing w:line="480" w:lineRule="auto"/>
        <w:ind w:left="720"/>
        <w:jc w:val="both"/>
        <w:rPr>
          <w:rFonts w:ascii="Times New Roman" w:hAnsi="Times New Roman" w:cs="Times New Roman"/>
          <w:sz w:val="24"/>
          <w:szCs w:val="24"/>
        </w:rPr>
      </w:pPr>
    </w:p>
    <w:p w:rsidR="00D72A67" w:rsidRDefault="00D72A67" w:rsidP="00D72A67">
      <w:pPr>
        <w:pStyle w:val="NoSpacing"/>
        <w:ind w:left="360"/>
        <w:jc w:val="both"/>
        <w:rPr>
          <w:rFonts w:ascii="Times New Roman" w:hAnsi="Times New Roman" w:cs="Times New Roman"/>
          <w:b/>
          <w:sz w:val="24"/>
          <w:szCs w:val="24"/>
        </w:rPr>
      </w:pPr>
      <w:r w:rsidRPr="008027FA">
        <w:rPr>
          <w:rFonts w:ascii="Times New Roman" w:hAnsi="Times New Roman" w:cs="Times New Roman"/>
          <w:b/>
          <w:sz w:val="24"/>
          <w:szCs w:val="24"/>
        </w:rPr>
        <w:t xml:space="preserve">Post-Optimal Analysis </w:t>
      </w:r>
    </w:p>
    <w:p w:rsidR="008138FB" w:rsidRDefault="008138FB" w:rsidP="00D72A67">
      <w:pPr>
        <w:pStyle w:val="NoSpacing"/>
        <w:ind w:left="360"/>
        <w:jc w:val="both"/>
        <w:rPr>
          <w:rFonts w:ascii="Times New Roman" w:hAnsi="Times New Roman" w:cs="Times New Roman"/>
          <w:b/>
          <w:sz w:val="24"/>
          <w:szCs w:val="24"/>
        </w:rPr>
      </w:pPr>
    </w:p>
    <w:p w:rsidR="008138FB" w:rsidRDefault="00D72A67" w:rsidP="00D9262B">
      <w:pPr>
        <w:pStyle w:val="NoSpacing"/>
        <w:spacing w:line="360" w:lineRule="auto"/>
        <w:ind w:left="360"/>
        <w:jc w:val="both"/>
        <w:rPr>
          <w:rFonts w:ascii="Times New Roman" w:hAnsi="Times New Roman" w:cs="Times New Roman"/>
          <w:sz w:val="24"/>
          <w:szCs w:val="24"/>
        </w:rPr>
      </w:pPr>
      <w:r w:rsidRPr="00D72A67">
        <w:rPr>
          <w:rFonts w:ascii="Times New Roman" w:hAnsi="Times New Roman" w:cs="Times New Roman"/>
          <w:sz w:val="24"/>
          <w:szCs w:val="24"/>
        </w:rPr>
        <w:t>We'll now perform post-optimal analysis by examining the sensitivity of the optimal solution to changes in the RHS values:</w:t>
      </w:r>
    </w:p>
    <w:p w:rsidR="007E0D81" w:rsidRDefault="00D72A67" w:rsidP="00D9262B">
      <w:pPr>
        <w:pStyle w:val="NoSpacing"/>
        <w:numPr>
          <w:ilvl w:val="0"/>
          <w:numId w:val="6"/>
        </w:numPr>
        <w:spacing w:line="360" w:lineRule="auto"/>
        <w:jc w:val="both"/>
        <w:rPr>
          <w:rFonts w:ascii="Times New Roman" w:hAnsi="Times New Roman" w:cs="Times New Roman"/>
          <w:sz w:val="24"/>
          <w:szCs w:val="24"/>
        </w:rPr>
      </w:pPr>
      <w:r w:rsidRPr="007E0D81">
        <w:rPr>
          <w:rFonts w:ascii="Times New Roman" w:hAnsi="Times New Roman" w:cs="Times New Roman"/>
          <w:sz w:val="24"/>
          <w:szCs w:val="24"/>
          <w:u w:val="single"/>
        </w:rPr>
        <w:t>Labor Hours Constraint</w:t>
      </w:r>
      <w:r w:rsidRPr="007E0D81">
        <w:rPr>
          <w:rFonts w:ascii="Times New Roman" w:hAnsi="Times New Roman" w:cs="Times New Roman"/>
          <w:sz w:val="24"/>
          <w:szCs w:val="24"/>
        </w:rPr>
        <w:t xml:space="preserve"> (</w:t>
      </w:r>
      <m:oMath>
        <m:r>
          <w:rPr>
            <w:rFonts w:ascii="Cambria Math" w:hAnsi="Cambria Math" w:cs="Times New Roman"/>
            <w:sz w:val="24"/>
            <w:szCs w:val="24"/>
          </w:rPr>
          <m:t>2X + Y ≤ 8</m:t>
        </m:r>
      </m:oMath>
      <w:r w:rsidRPr="007E0D81">
        <w:rPr>
          <w:rFonts w:ascii="Times New Roman" w:hAnsi="Times New Roman" w:cs="Times New Roman"/>
          <w:sz w:val="24"/>
          <w:szCs w:val="24"/>
        </w:rPr>
        <w:t xml:space="preserve">): </w:t>
      </w:r>
      <w:r w:rsidR="00204859" w:rsidRPr="007E0D81">
        <w:rPr>
          <w:rFonts w:ascii="Times New Roman" w:hAnsi="Times New Roman" w:cs="Times New Roman"/>
          <w:sz w:val="24"/>
          <w:szCs w:val="24"/>
        </w:rPr>
        <w:t xml:space="preserve">If the available labor hours increase from 8 to 9 hours (an increase of 1), we will examine the impact on the objective function value. </w:t>
      </w:r>
    </w:p>
    <w:p w:rsidR="007E0D81" w:rsidRPr="00311E46" w:rsidRDefault="007E0D81" w:rsidP="007E0D81">
      <w:pPr>
        <w:pStyle w:val="NoSpacing"/>
        <w:spacing w:line="480" w:lineRule="auto"/>
        <w:ind w:left="720"/>
        <w:jc w:val="both"/>
        <w:rPr>
          <w:rFonts w:ascii="Cambria Math" w:hAnsi="Cambria Math" w:cs="Times New Roman"/>
          <w:sz w:val="24"/>
          <w:szCs w:val="24"/>
          <w:oMath/>
        </w:rPr>
      </w:pPr>
      <w:r w:rsidRPr="00D763DB">
        <w:rPr>
          <w:rFonts w:ascii="Times New Roman" w:hAnsi="Times New Roman" w:cs="Times New Roman"/>
          <w:b/>
          <w:sz w:val="24"/>
          <w:szCs w:val="24"/>
        </w:rPr>
        <w:t>Objective Function:</w:t>
      </w:r>
      <w:r>
        <w:rPr>
          <w:rFonts w:ascii="Times New Roman" w:hAnsi="Times New Roman" w:cs="Times New Roman"/>
          <w:b/>
          <w:sz w:val="24"/>
          <w:szCs w:val="24"/>
        </w:rPr>
        <w:t xml:space="preserve"> </w:t>
      </w:r>
      <w:r w:rsidRPr="00D763DB">
        <w:rPr>
          <w:rFonts w:ascii="Times New Roman" w:hAnsi="Times New Roman" w:cs="Times New Roman"/>
          <w:sz w:val="24"/>
          <w:szCs w:val="24"/>
        </w:rPr>
        <w:t>Maximize Profit</w:t>
      </w:r>
      <m:oMath>
        <m:r>
          <w:rPr>
            <w:rFonts w:ascii="Cambria Math" w:hAnsi="Cambria Math" w:cs="Times New Roman"/>
            <w:sz w:val="24"/>
            <w:szCs w:val="24"/>
          </w:rPr>
          <m:t xml:space="preserve"> </m:t>
        </m:r>
        <m:r>
          <m:rPr>
            <m:sty m:val="bi"/>
          </m:rPr>
          <w:rPr>
            <w:rFonts w:ascii="Cambria Math" w:hAnsi="Cambria Math" w:cs="Times New Roman"/>
            <w:sz w:val="24"/>
            <w:szCs w:val="24"/>
          </w:rPr>
          <m:t>(Z) = 3</m:t>
        </m:r>
        <m:r>
          <m:rPr>
            <m:sty m:val="bi"/>
          </m:rPr>
          <w:rPr>
            <w:rFonts w:ascii="Cambria Math" w:hAnsi="Cambria Math" w:cs="Times New Roman"/>
            <w:sz w:val="24"/>
            <w:szCs w:val="24"/>
          </w:rPr>
          <m:t>X+ 2</m:t>
        </m:r>
        <m:r>
          <m:rPr>
            <m:sty m:val="bi"/>
          </m:rPr>
          <w:rPr>
            <w:rFonts w:ascii="Cambria Math" w:hAnsi="Cambria Math" w:cs="Times New Roman"/>
            <w:sz w:val="24"/>
            <w:szCs w:val="24"/>
          </w:rPr>
          <m:t>Y</m:t>
        </m:r>
      </m:oMath>
    </w:p>
    <w:p w:rsidR="007E0D81" w:rsidRPr="00D72A67" w:rsidRDefault="007E0D81" w:rsidP="007E0D81">
      <w:pPr>
        <w:pStyle w:val="NoSpacing"/>
        <w:spacing w:line="480" w:lineRule="auto"/>
        <w:ind w:left="720"/>
        <w:jc w:val="both"/>
        <w:rPr>
          <w:rFonts w:ascii="Times New Roman" w:hAnsi="Times New Roman" w:cs="Times New Roman"/>
          <w:sz w:val="24"/>
          <w:szCs w:val="24"/>
        </w:rPr>
      </w:pPr>
      <w:r w:rsidRPr="000E6D7A">
        <w:rPr>
          <w:rFonts w:ascii="Times New Roman" w:hAnsi="Times New Roman" w:cs="Times New Roman"/>
          <w:b/>
          <w:sz w:val="24"/>
          <w:szCs w:val="24"/>
        </w:rPr>
        <w:t>Subject to:</w:t>
      </w:r>
    </w:p>
    <w:p w:rsidR="007E0D81" w:rsidRPr="00D72A67" w:rsidRDefault="007E0D81" w:rsidP="007E0D81">
      <w:pPr>
        <w:pStyle w:val="NoSpacing"/>
        <w:spacing w:line="480" w:lineRule="auto"/>
        <w:ind w:left="720"/>
        <w:jc w:val="both"/>
        <w:rPr>
          <w:rFonts w:ascii="Times New Roman" w:hAnsi="Times New Roman" w:cs="Times New Roman"/>
          <w:sz w:val="24"/>
          <w:szCs w:val="24"/>
        </w:rPr>
      </w:pPr>
      <w:r w:rsidRPr="00D72A67">
        <w:rPr>
          <w:rFonts w:ascii="Times New Roman" w:hAnsi="Times New Roman" w:cs="Times New Roman"/>
          <w:sz w:val="24"/>
          <w:szCs w:val="24"/>
        </w:rPr>
        <w:t xml:space="preserve">Labor Hours Constraint: </w:t>
      </w:r>
      <m:oMath>
        <m:r>
          <w:rPr>
            <w:rFonts w:ascii="Cambria Math" w:hAnsi="Cambria Math" w:cs="Times New Roman"/>
            <w:sz w:val="24"/>
            <w:szCs w:val="24"/>
          </w:rPr>
          <m:t>2X + Y ≤ 9</m:t>
        </m:r>
      </m:oMath>
      <w:r w:rsidRPr="00D72A67">
        <w:rPr>
          <w:rFonts w:ascii="Times New Roman" w:hAnsi="Times New Roman" w:cs="Times New Roman"/>
          <w:sz w:val="24"/>
          <w:szCs w:val="24"/>
        </w:rPr>
        <w:t xml:space="preserve"> hours</w:t>
      </w:r>
    </w:p>
    <w:p w:rsidR="007E0D81" w:rsidRPr="00D72A67" w:rsidRDefault="007E0D81" w:rsidP="007E0D81">
      <w:pPr>
        <w:pStyle w:val="NoSpacing"/>
        <w:spacing w:line="480" w:lineRule="auto"/>
        <w:ind w:left="720"/>
        <w:jc w:val="both"/>
        <w:rPr>
          <w:rFonts w:ascii="Times New Roman" w:hAnsi="Times New Roman" w:cs="Times New Roman"/>
          <w:sz w:val="24"/>
          <w:szCs w:val="24"/>
        </w:rPr>
      </w:pPr>
      <w:r w:rsidRPr="00D72A67">
        <w:rPr>
          <w:rFonts w:ascii="Times New Roman" w:hAnsi="Times New Roman" w:cs="Times New Roman"/>
          <w:sz w:val="24"/>
          <w:szCs w:val="24"/>
        </w:rPr>
        <w:t xml:space="preserve">Material Constraint: </w:t>
      </w:r>
      <m:oMath>
        <m:r>
          <w:rPr>
            <w:rFonts w:ascii="Cambria Math" w:hAnsi="Cambria Math" w:cs="Times New Roman"/>
            <w:sz w:val="24"/>
            <w:szCs w:val="24"/>
          </w:rPr>
          <m:t>X + 2Y ≤ 6</m:t>
        </m:r>
      </m:oMath>
      <w:r w:rsidRPr="00D72A67">
        <w:rPr>
          <w:rFonts w:ascii="Times New Roman" w:hAnsi="Times New Roman" w:cs="Times New Roman"/>
          <w:sz w:val="24"/>
          <w:szCs w:val="24"/>
        </w:rPr>
        <w:t xml:space="preserve"> units</w:t>
      </w:r>
    </w:p>
    <w:tbl>
      <w:tblPr>
        <w:tblStyle w:val="TableGrid"/>
        <w:tblW w:w="0" w:type="auto"/>
        <w:jc w:val="center"/>
        <w:tblInd w:w="720" w:type="dxa"/>
        <w:tblLayout w:type="fixed"/>
        <w:tblLook w:val="0000" w:firstRow="0" w:lastRow="0" w:firstColumn="0" w:lastColumn="0" w:noHBand="0" w:noVBand="0"/>
      </w:tblPr>
      <w:tblGrid>
        <w:gridCol w:w="737"/>
        <w:gridCol w:w="954"/>
        <w:gridCol w:w="750"/>
        <w:gridCol w:w="750"/>
        <w:gridCol w:w="900"/>
        <w:gridCol w:w="900"/>
        <w:gridCol w:w="517"/>
        <w:gridCol w:w="810"/>
      </w:tblGrid>
      <w:tr w:rsidR="007E0D81" w:rsidTr="007E0D81">
        <w:tblPrEx>
          <w:tblCellMar>
            <w:top w:w="0" w:type="dxa"/>
            <w:bottom w:w="0" w:type="dxa"/>
          </w:tblCellMar>
        </w:tblPrEx>
        <w:trPr>
          <w:gridBefore w:val="2"/>
          <w:gridAfter w:val="2"/>
          <w:wBefore w:w="1691" w:type="dxa"/>
          <w:wAfter w:w="1327" w:type="dxa"/>
          <w:trHeight w:val="818"/>
          <w:jc w:val="center"/>
        </w:trPr>
        <w:tc>
          <w:tcPr>
            <w:tcW w:w="750" w:type="dxa"/>
            <w:vAlign w:val="center"/>
          </w:tcPr>
          <w:p w:rsidR="007E0D81" w:rsidRDefault="007E0D81" w:rsidP="007E0D81">
            <w:pPr>
              <w:jc w:val="center"/>
            </w:pPr>
            <m:oMathPara>
              <m:oMath>
                <m:r>
                  <w:rPr>
                    <w:rFonts w:ascii="Cambria Math" w:hAnsi="Cambria Math"/>
                  </w:rPr>
                  <m:t>-3</m:t>
                </m:r>
              </m:oMath>
            </m:oMathPara>
          </w:p>
        </w:tc>
        <w:tc>
          <w:tcPr>
            <w:tcW w:w="750" w:type="dxa"/>
            <w:vAlign w:val="center"/>
          </w:tcPr>
          <w:p w:rsidR="007E0D81" w:rsidRDefault="007E0D81" w:rsidP="007E0D81">
            <w:pPr>
              <w:jc w:val="center"/>
            </w:pPr>
            <m:oMathPara>
              <m:oMath>
                <m:r>
                  <w:rPr>
                    <w:rFonts w:ascii="Cambria Math" w:hAnsi="Cambria Math"/>
                  </w:rPr>
                  <m:t>-2</m:t>
                </m:r>
              </m:oMath>
            </m:oMathPara>
          </w:p>
        </w:tc>
        <w:tc>
          <w:tcPr>
            <w:tcW w:w="900" w:type="dxa"/>
            <w:vAlign w:val="center"/>
          </w:tcPr>
          <w:p w:rsidR="007E0D81" w:rsidRDefault="007E0D81" w:rsidP="007E0D81">
            <w:pPr>
              <w:jc w:val="center"/>
            </w:pPr>
            <m:oMathPara>
              <m:oMath>
                <m:r>
                  <w:rPr>
                    <w:rFonts w:ascii="Cambria Math" w:hAnsi="Cambria Math"/>
                  </w:rPr>
                  <m:t>0</m:t>
                </m:r>
              </m:oMath>
            </m:oMathPara>
          </w:p>
        </w:tc>
        <w:tc>
          <w:tcPr>
            <w:tcW w:w="900" w:type="dxa"/>
            <w:vAlign w:val="center"/>
          </w:tcPr>
          <w:p w:rsidR="007E0D81" w:rsidRDefault="007E0D81" w:rsidP="007E0D81">
            <w:pPr>
              <w:jc w:val="center"/>
            </w:pPr>
            <m:oMathPara>
              <m:oMath>
                <m:r>
                  <w:rPr>
                    <w:rFonts w:ascii="Cambria Math" w:hAnsi="Cambria Math"/>
                  </w:rPr>
                  <m:t>0</m:t>
                </m:r>
              </m:oMath>
            </m:oMathPara>
          </w:p>
        </w:tc>
      </w:tr>
      <w:tr w:rsidR="007E0D81" w:rsidTr="007E0D81">
        <w:tblPrEx>
          <w:tblCellMar>
            <w:top w:w="0" w:type="dxa"/>
            <w:bottom w:w="0" w:type="dxa"/>
          </w:tblCellMar>
          <w:tblLook w:val="04A0" w:firstRow="1" w:lastRow="0" w:firstColumn="1" w:lastColumn="0" w:noHBand="0" w:noVBand="1"/>
        </w:tblPrEx>
        <w:trPr>
          <w:trHeight w:val="733"/>
          <w:jc w:val="center"/>
        </w:trPr>
        <w:tc>
          <w:tcPr>
            <w:tcW w:w="737"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Basis</w:t>
            </w:r>
          </w:p>
        </w:tc>
        <w:tc>
          <w:tcPr>
            <w:tcW w:w="954"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sub>
                </m:sSub>
              </m:oMath>
            </m:oMathPara>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517"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810" w:type="dxa"/>
            <w:shd w:val="clear" w:color="auto" w:fill="auto"/>
            <w:vAlign w:val="center"/>
          </w:tcPr>
          <w:p w:rsidR="007E0D81" w:rsidRDefault="007E0D81" w:rsidP="007E0D81">
            <w:pPr>
              <w:jc w:val="center"/>
              <w:rPr>
                <w:rFonts w:ascii="Times New Roman" w:hAnsi="Times New Roman" w:cs="Times New Roman"/>
                <w:sz w:val="24"/>
                <w:szCs w:val="24"/>
              </w:rPr>
            </w:pPr>
            <w:r>
              <w:rPr>
                <w:rFonts w:ascii="Times New Roman" w:hAnsi="Times New Roman" w:cs="Times New Roman"/>
                <w:sz w:val="24"/>
                <w:szCs w:val="24"/>
              </w:rPr>
              <w:t>ratio</w:t>
            </w:r>
          </w:p>
        </w:tc>
      </w:tr>
      <w:tr w:rsidR="007E0D81" w:rsidTr="007E0D81">
        <w:tblPrEx>
          <w:tblCellMar>
            <w:top w:w="0" w:type="dxa"/>
            <w:bottom w:w="0" w:type="dxa"/>
          </w:tblCellMar>
          <w:tblLook w:val="04A0" w:firstRow="1" w:lastRow="0" w:firstColumn="1" w:lastColumn="0" w:noHBand="0" w:noVBand="1"/>
        </w:tblPrEx>
        <w:trPr>
          <w:trHeight w:val="713"/>
          <w:jc w:val="center"/>
        </w:trPr>
        <w:tc>
          <w:tcPr>
            <w:tcW w:w="737"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54"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810" w:type="dxa"/>
            <w:shd w:val="clear" w:color="auto" w:fill="auto"/>
            <w:vAlign w:val="center"/>
          </w:tcPr>
          <w:p w:rsidR="007E0D81" w:rsidRDefault="007E0D81" w:rsidP="007E0D81">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2</m:t>
                    </m:r>
                  </m:den>
                </m:f>
              </m:oMath>
            </m:oMathPara>
          </w:p>
        </w:tc>
      </w:tr>
      <w:tr w:rsidR="007E0D81" w:rsidTr="007E0D81">
        <w:tblPrEx>
          <w:tblCellMar>
            <w:top w:w="0" w:type="dxa"/>
            <w:bottom w:w="0" w:type="dxa"/>
          </w:tblCellMar>
          <w:tblLook w:val="04A0" w:firstRow="1" w:lastRow="0" w:firstColumn="1" w:lastColumn="0" w:noHBand="0" w:noVBand="1"/>
        </w:tblPrEx>
        <w:trPr>
          <w:trHeight w:val="733"/>
          <w:jc w:val="center"/>
        </w:trPr>
        <w:tc>
          <w:tcPr>
            <w:tcW w:w="737"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54"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17"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10" w:type="dxa"/>
            <w:shd w:val="clear" w:color="auto" w:fill="auto"/>
            <w:vAlign w:val="center"/>
          </w:tcPr>
          <w:p w:rsidR="007E0D81" w:rsidRDefault="007E0D81" w:rsidP="007E0D81">
            <w:pPr>
              <w:jc w:val="center"/>
              <w:rPr>
                <w:rFonts w:ascii="Times New Roman" w:hAnsi="Times New Roman" w:cs="Times New Roman"/>
                <w:sz w:val="24"/>
                <w:szCs w:val="24"/>
              </w:rPr>
            </w:pPr>
            <w:r>
              <w:rPr>
                <w:rFonts w:ascii="Times New Roman" w:hAnsi="Times New Roman" w:cs="Times New Roman"/>
                <w:sz w:val="24"/>
                <w:szCs w:val="24"/>
              </w:rPr>
              <w:t>6</w:t>
            </w:r>
          </w:p>
        </w:tc>
      </w:tr>
      <w:tr w:rsidR="007E0D81" w:rsidTr="007E0D81">
        <w:tblPrEx>
          <w:tblCellMar>
            <w:top w:w="0" w:type="dxa"/>
            <w:bottom w:w="0" w:type="dxa"/>
          </w:tblCellMar>
          <w:tblLook w:val="04A0" w:firstRow="1" w:lastRow="0" w:firstColumn="1" w:lastColumn="0" w:noHBand="0" w:noVBand="1"/>
        </w:tblPrEx>
        <w:trPr>
          <w:gridAfter w:val="1"/>
          <w:wAfter w:w="810" w:type="dxa"/>
          <w:trHeight w:val="733"/>
          <w:jc w:val="center"/>
        </w:trPr>
        <w:tc>
          <w:tcPr>
            <w:tcW w:w="737" w:type="dxa"/>
            <w:vAlign w:val="center"/>
          </w:tcPr>
          <w:p w:rsidR="007E0D81" w:rsidRDefault="007E0D81" w:rsidP="007E0D81">
            <w:pPr>
              <w:pStyle w:val="NoSpacing"/>
              <w:spacing w:line="480" w:lineRule="auto"/>
              <w:jc w:val="center"/>
              <w:rPr>
                <w:rFonts w:ascii="Times New Roman" w:hAnsi="Times New Roman" w:cs="Times New Roman"/>
                <w:sz w:val="24"/>
                <w:szCs w:val="24"/>
              </w:rPr>
            </w:pPr>
          </w:p>
        </w:tc>
        <w:tc>
          <w:tcPr>
            <w:tcW w:w="954"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hAnsi="Cambria Math"/>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m:oMathPara>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r>
                  <w:rPr>
                    <w:rFonts w:ascii="Cambria Math" w:hAnsi="Cambria Math"/>
                  </w:rPr>
                  <m:t>-3</m:t>
                </m:r>
              </m:oMath>
            </m:oMathPara>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r>
                  <w:rPr>
                    <w:rFonts w:ascii="Cambria Math" w:hAnsi="Cambria Math"/>
                  </w:rPr>
                  <m:t>-2</m:t>
                </m:r>
              </m:oMath>
            </m:oMathPara>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bl>
    <w:p w:rsidR="007E0D81" w:rsidRDefault="007E0D81" w:rsidP="007E0D81">
      <w:pPr>
        <w:pStyle w:val="NoSpacing"/>
        <w:spacing w:line="360" w:lineRule="auto"/>
        <w:ind w:left="720"/>
        <w:jc w:val="both"/>
        <w:rPr>
          <w:rFonts w:ascii="Times New Roman" w:hAnsi="Times New Roman" w:cs="Times New Roman"/>
          <w:sz w:val="24"/>
          <w:szCs w:val="24"/>
        </w:rPr>
      </w:pPr>
    </w:p>
    <w:tbl>
      <w:tblPr>
        <w:tblStyle w:val="TableGrid"/>
        <w:tblW w:w="0" w:type="auto"/>
        <w:jc w:val="center"/>
        <w:tblInd w:w="720" w:type="dxa"/>
        <w:tblLayout w:type="fixed"/>
        <w:tblLook w:val="0000" w:firstRow="0" w:lastRow="0" w:firstColumn="0" w:lastColumn="0" w:noHBand="0" w:noVBand="0"/>
      </w:tblPr>
      <w:tblGrid>
        <w:gridCol w:w="737"/>
        <w:gridCol w:w="954"/>
        <w:gridCol w:w="750"/>
        <w:gridCol w:w="750"/>
        <w:gridCol w:w="900"/>
        <w:gridCol w:w="900"/>
        <w:gridCol w:w="517"/>
        <w:gridCol w:w="810"/>
      </w:tblGrid>
      <w:tr w:rsidR="007E0D81" w:rsidTr="007E0D81">
        <w:tblPrEx>
          <w:tblCellMar>
            <w:top w:w="0" w:type="dxa"/>
            <w:bottom w:w="0" w:type="dxa"/>
          </w:tblCellMar>
        </w:tblPrEx>
        <w:trPr>
          <w:gridBefore w:val="2"/>
          <w:gridAfter w:val="2"/>
          <w:wBefore w:w="1691" w:type="dxa"/>
          <w:wAfter w:w="1327" w:type="dxa"/>
          <w:trHeight w:val="818"/>
          <w:jc w:val="center"/>
        </w:trPr>
        <w:tc>
          <w:tcPr>
            <w:tcW w:w="750" w:type="dxa"/>
            <w:vAlign w:val="center"/>
          </w:tcPr>
          <w:p w:rsidR="007E0D81" w:rsidRDefault="007E0D81" w:rsidP="007E0D81">
            <w:pPr>
              <w:jc w:val="center"/>
            </w:pPr>
            <m:oMathPara>
              <m:oMath>
                <m:r>
                  <w:rPr>
                    <w:rFonts w:ascii="Cambria Math" w:hAnsi="Cambria Math"/>
                  </w:rPr>
                  <w:lastRenderedPageBreak/>
                  <m:t>-3</m:t>
                </m:r>
              </m:oMath>
            </m:oMathPara>
          </w:p>
        </w:tc>
        <w:tc>
          <w:tcPr>
            <w:tcW w:w="750" w:type="dxa"/>
            <w:vAlign w:val="center"/>
          </w:tcPr>
          <w:p w:rsidR="007E0D81" w:rsidRDefault="007E0D81" w:rsidP="007E0D81">
            <w:pPr>
              <w:jc w:val="center"/>
            </w:pPr>
            <m:oMathPara>
              <m:oMath>
                <m:r>
                  <w:rPr>
                    <w:rFonts w:ascii="Cambria Math" w:hAnsi="Cambria Math"/>
                  </w:rPr>
                  <m:t>-2</m:t>
                </m:r>
              </m:oMath>
            </m:oMathPara>
          </w:p>
        </w:tc>
        <w:tc>
          <w:tcPr>
            <w:tcW w:w="900" w:type="dxa"/>
            <w:vAlign w:val="center"/>
          </w:tcPr>
          <w:p w:rsidR="007E0D81" w:rsidRDefault="007E0D81" w:rsidP="007E0D81">
            <w:pPr>
              <w:jc w:val="center"/>
            </w:pPr>
            <m:oMathPara>
              <m:oMath>
                <m:r>
                  <w:rPr>
                    <w:rFonts w:ascii="Cambria Math" w:hAnsi="Cambria Math"/>
                  </w:rPr>
                  <m:t>0</m:t>
                </m:r>
              </m:oMath>
            </m:oMathPara>
          </w:p>
        </w:tc>
        <w:tc>
          <w:tcPr>
            <w:tcW w:w="900" w:type="dxa"/>
            <w:vAlign w:val="center"/>
          </w:tcPr>
          <w:p w:rsidR="007E0D81" w:rsidRDefault="007E0D81" w:rsidP="007E0D81">
            <w:pPr>
              <w:jc w:val="center"/>
            </w:pPr>
            <m:oMathPara>
              <m:oMath>
                <m:r>
                  <w:rPr>
                    <w:rFonts w:ascii="Cambria Math" w:hAnsi="Cambria Math"/>
                  </w:rPr>
                  <m:t>0</m:t>
                </m:r>
              </m:oMath>
            </m:oMathPara>
          </w:p>
        </w:tc>
      </w:tr>
      <w:tr w:rsidR="007E0D81" w:rsidTr="007E0D81">
        <w:tblPrEx>
          <w:tblCellMar>
            <w:top w:w="0" w:type="dxa"/>
            <w:bottom w:w="0" w:type="dxa"/>
          </w:tblCellMar>
          <w:tblLook w:val="04A0" w:firstRow="1" w:lastRow="0" w:firstColumn="1" w:lastColumn="0" w:noHBand="0" w:noVBand="1"/>
        </w:tblPrEx>
        <w:trPr>
          <w:trHeight w:val="733"/>
          <w:jc w:val="center"/>
        </w:trPr>
        <w:tc>
          <w:tcPr>
            <w:tcW w:w="737"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Basis</w:t>
            </w:r>
          </w:p>
        </w:tc>
        <w:tc>
          <w:tcPr>
            <w:tcW w:w="954"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sub>
                </m:sSub>
              </m:oMath>
            </m:oMathPara>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517"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810" w:type="dxa"/>
            <w:shd w:val="clear" w:color="auto" w:fill="auto"/>
            <w:vAlign w:val="center"/>
          </w:tcPr>
          <w:p w:rsidR="007E0D81" w:rsidRDefault="007E0D81" w:rsidP="007E0D81">
            <w:pPr>
              <w:jc w:val="center"/>
              <w:rPr>
                <w:rFonts w:ascii="Times New Roman" w:hAnsi="Times New Roman" w:cs="Times New Roman"/>
                <w:sz w:val="24"/>
                <w:szCs w:val="24"/>
              </w:rPr>
            </w:pPr>
            <w:r>
              <w:rPr>
                <w:rFonts w:ascii="Times New Roman" w:hAnsi="Times New Roman" w:cs="Times New Roman"/>
                <w:sz w:val="24"/>
                <w:szCs w:val="24"/>
              </w:rPr>
              <w:t>ratio</w:t>
            </w:r>
          </w:p>
        </w:tc>
      </w:tr>
      <w:tr w:rsidR="007E0D81" w:rsidTr="007E0D81">
        <w:tblPrEx>
          <w:tblCellMar>
            <w:top w:w="0" w:type="dxa"/>
            <w:bottom w:w="0" w:type="dxa"/>
          </w:tblCellMar>
          <w:tblLook w:val="04A0" w:firstRow="1" w:lastRow="0" w:firstColumn="1" w:lastColumn="0" w:noHBand="0" w:noVBand="1"/>
        </w:tblPrEx>
        <w:trPr>
          <w:trHeight w:val="713"/>
          <w:jc w:val="center"/>
        </w:trPr>
        <w:tc>
          <w:tcPr>
            <w:tcW w:w="737"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r>
                  <w:rPr>
                    <w:rFonts w:ascii="Cambria Math" w:hAnsi="Cambria Math"/>
                  </w:rPr>
                  <m:t>-3</m:t>
                </m:r>
              </m:oMath>
            </m:oMathPara>
          </w:p>
        </w:tc>
        <w:tc>
          <w:tcPr>
            <w:tcW w:w="954"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2</m:t>
                    </m:r>
                  </m:den>
                </m:f>
              </m:oMath>
            </m:oMathPara>
          </w:p>
        </w:tc>
        <w:tc>
          <w:tcPr>
            <w:tcW w:w="810" w:type="dxa"/>
            <w:shd w:val="clear" w:color="auto" w:fill="auto"/>
            <w:vAlign w:val="center"/>
          </w:tcPr>
          <w:p w:rsidR="007E0D81" w:rsidRDefault="007E0D81" w:rsidP="007E0D81">
            <w:pPr>
              <w:jc w:val="center"/>
              <w:rPr>
                <w:rFonts w:ascii="Times New Roman" w:hAnsi="Times New Roman" w:cs="Times New Roman"/>
                <w:sz w:val="24"/>
                <w:szCs w:val="24"/>
              </w:rPr>
            </w:pPr>
            <w:r>
              <w:rPr>
                <w:rFonts w:ascii="Times New Roman" w:hAnsi="Times New Roman" w:cs="Times New Roman"/>
                <w:sz w:val="24"/>
                <w:szCs w:val="24"/>
              </w:rPr>
              <w:t>9</w:t>
            </w:r>
          </w:p>
        </w:tc>
      </w:tr>
      <w:tr w:rsidR="007E0D81" w:rsidTr="007E0D81">
        <w:tblPrEx>
          <w:tblCellMar>
            <w:top w:w="0" w:type="dxa"/>
            <w:bottom w:w="0" w:type="dxa"/>
          </w:tblCellMar>
          <w:tblLook w:val="04A0" w:firstRow="1" w:lastRow="0" w:firstColumn="1" w:lastColumn="0" w:noHBand="0" w:noVBand="1"/>
        </w:tblPrEx>
        <w:trPr>
          <w:trHeight w:val="733"/>
          <w:jc w:val="center"/>
        </w:trPr>
        <w:tc>
          <w:tcPr>
            <w:tcW w:w="737"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54"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m:oMathPara>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17"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m:oMathPara>
          </w:p>
        </w:tc>
        <w:tc>
          <w:tcPr>
            <w:tcW w:w="810" w:type="dxa"/>
            <w:shd w:val="clear" w:color="auto" w:fill="auto"/>
            <w:vAlign w:val="center"/>
          </w:tcPr>
          <w:p w:rsidR="007E0D81" w:rsidRDefault="007E0D81" w:rsidP="007E0D81">
            <w:pPr>
              <w:jc w:val="center"/>
              <w:rPr>
                <w:rFonts w:ascii="Times New Roman" w:hAnsi="Times New Roman" w:cs="Times New Roman"/>
                <w:sz w:val="24"/>
                <w:szCs w:val="24"/>
              </w:rPr>
            </w:pPr>
            <m:oMathPara>
              <m:oMath>
                <m:r>
                  <w:rPr>
                    <w:rFonts w:ascii="Cambria Math" w:hAnsi="Cambria Math" w:cs="Times New Roman"/>
                    <w:sz w:val="24"/>
                    <w:szCs w:val="24"/>
                  </w:rPr>
                  <m:t>1</m:t>
                </m:r>
              </m:oMath>
            </m:oMathPara>
          </w:p>
        </w:tc>
      </w:tr>
      <w:tr w:rsidR="007E0D81" w:rsidTr="007E0D81">
        <w:tblPrEx>
          <w:tblCellMar>
            <w:top w:w="0" w:type="dxa"/>
            <w:bottom w:w="0" w:type="dxa"/>
          </w:tblCellMar>
          <w:tblLook w:val="04A0" w:firstRow="1" w:lastRow="0" w:firstColumn="1" w:lastColumn="0" w:noHBand="0" w:noVBand="1"/>
        </w:tblPrEx>
        <w:trPr>
          <w:gridAfter w:val="1"/>
          <w:wAfter w:w="810" w:type="dxa"/>
          <w:trHeight w:val="733"/>
          <w:jc w:val="center"/>
        </w:trPr>
        <w:tc>
          <w:tcPr>
            <w:tcW w:w="737" w:type="dxa"/>
            <w:vAlign w:val="center"/>
          </w:tcPr>
          <w:p w:rsidR="007E0D81" w:rsidRDefault="007E0D81" w:rsidP="007E0D81">
            <w:pPr>
              <w:pStyle w:val="NoSpacing"/>
              <w:spacing w:line="480" w:lineRule="auto"/>
              <w:jc w:val="center"/>
              <w:rPr>
                <w:rFonts w:ascii="Times New Roman" w:hAnsi="Times New Roman" w:cs="Times New Roman"/>
                <w:sz w:val="24"/>
                <w:szCs w:val="24"/>
              </w:rPr>
            </w:pPr>
          </w:p>
        </w:tc>
        <w:tc>
          <w:tcPr>
            <w:tcW w:w="954"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hAnsi="Cambria Math"/>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m:oMathPara>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r>
                  <w:rPr>
                    <w:rFonts w:ascii="Cambria Math" w:hAnsi="Cambria Math"/>
                  </w:rPr>
                  <m:t>0</m:t>
                </m:r>
              </m:oMath>
            </m:oMathPara>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m:oMathPara>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27</m:t>
                    </m:r>
                  </m:num>
                  <m:den>
                    <m:r>
                      <w:rPr>
                        <w:rFonts w:ascii="Cambria Math" w:hAnsi="Cambria Math" w:cs="Times New Roman"/>
                        <w:sz w:val="24"/>
                        <w:szCs w:val="24"/>
                      </w:rPr>
                      <m:t>2</m:t>
                    </m:r>
                  </m:den>
                </m:f>
              </m:oMath>
            </m:oMathPara>
          </w:p>
        </w:tc>
      </w:tr>
    </w:tbl>
    <w:p w:rsidR="007E0D81" w:rsidRDefault="007E0D81" w:rsidP="007E0D81">
      <w:pPr>
        <w:pStyle w:val="NoSpacing"/>
        <w:spacing w:line="360" w:lineRule="auto"/>
        <w:ind w:left="720"/>
        <w:jc w:val="both"/>
        <w:rPr>
          <w:rFonts w:ascii="Times New Roman" w:hAnsi="Times New Roman" w:cs="Times New Roman"/>
          <w:sz w:val="24"/>
          <w:szCs w:val="24"/>
        </w:rPr>
      </w:pPr>
    </w:p>
    <w:p w:rsidR="007E0D81" w:rsidRDefault="007E0D81" w:rsidP="007E0D81">
      <w:pPr>
        <w:pStyle w:val="NoSpacing"/>
        <w:spacing w:line="360" w:lineRule="auto"/>
        <w:ind w:left="720"/>
        <w:jc w:val="both"/>
        <w:rPr>
          <w:rFonts w:ascii="Times New Roman" w:hAnsi="Times New Roman" w:cs="Times New Roman"/>
          <w:sz w:val="24"/>
          <w:szCs w:val="24"/>
        </w:rPr>
      </w:pPr>
    </w:p>
    <w:p w:rsidR="007E0D81" w:rsidRDefault="007E0D81">
      <w:pPr>
        <w:rPr>
          <w:rFonts w:ascii="Times New Roman" w:hAnsi="Times New Roman" w:cs="Times New Roman"/>
          <w:sz w:val="24"/>
          <w:szCs w:val="24"/>
        </w:rPr>
      </w:pPr>
    </w:p>
    <w:tbl>
      <w:tblPr>
        <w:tblStyle w:val="TableGrid"/>
        <w:tblW w:w="0" w:type="auto"/>
        <w:jc w:val="center"/>
        <w:tblInd w:w="720" w:type="dxa"/>
        <w:tblLayout w:type="fixed"/>
        <w:tblLook w:val="0000" w:firstRow="0" w:lastRow="0" w:firstColumn="0" w:lastColumn="0" w:noHBand="0" w:noVBand="0"/>
      </w:tblPr>
      <w:tblGrid>
        <w:gridCol w:w="737"/>
        <w:gridCol w:w="954"/>
        <w:gridCol w:w="750"/>
        <w:gridCol w:w="750"/>
        <w:gridCol w:w="900"/>
        <w:gridCol w:w="900"/>
        <w:gridCol w:w="517"/>
        <w:gridCol w:w="810"/>
      </w:tblGrid>
      <w:tr w:rsidR="007E0D81" w:rsidTr="007E0D81">
        <w:tblPrEx>
          <w:tblCellMar>
            <w:top w:w="0" w:type="dxa"/>
            <w:bottom w:w="0" w:type="dxa"/>
          </w:tblCellMar>
        </w:tblPrEx>
        <w:trPr>
          <w:gridBefore w:val="2"/>
          <w:gridAfter w:val="2"/>
          <w:wBefore w:w="1691" w:type="dxa"/>
          <w:wAfter w:w="1327" w:type="dxa"/>
          <w:trHeight w:val="818"/>
          <w:jc w:val="center"/>
        </w:trPr>
        <w:tc>
          <w:tcPr>
            <w:tcW w:w="750" w:type="dxa"/>
            <w:vAlign w:val="center"/>
          </w:tcPr>
          <w:p w:rsidR="007E0D81" w:rsidRDefault="007E0D81" w:rsidP="007E0D81">
            <w:pPr>
              <w:jc w:val="center"/>
            </w:pPr>
            <m:oMathPara>
              <m:oMath>
                <m:r>
                  <w:rPr>
                    <w:rFonts w:ascii="Cambria Math" w:hAnsi="Cambria Math"/>
                  </w:rPr>
                  <m:t>-3</m:t>
                </m:r>
              </m:oMath>
            </m:oMathPara>
          </w:p>
        </w:tc>
        <w:tc>
          <w:tcPr>
            <w:tcW w:w="750" w:type="dxa"/>
            <w:vAlign w:val="center"/>
          </w:tcPr>
          <w:p w:rsidR="007E0D81" w:rsidRDefault="007E0D81" w:rsidP="007E0D81">
            <w:pPr>
              <w:jc w:val="center"/>
            </w:pPr>
            <m:oMathPara>
              <m:oMath>
                <m:r>
                  <w:rPr>
                    <w:rFonts w:ascii="Cambria Math" w:hAnsi="Cambria Math"/>
                  </w:rPr>
                  <m:t>-2</m:t>
                </m:r>
              </m:oMath>
            </m:oMathPara>
          </w:p>
        </w:tc>
        <w:tc>
          <w:tcPr>
            <w:tcW w:w="900" w:type="dxa"/>
            <w:vAlign w:val="center"/>
          </w:tcPr>
          <w:p w:rsidR="007E0D81" w:rsidRDefault="007E0D81" w:rsidP="007E0D81">
            <w:pPr>
              <w:jc w:val="center"/>
            </w:pPr>
            <m:oMathPara>
              <m:oMath>
                <m:r>
                  <w:rPr>
                    <w:rFonts w:ascii="Cambria Math" w:hAnsi="Cambria Math"/>
                  </w:rPr>
                  <m:t>0</m:t>
                </m:r>
              </m:oMath>
            </m:oMathPara>
          </w:p>
        </w:tc>
        <w:tc>
          <w:tcPr>
            <w:tcW w:w="900" w:type="dxa"/>
            <w:vAlign w:val="center"/>
          </w:tcPr>
          <w:p w:rsidR="007E0D81" w:rsidRDefault="007E0D81" w:rsidP="007E0D81">
            <w:pPr>
              <w:jc w:val="center"/>
            </w:pPr>
            <m:oMathPara>
              <m:oMath>
                <m:r>
                  <w:rPr>
                    <w:rFonts w:ascii="Cambria Math" w:hAnsi="Cambria Math"/>
                  </w:rPr>
                  <m:t>0</m:t>
                </m:r>
              </m:oMath>
            </m:oMathPara>
          </w:p>
        </w:tc>
      </w:tr>
      <w:tr w:rsidR="007E0D81" w:rsidTr="007E0D81">
        <w:tblPrEx>
          <w:tblCellMar>
            <w:top w:w="0" w:type="dxa"/>
            <w:bottom w:w="0" w:type="dxa"/>
          </w:tblCellMar>
          <w:tblLook w:val="04A0" w:firstRow="1" w:lastRow="0" w:firstColumn="1" w:lastColumn="0" w:noHBand="0" w:noVBand="1"/>
        </w:tblPrEx>
        <w:trPr>
          <w:trHeight w:val="733"/>
          <w:jc w:val="center"/>
        </w:trPr>
        <w:tc>
          <w:tcPr>
            <w:tcW w:w="737"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Basis</w:t>
            </w:r>
          </w:p>
        </w:tc>
        <w:tc>
          <w:tcPr>
            <w:tcW w:w="954"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sub>
                </m:sSub>
              </m:oMath>
            </m:oMathPara>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517"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810" w:type="dxa"/>
            <w:shd w:val="clear" w:color="auto" w:fill="auto"/>
            <w:vAlign w:val="center"/>
          </w:tcPr>
          <w:p w:rsidR="007E0D81" w:rsidRDefault="007E0D81" w:rsidP="007E0D81">
            <w:pPr>
              <w:jc w:val="center"/>
              <w:rPr>
                <w:rFonts w:ascii="Times New Roman" w:hAnsi="Times New Roman" w:cs="Times New Roman"/>
                <w:sz w:val="24"/>
                <w:szCs w:val="24"/>
              </w:rPr>
            </w:pPr>
          </w:p>
        </w:tc>
      </w:tr>
      <w:tr w:rsidR="007E0D81" w:rsidTr="007E0D81">
        <w:tblPrEx>
          <w:tblCellMar>
            <w:top w:w="0" w:type="dxa"/>
            <w:bottom w:w="0" w:type="dxa"/>
          </w:tblCellMar>
          <w:tblLook w:val="04A0" w:firstRow="1" w:lastRow="0" w:firstColumn="1" w:lastColumn="0" w:noHBand="0" w:noVBand="1"/>
        </w:tblPrEx>
        <w:trPr>
          <w:trHeight w:val="713"/>
          <w:jc w:val="center"/>
        </w:trPr>
        <w:tc>
          <w:tcPr>
            <w:tcW w:w="737"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r>
                  <w:rPr>
                    <w:rFonts w:ascii="Cambria Math" w:hAnsi="Cambria Math"/>
                  </w:rPr>
                  <m:t>-3</m:t>
                </m:r>
              </m:oMath>
            </m:oMathPara>
          </w:p>
        </w:tc>
        <w:tc>
          <w:tcPr>
            <w:tcW w:w="954"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0</m:t>
                </m:r>
              </m:oMath>
            </m:oMathPara>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m:oMathPara>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m:oMathPara>
          </w:p>
        </w:tc>
        <w:tc>
          <w:tcPr>
            <w:tcW w:w="517"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4</m:t>
                </m:r>
              </m:oMath>
            </m:oMathPara>
          </w:p>
        </w:tc>
        <w:tc>
          <w:tcPr>
            <w:tcW w:w="810" w:type="dxa"/>
            <w:shd w:val="clear" w:color="auto" w:fill="auto"/>
            <w:vAlign w:val="center"/>
          </w:tcPr>
          <w:p w:rsidR="007E0D81" w:rsidRDefault="007E0D81" w:rsidP="007E0D81">
            <w:pPr>
              <w:jc w:val="center"/>
              <w:rPr>
                <w:rFonts w:ascii="Times New Roman" w:hAnsi="Times New Roman" w:cs="Times New Roman"/>
                <w:sz w:val="24"/>
                <w:szCs w:val="24"/>
              </w:rPr>
            </w:pPr>
          </w:p>
        </w:tc>
      </w:tr>
      <w:tr w:rsidR="007E0D81" w:rsidTr="007E0D81">
        <w:tblPrEx>
          <w:tblCellMar>
            <w:top w:w="0" w:type="dxa"/>
            <w:bottom w:w="0" w:type="dxa"/>
          </w:tblCellMar>
          <w:tblLook w:val="04A0" w:firstRow="1" w:lastRow="0" w:firstColumn="1" w:lastColumn="0" w:noHBand="0" w:noVBand="1"/>
        </w:tblPrEx>
        <w:trPr>
          <w:trHeight w:val="733"/>
          <w:jc w:val="center"/>
        </w:trPr>
        <w:tc>
          <w:tcPr>
            <w:tcW w:w="737"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r>
                  <w:rPr>
                    <w:rFonts w:ascii="Cambria Math" w:hAnsi="Cambria Math"/>
                  </w:rPr>
                  <m:t>-2</m:t>
                </m:r>
              </m:oMath>
            </m:oMathPara>
          </w:p>
        </w:tc>
        <w:tc>
          <w:tcPr>
            <w:tcW w:w="954"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Y</m:t>
                </m:r>
              </m:oMath>
            </m:oMathPara>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1</m:t>
                </m:r>
              </m:oMath>
            </m:oMathPara>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m:oMathPara>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m:oMathPara>
          </w:p>
        </w:tc>
        <w:tc>
          <w:tcPr>
            <w:tcW w:w="517"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1</m:t>
                </m:r>
              </m:oMath>
            </m:oMathPara>
          </w:p>
        </w:tc>
        <w:tc>
          <w:tcPr>
            <w:tcW w:w="810" w:type="dxa"/>
            <w:shd w:val="clear" w:color="auto" w:fill="auto"/>
            <w:vAlign w:val="center"/>
          </w:tcPr>
          <w:p w:rsidR="007E0D81" w:rsidRDefault="007E0D81" w:rsidP="007E0D81">
            <w:pPr>
              <w:jc w:val="center"/>
              <w:rPr>
                <w:rFonts w:ascii="Times New Roman" w:hAnsi="Times New Roman" w:cs="Times New Roman"/>
                <w:sz w:val="24"/>
                <w:szCs w:val="24"/>
              </w:rPr>
            </w:pPr>
          </w:p>
        </w:tc>
      </w:tr>
      <w:tr w:rsidR="007E0D81" w:rsidTr="007E0D81">
        <w:tblPrEx>
          <w:tblCellMar>
            <w:top w:w="0" w:type="dxa"/>
            <w:bottom w:w="0" w:type="dxa"/>
          </w:tblCellMar>
          <w:tblLook w:val="04A0" w:firstRow="1" w:lastRow="0" w:firstColumn="1" w:lastColumn="0" w:noHBand="0" w:noVBand="1"/>
        </w:tblPrEx>
        <w:trPr>
          <w:gridAfter w:val="1"/>
          <w:wAfter w:w="810" w:type="dxa"/>
          <w:trHeight w:val="733"/>
          <w:jc w:val="center"/>
        </w:trPr>
        <w:tc>
          <w:tcPr>
            <w:tcW w:w="737" w:type="dxa"/>
            <w:vAlign w:val="center"/>
          </w:tcPr>
          <w:p w:rsidR="007E0D81" w:rsidRDefault="007E0D81" w:rsidP="007E0D81">
            <w:pPr>
              <w:pStyle w:val="NoSpacing"/>
              <w:spacing w:line="480" w:lineRule="auto"/>
              <w:jc w:val="center"/>
              <w:rPr>
                <w:rFonts w:ascii="Times New Roman" w:hAnsi="Times New Roman" w:cs="Times New Roman"/>
                <w:sz w:val="24"/>
                <w:szCs w:val="24"/>
              </w:rPr>
            </w:pPr>
          </w:p>
        </w:tc>
        <w:tc>
          <w:tcPr>
            <w:tcW w:w="954"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hAnsi="Cambria Math"/>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m:oMathPara>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r>
                  <w:rPr>
                    <w:rFonts w:ascii="Cambria Math" w:hAnsi="Cambria Math"/>
                  </w:rPr>
                  <m:t>0</m:t>
                </m:r>
              </m:oMath>
            </m:oMathPara>
          </w:p>
        </w:tc>
        <w:tc>
          <w:tcPr>
            <w:tcW w:w="75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r>
                  <w:rPr>
                    <w:rFonts w:ascii="Cambria Math" w:hAnsi="Cambria Math"/>
                  </w:rPr>
                  <m:t>0</m:t>
                </m:r>
              </m:oMath>
            </m:oMathPara>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oMath>
            </m:oMathPara>
          </w:p>
        </w:tc>
        <w:tc>
          <w:tcPr>
            <w:tcW w:w="900"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m:oMathPara>
          </w:p>
        </w:tc>
        <w:tc>
          <w:tcPr>
            <w:tcW w:w="517" w:type="dxa"/>
            <w:vAlign w:val="center"/>
          </w:tcPr>
          <w:p w:rsidR="007E0D81" w:rsidRDefault="007E0D81" w:rsidP="007E0D81">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14</m:t>
                </m:r>
              </m:oMath>
            </m:oMathPara>
          </w:p>
        </w:tc>
      </w:tr>
    </w:tbl>
    <w:p w:rsidR="007E0D81" w:rsidRDefault="007E0D81">
      <w:pPr>
        <w:rPr>
          <w:rFonts w:ascii="Times New Roman" w:hAnsi="Times New Roman" w:cs="Times New Roman"/>
          <w:sz w:val="24"/>
          <w:szCs w:val="24"/>
        </w:rPr>
      </w:pPr>
    </w:p>
    <w:p w:rsidR="00204859" w:rsidRPr="007E0D81" w:rsidRDefault="00204859" w:rsidP="007E0D81">
      <w:pPr>
        <w:pStyle w:val="NoSpacing"/>
        <w:spacing w:line="360" w:lineRule="auto"/>
        <w:ind w:left="720"/>
        <w:jc w:val="both"/>
        <w:rPr>
          <w:rFonts w:ascii="Times New Roman" w:hAnsi="Times New Roman" w:cs="Times New Roman"/>
          <w:sz w:val="24"/>
          <w:szCs w:val="24"/>
        </w:rPr>
      </w:pPr>
      <w:r w:rsidRPr="007E0D81">
        <w:rPr>
          <w:rFonts w:ascii="Times New Roman" w:hAnsi="Times New Roman" w:cs="Times New Roman"/>
          <w:sz w:val="24"/>
          <w:szCs w:val="24"/>
        </w:rPr>
        <w:t>Now, let's calculate the new objective function value:</w:t>
      </w:r>
    </w:p>
    <w:p w:rsidR="00204859" w:rsidRPr="00204859" w:rsidRDefault="00204859" w:rsidP="007E0D81">
      <w:pPr>
        <w:pStyle w:val="NoSpacing"/>
        <w:spacing w:line="360" w:lineRule="auto"/>
        <w:ind w:left="720"/>
        <w:jc w:val="both"/>
        <w:rPr>
          <w:rFonts w:ascii="Times New Roman" w:hAnsi="Times New Roman" w:cs="Times New Roman"/>
          <w:sz w:val="24"/>
          <w:szCs w:val="24"/>
        </w:rPr>
      </w:pPr>
      <w:r w:rsidRPr="00204859">
        <w:rPr>
          <w:rFonts w:ascii="Times New Roman" w:hAnsi="Times New Roman" w:cs="Times New Roman"/>
          <w:sz w:val="24"/>
          <w:szCs w:val="24"/>
        </w:rPr>
        <w:t xml:space="preserve">New </w:t>
      </w:r>
      <m:oMath>
        <m:r>
          <w:rPr>
            <w:rFonts w:ascii="Cambria Math" w:hAnsi="Cambria Math" w:cs="Times New Roman"/>
            <w:sz w:val="24"/>
            <w:szCs w:val="24"/>
          </w:rPr>
          <m:t>Z = 3X + 2Y = 3(4) + 2(</m:t>
        </m:r>
        <m:r>
          <w:rPr>
            <w:rFonts w:ascii="Cambria Math" w:hAnsi="Cambria Math" w:cs="Times New Roman"/>
            <w:sz w:val="24"/>
            <w:szCs w:val="24"/>
          </w:rPr>
          <m:t>1</m:t>
        </m:r>
        <m:r>
          <w:rPr>
            <w:rFonts w:ascii="Cambria Math" w:hAnsi="Cambria Math" w:cs="Times New Roman"/>
            <w:sz w:val="24"/>
            <w:szCs w:val="24"/>
          </w:rPr>
          <m:t>) = 1</m:t>
        </m:r>
        <m:r>
          <w:rPr>
            <w:rFonts w:ascii="Cambria Math" w:hAnsi="Cambria Math" w:cs="Times New Roman"/>
            <w:sz w:val="24"/>
            <w:szCs w:val="24"/>
          </w:rPr>
          <m:t>4</m:t>
        </m:r>
      </m:oMath>
    </w:p>
    <w:p w:rsidR="00204859" w:rsidRPr="00204859" w:rsidRDefault="00204859" w:rsidP="007E0D81">
      <w:pPr>
        <w:pStyle w:val="NoSpacing"/>
        <w:spacing w:line="480" w:lineRule="auto"/>
        <w:ind w:left="720"/>
        <w:jc w:val="both"/>
        <w:rPr>
          <w:rFonts w:ascii="Times New Roman" w:hAnsi="Times New Roman" w:cs="Times New Roman"/>
          <w:sz w:val="24"/>
          <w:szCs w:val="24"/>
        </w:rPr>
      </w:pPr>
      <w:r w:rsidRPr="00204859">
        <w:rPr>
          <w:rFonts w:ascii="Times New Roman" w:hAnsi="Times New Roman" w:cs="Times New Roman"/>
          <w:sz w:val="24"/>
          <w:szCs w:val="24"/>
        </w:rPr>
        <w:t>The change in objective function value is</w:t>
      </w:r>
      <m:oMath>
        <m:r>
          <w:rPr>
            <w:rFonts w:ascii="Cambria Math" w:hAnsi="Cambria Math" w:cs="Times New Roman"/>
            <w:sz w:val="24"/>
            <w:szCs w:val="24"/>
          </w:rPr>
          <m:t xml:space="preserve"> 1</m:t>
        </m:r>
        <m:r>
          <w:rPr>
            <w:rFonts w:ascii="Cambria Math" w:hAnsi="Cambria Math" w:cs="Times New Roman"/>
            <w:sz w:val="24"/>
            <w:szCs w:val="24"/>
          </w:rPr>
          <m:t>4</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38</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oMath>
      <w:r w:rsidRPr="00204859">
        <w:rPr>
          <w:rFonts w:ascii="Times New Roman" w:hAnsi="Times New Roman" w:cs="Times New Roman"/>
          <w:sz w:val="24"/>
          <w:szCs w:val="24"/>
        </w:rPr>
        <w:t xml:space="preserve">. The shadow price for the Labor Hours Constraint </w:t>
      </w:r>
      <w:proofErr w:type="gramStart"/>
      <w:r w:rsidRPr="00204859">
        <w:rPr>
          <w:rFonts w:ascii="Times New Roman" w:hAnsi="Times New Roman" w:cs="Times New Roman"/>
          <w:sz w:val="24"/>
          <w:szCs w:val="24"/>
        </w:rPr>
        <w:t xml:space="preserve">is </w:t>
      </w:r>
      <w:proofErr w:type="gramEnd"/>
      <m:oMath>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3</m:t>
            </m:r>
          </m:den>
        </m:f>
      </m:oMath>
      <w:r w:rsidRPr="00204859">
        <w:rPr>
          <w:rFonts w:ascii="Times New Roman" w:hAnsi="Times New Roman" w:cs="Times New Roman"/>
          <w:sz w:val="24"/>
          <w:szCs w:val="24"/>
        </w:rPr>
        <w:t xml:space="preserve">, which means that for each additional hour of labor, the objective function value would decrease by </w:t>
      </w:r>
      <m:oMath>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3</m:t>
            </m:r>
          </m:den>
        </m:f>
        <m:r>
          <w:rPr>
            <w:rFonts w:ascii="Cambria Math" w:hAnsi="Cambria Math" w:cs="Times New Roman"/>
            <w:sz w:val="28"/>
            <w:szCs w:val="28"/>
          </w:rPr>
          <m:t xml:space="preserve"> </m:t>
        </m:r>
      </m:oMath>
      <w:r w:rsidRPr="00204859">
        <w:rPr>
          <w:rFonts w:ascii="Times New Roman" w:hAnsi="Times New Roman" w:cs="Times New Roman"/>
          <w:sz w:val="24"/>
          <w:szCs w:val="24"/>
        </w:rPr>
        <w:t>units.</w:t>
      </w:r>
    </w:p>
    <w:p w:rsidR="00E42B40" w:rsidRDefault="00D72A67" w:rsidP="00E42B40">
      <w:pPr>
        <w:pStyle w:val="NoSpacing"/>
        <w:numPr>
          <w:ilvl w:val="0"/>
          <w:numId w:val="6"/>
        </w:numPr>
        <w:spacing w:line="480" w:lineRule="auto"/>
        <w:jc w:val="both"/>
        <w:rPr>
          <w:rFonts w:ascii="Times New Roman" w:hAnsi="Times New Roman" w:cs="Times New Roman"/>
          <w:sz w:val="24"/>
          <w:szCs w:val="24"/>
        </w:rPr>
      </w:pPr>
      <w:r w:rsidRPr="00204859">
        <w:rPr>
          <w:rFonts w:ascii="Times New Roman" w:hAnsi="Times New Roman" w:cs="Times New Roman"/>
          <w:sz w:val="24"/>
          <w:szCs w:val="24"/>
          <w:u w:val="single"/>
        </w:rPr>
        <w:lastRenderedPageBreak/>
        <w:t>Material Constraint</w:t>
      </w:r>
      <w:r w:rsidRPr="00204859">
        <w:rPr>
          <w:rFonts w:ascii="Times New Roman" w:hAnsi="Times New Roman" w:cs="Times New Roman"/>
          <w:sz w:val="24"/>
          <w:szCs w:val="24"/>
        </w:rPr>
        <w:t xml:space="preserve"> (</w:t>
      </w:r>
      <m:oMath>
        <m:r>
          <w:rPr>
            <w:rFonts w:ascii="Cambria Math" w:hAnsi="Cambria Math" w:cs="Times New Roman"/>
            <w:sz w:val="24"/>
            <w:szCs w:val="24"/>
          </w:rPr>
          <m:t>X + 2Y ≤ 6</m:t>
        </m:r>
      </m:oMath>
      <w:r w:rsidRPr="00204859">
        <w:rPr>
          <w:rFonts w:ascii="Times New Roman" w:hAnsi="Times New Roman" w:cs="Times New Roman"/>
          <w:sz w:val="24"/>
          <w:szCs w:val="24"/>
        </w:rPr>
        <w:t xml:space="preserve">): </w:t>
      </w:r>
      <w:r w:rsidR="00204859" w:rsidRPr="00204859">
        <w:rPr>
          <w:rFonts w:ascii="Times New Roman" w:hAnsi="Times New Roman" w:cs="Times New Roman"/>
          <w:sz w:val="24"/>
          <w:szCs w:val="24"/>
        </w:rPr>
        <w:t>If the available material increases from 6 to 7 units (an increase of 1), we'll examine the impact on the objective function value</w:t>
      </w:r>
      <w:r w:rsidR="00E42B40">
        <w:rPr>
          <w:rFonts w:ascii="Times New Roman" w:hAnsi="Times New Roman" w:cs="Times New Roman"/>
          <w:sz w:val="24"/>
          <w:szCs w:val="24"/>
        </w:rPr>
        <w:t>.</w:t>
      </w:r>
    </w:p>
    <w:p w:rsidR="00E42B40" w:rsidRPr="00311E46" w:rsidRDefault="00E42B40" w:rsidP="00E42B40">
      <w:pPr>
        <w:pStyle w:val="NoSpacing"/>
        <w:spacing w:line="480" w:lineRule="auto"/>
        <w:ind w:left="1080"/>
        <w:jc w:val="both"/>
        <w:rPr>
          <w:rFonts w:ascii="Cambria Math" w:hAnsi="Cambria Math" w:cs="Times New Roman"/>
          <w:sz w:val="24"/>
          <w:szCs w:val="24"/>
          <w:oMath/>
        </w:rPr>
      </w:pPr>
      <w:r w:rsidRPr="00D763DB">
        <w:rPr>
          <w:rFonts w:ascii="Times New Roman" w:hAnsi="Times New Roman" w:cs="Times New Roman"/>
          <w:b/>
          <w:sz w:val="24"/>
          <w:szCs w:val="24"/>
        </w:rPr>
        <w:t>Objective Function:</w:t>
      </w:r>
      <w:r>
        <w:rPr>
          <w:rFonts w:ascii="Times New Roman" w:hAnsi="Times New Roman" w:cs="Times New Roman"/>
          <w:b/>
          <w:sz w:val="24"/>
          <w:szCs w:val="24"/>
        </w:rPr>
        <w:t xml:space="preserve"> </w:t>
      </w:r>
      <w:r w:rsidRPr="00D763DB">
        <w:rPr>
          <w:rFonts w:ascii="Times New Roman" w:hAnsi="Times New Roman" w:cs="Times New Roman"/>
          <w:sz w:val="24"/>
          <w:szCs w:val="24"/>
        </w:rPr>
        <w:t>Maximize Profit</w:t>
      </w:r>
      <m:oMath>
        <m:r>
          <w:rPr>
            <w:rFonts w:ascii="Cambria Math" w:hAnsi="Cambria Math" w:cs="Times New Roman"/>
            <w:sz w:val="24"/>
            <w:szCs w:val="24"/>
          </w:rPr>
          <m:t xml:space="preserve"> </m:t>
        </m:r>
        <m:r>
          <m:rPr>
            <m:sty m:val="bi"/>
          </m:rPr>
          <w:rPr>
            <w:rFonts w:ascii="Cambria Math" w:hAnsi="Cambria Math" w:cs="Times New Roman"/>
            <w:sz w:val="24"/>
            <w:szCs w:val="24"/>
          </w:rPr>
          <m:t>(Z) = 3</m:t>
        </m:r>
        <m:r>
          <m:rPr>
            <m:sty m:val="bi"/>
          </m:rPr>
          <w:rPr>
            <w:rFonts w:ascii="Cambria Math" w:hAnsi="Cambria Math" w:cs="Times New Roman"/>
            <w:sz w:val="24"/>
            <w:szCs w:val="24"/>
          </w:rPr>
          <m:t>X+ 2</m:t>
        </m:r>
        <m:r>
          <m:rPr>
            <m:sty m:val="bi"/>
          </m:rPr>
          <w:rPr>
            <w:rFonts w:ascii="Cambria Math" w:hAnsi="Cambria Math" w:cs="Times New Roman"/>
            <w:sz w:val="24"/>
            <w:szCs w:val="24"/>
          </w:rPr>
          <m:t>Y</m:t>
        </m:r>
      </m:oMath>
    </w:p>
    <w:p w:rsidR="00E42B40" w:rsidRPr="00D72A67" w:rsidRDefault="00E42B40" w:rsidP="00E42B40">
      <w:pPr>
        <w:pStyle w:val="NoSpacing"/>
        <w:spacing w:line="480" w:lineRule="auto"/>
        <w:ind w:left="1080"/>
        <w:jc w:val="both"/>
        <w:rPr>
          <w:rFonts w:ascii="Times New Roman" w:hAnsi="Times New Roman" w:cs="Times New Roman"/>
          <w:sz w:val="24"/>
          <w:szCs w:val="24"/>
        </w:rPr>
      </w:pPr>
      <w:r w:rsidRPr="000E6D7A">
        <w:rPr>
          <w:rFonts w:ascii="Times New Roman" w:hAnsi="Times New Roman" w:cs="Times New Roman"/>
          <w:b/>
          <w:sz w:val="24"/>
          <w:szCs w:val="24"/>
        </w:rPr>
        <w:t>Subject to:</w:t>
      </w:r>
    </w:p>
    <w:p w:rsidR="00E42B40" w:rsidRPr="00D72A67" w:rsidRDefault="00E42B40" w:rsidP="00E42B40">
      <w:pPr>
        <w:pStyle w:val="NoSpacing"/>
        <w:spacing w:line="480" w:lineRule="auto"/>
        <w:ind w:left="1080"/>
        <w:jc w:val="both"/>
        <w:rPr>
          <w:rFonts w:ascii="Times New Roman" w:hAnsi="Times New Roman" w:cs="Times New Roman"/>
          <w:sz w:val="24"/>
          <w:szCs w:val="24"/>
        </w:rPr>
      </w:pPr>
      <w:r w:rsidRPr="00D72A67">
        <w:rPr>
          <w:rFonts w:ascii="Times New Roman" w:hAnsi="Times New Roman" w:cs="Times New Roman"/>
          <w:sz w:val="24"/>
          <w:szCs w:val="24"/>
        </w:rPr>
        <w:t xml:space="preserve">Labor Hours Constraint: </w:t>
      </w:r>
      <m:oMath>
        <m:r>
          <w:rPr>
            <w:rFonts w:ascii="Cambria Math" w:hAnsi="Cambria Math" w:cs="Times New Roman"/>
            <w:sz w:val="24"/>
            <w:szCs w:val="24"/>
          </w:rPr>
          <m:t xml:space="preserve">2X + Y ≤ </m:t>
        </m:r>
        <m:r>
          <w:rPr>
            <w:rFonts w:ascii="Cambria Math" w:hAnsi="Cambria Math" w:cs="Times New Roman"/>
            <w:sz w:val="24"/>
            <w:szCs w:val="24"/>
          </w:rPr>
          <m:t>8</m:t>
        </m:r>
      </m:oMath>
      <w:r w:rsidRPr="00D72A67">
        <w:rPr>
          <w:rFonts w:ascii="Times New Roman" w:hAnsi="Times New Roman" w:cs="Times New Roman"/>
          <w:sz w:val="24"/>
          <w:szCs w:val="24"/>
        </w:rPr>
        <w:t xml:space="preserve"> hours</w:t>
      </w:r>
    </w:p>
    <w:p w:rsidR="00E42B40" w:rsidRPr="00D72A67" w:rsidRDefault="00E42B40" w:rsidP="00E42B40">
      <w:pPr>
        <w:pStyle w:val="NoSpacing"/>
        <w:spacing w:line="480" w:lineRule="auto"/>
        <w:ind w:left="1080"/>
        <w:jc w:val="both"/>
        <w:rPr>
          <w:rFonts w:ascii="Times New Roman" w:hAnsi="Times New Roman" w:cs="Times New Roman"/>
          <w:sz w:val="24"/>
          <w:szCs w:val="24"/>
        </w:rPr>
      </w:pPr>
      <w:r w:rsidRPr="00D72A67">
        <w:rPr>
          <w:rFonts w:ascii="Times New Roman" w:hAnsi="Times New Roman" w:cs="Times New Roman"/>
          <w:sz w:val="24"/>
          <w:szCs w:val="24"/>
        </w:rPr>
        <w:t xml:space="preserve">Material Constraint: </w:t>
      </w:r>
      <m:oMath>
        <m:r>
          <w:rPr>
            <w:rFonts w:ascii="Cambria Math" w:hAnsi="Cambria Math" w:cs="Times New Roman"/>
            <w:sz w:val="24"/>
            <w:szCs w:val="24"/>
          </w:rPr>
          <m:t xml:space="preserve">X + 2Y ≤ </m:t>
        </m:r>
        <m:r>
          <w:rPr>
            <w:rFonts w:ascii="Cambria Math" w:hAnsi="Cambria Math" w:cs="Times New Roman"/>
            <w:sz w:val="24"/>
            <w:szCs w:val="24"/>
          </w:rPr>
          <m:t>7</m:t>
        </m:r>
      </m:oMath>
      <w:r w:rsidRPr="00D72A67">
        <w:rPr>
          <w:rFonts w:ascii="Times New Roman" w:hAnsi="Times New Roman" w:cs="Times New Roman"/>
          <w:sz w:val="24"/>
          <w:szCs w:val="24"/>
        </w:rPr>
        <w:t xml:space="preserve"> units</w:t>
      </w:r>
    </w:p>
    <w:p w:rsidR="00E42B40" w:rsidRDefault="00E42B40" w:rsidP="00E42B40">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jc w:val="center"/>
        <w:tblInd w:w="720" w:type="dxa"/>
        <w:tblLayout w:type="fixed"/>
        <w:tblLook w:val="0000" w:firstRow="0" w:lastRow="0" w:firstColumn="0" w:lastColumn="0" w:noHBand="0" w:noVBand="0"/>
      </w:tblPr>
      <w:tblGrid>
        <w:gridCol w:w="737"/>
        <w:gridCol w:w="954"/>
        <w:gridCol w:w="750"/>
        <w:gridCol w:w="750"/>
        <w:gridCol w:w="900"/>
        <w:gridCol w:w="900"/>
        <w:gridCol w:w="517"/>
        <w:gridCol w:w="810"/>
      </w:tblGrid>
      <w:tr w:rsidR="00E42B40" w:rsidTr="000235E9">
        <w:tblPrEx>
          <w:tblCellMar>
            <w:top w:w="0" w:type="dxa"/>
            <w:bottom w:w="0" w:type="dxa"/>
          </w:tblCellMar>
        </w:tblPrEx>
        <w:trPr>
          <w:gridBefore w:val="2"/>
          <w:gridAfter w:val="2"/>
          <w:wBefore w:w="1691" w:type="dxa"/>
          <w:wAfter w:w="1327" w:type="dxa"/>
          <w:trHeight w:val="818"/>
          <w:jc w:val="center"/>
        </w:trPr>
        <w:tc>
          <w:tcPr>
            <w:tcW w:w="750" w:type="dxa"/>
            <w:vAlign w:val="center"/>
          </w:tcPr>
          <w:p w:rsidR="00E42B40" w:rsidRDefault="00E42B40" w:rsidP="000235E9">
            <w:pPr>
              <w:jc w:val="center"/>
            </w:pPr>
            <m:oMathPara>
              <m:oMath>
                <m:r>
                  <w:rPr>
                    <w:rFonts w:ascii="Cambria Math" w:hAnsi="Cambria Math"/>
                  </w:rPr>
                  <m:t>-3</m:t>
                </m:r>
              </m:oMath>
            </m:oMathPara>
          </w:p>
        </w:tc>
        <w:tc>
          <w:tcPr>
            <w:tcW w:w="750" w:type="dxa"/>
            <w:vAlign w:val="center"/>
          </w:tcPr>
          <w:p w:rsidR="00E42B40" w:rsidRDefault="00E42B40" w:rsidP="000235E9">
            <w:pPr>
              <w:jc w:val="center"/>
            </w:pPr>
            <m:oMathPara>
              <m:oMath>
                <m:r>
                  <w:rPr>
                    <w:rFonts w:ascii="Cambria Math" w:hAnsi="Cambria Math"/>
                  </w:rPr>
                  <m:t>-2</m:t>
                </m:r>
              </m:oMath>
            </m:oMathPara>
          </w:p>
        </w:tc>
        <w:tc>
          <w:tcPr>
            <w:tcW w:w="900" w:type="dxa"/>
            <w:vAlign w:val="center"/>
          </w:tcPr>
          <w:p w:rsidR="00E42B40" w:rsidRDefault="00E42B40" w:rsidP="000235E9">
            <w:pPr>
              <w:jc w:val="center"/>
            </w:pPr>
            <m:oMathPara>
              <m:oMath>
                <m:r>
                  <w:rPr>
                    <w:rFonts w:ascii="Cambria Math" w:hAnsi="Cambria Math"/>
                  </w:rPr>
                  <m:t>0</m:t>
                </m:r>
              </m:oMath>
            </m:oMathPara>
          </w:p>
        </w:tc>
        <w:tc>
          <w:tcPr>
            <w:tcW w:w="900" w:type="dxa"/>
            <w:vAlign w:val="center"/>
          </w:tcPr>
          <w:p w:rsidR="00E42B40" w:rsidRDefault="00E42B40" w:rsidP="000235E9">
            <w:pPr>
              <w:jc w:val="center"/>
            </w:pPr>
            <m:oMathPara>
              <m:oMath>
                <m:r>
                  <w:rPr>
                    <w:rFonts w:ascii="Cambria Math" w:hAnsi="Cambria Math"/>
                  </w:rPr>
                  <m:t>0</m:t>
                </m:r>
              </m:oMath>
            </m:oMathPara>
          </w:p>
        </w:tc>
      </w:tr>
      <w:tr w:rsidR="00E42B40" w:rsidTr="000235E9">
        <w:tblPrEx>
          <w:tblCellMar>
            <w:top w:w="0" w:type="dxa"/>
            <w:bottom w:w="0" w:type="dxa"/>
          </w:tblCellMar>
          <w:tblLook w:val="04A0" w:firstRow="1" w:lastRow="0" w:firstColumn="1" w:lastColumn="0" w:noHBand="0" w:noVBand="1"/>
        </w:tblPrEx>
        <w:trPr>
          <w:trHeight w:val="733"/>
          <w:jc w:val="center"/>
        </w:trPr>
        <w:tc>
          <w:tcPr>
            <w:tcW w:w="737" w:type="dxa"/>
            <w:vAlign w:val="center"/>
          </w:tcPr>
          <w:p w:rsidR="00E42B40" w:rsidRDefault="00E42B40"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Basis</w:t>
            </w:r>
          </w:p>
        </w:tc>
        <w:tc>
          <w:tcPr>
            <w:tcW w:w="954" w:type="dxa"/>
            <w:vAlign w:val="center"/>
          </w:tcPr>
          <w:p w:rsidR="00E42B40" w:rsidRDefault="00E42B40" w:rsidP="000235E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sub>
                </m:sSub>
              </m:oMath>
            </m:oMathPara>
          </w:p>
        </w:tc>
        <w:tc>
          <w:tcPr>
            <w:tcW w:w="750" w:type="dxa"/>
            <w:vAlign w:val="center"/>
          </w:tcPr>
          <w:p w:rsidR="00E42B40" w:rsidRDefault="00E42B40"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E42B40" w:rsidRDefault="00E42B40"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900" w:type="dxa"/>
            <w:vAlign w:val="center"/>
          </w:tcPr>
          <w:p w:rsidR="00E42B40" w:rsidRDefault="00E42B40" w:rsidP="000235E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900" w:type="dxa"/>
            <w:vAlign w:val="center"/>
          </w:tcPr>
          <w:p w:rsidR="00E42B40" w:rsidRDefault="00E42B40" w:rsidP="000235E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517" w:type="dxa"/>
            <w:vAlign w:val="center"/>
          </w:tcPr>
          <w:p w:rsidR="00E42B40" w:rsidRDefault="00E42B40" w:rsidP="000235E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810" w:type="dxa"/>
            <w:shd w:val="clear" w:color="auto" w:fill="auto"/>
            <w:vAlign w:val="center"/>
          </w:tcPr>
          <w:p w:rsidR="00E42B40" w:rsidRDefault="00E42B40" w:rsidP="000235E9">
            <w:pPr>
              <w:jc w:val="center"/>
              <w:rPr>
                <w:rFonts w:ascii="Times New Roman" w:hAnsi="Times New Roman" w:cs="Times New Roman"/>
                <w:sz w:val="24"/>
                <w:szCs w:val="24"/>
              </w:rPr>
            </w:pPr>
            <w:r>
              <w:rPr>
                <w:rFonts w:ascii="Times New Roman" w:hAnsi="Times New Roman" w:cs="Times New Roman"/>
                <w:sz w:val="24"/>
                <w:szCs w:val="24"/>
              </w:rPr>
              <w:t>ratio</w:t>
            </w:r>
          </w:p>
        </w:tc>
      </w:tr>
      <w:tr w:rsidR="00E42B40" w:rsidTr="000235E9">
        <w:tblPrEx>
          <w:tblCellMar>
            <w:top w:w="0" w:type="dxa"/>
            <w:bottom w:w="0" w:type="dxa"/>
          </w:tblCellMar>
          <w:tblLook w:val="04A0" w:firstRow="1" w:lastRow="0" w:firstColumn="1" w:lastColumn="0" w:noHBand="0" w:noVBand="1"/>
        </w:tblPrEx>
        <w:trPr>
          <w:trHeight w:val="713"/>
          <w:jc w:val="center"/>
        </w:trPr>
        <w:tc>
          <w:tcPr>
            <w:tcW w:w="737" w:type="dxa"/>
            <w:vAlign w:val="center"/>
          </w:tcPr>
          <w:p w:rsidR="00E42B40" w:rsidRDefault="00E42B40"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54" w:type="dxa"/>
            <w:vAlign w:val="center"/>
          </w:tcPr>
          <w:p w:rsidR="00E42B40" w:rsidRDefault="00E42B40" w:rsidP="000235E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750" w:type="dxa"/>
            <w:vAlign w:val="center"/>
          </w:tcPr>
          <w:p w:rsidR="00E42B40" w:rsidRDefault="00E42B40"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50" w:type="dxa"/>
            <w:vAlign w:val="center"/>
          </w:tcPr>
          <w:p w:rsidR="00E42B40" w:rsidRDefault="00E42B40"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vAlign w:val="center"/>
          </w:tcPr>
          <w:p w:rsidR="00E42B40" w:rsidRDefault="00E42B40"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vAlign w:val="center"/>
          </w:tcPr>
          <w:p w:rsidR="00E42B40" w:rsidRDefault="00E42B40"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E42B40" w:rsidRDefault="00E42B40"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10" w:type="dxa"/>
            <w:shd w:val="clear" w:color="auto" w:fill="auto"/>
            <w:vAlign w:val="center"/>
          </w:tcPr>
          <w:p w:rsidR="00E42B40" w:rsidRDefault="00E42B40" w:rsidP="000235E9">
            <w:pPr>
              <w:jc w:val="center"/>
              <w:rPr>
                <w:rFonts w:ascii="Times New Roman" w:hAnsi="Times New Roman" w:cs="Times New Roman"/>
                <w:sz w:val="24"/>
                <w:szCs w:val="24"/>
              </w:rPr>
            </w:pPr>
            <w:r>
              <w:rPr>
                <w:rFonts w:ascii="Times New Roman" w:hAnsi="Times New Roman" w:cs="Times New Roman"/>
                <w:sz w:val="24"/>
                <w:szCs w:val="24"/>
              </w:rPr>
              <w:t>4</w:t>
            </w:r>
          </w:p>
        </w:tc>
      </w:tr>
      <w:tr w:rsidR="00E42B40" w:rsidTr="000235E9">
        <w:tblPrEx>
          <w:tblCellMar>
            <w:top w:w="0" w:type="dxa"/>
            <w:bottom w:w="0" w:type="dxa"/>
          </w:tblCellMar>
          <w:tblLook w:val="04A0" w:firstRow="1" w:lastRow="0" w:firstColumn="1" w:lastColumn="0" w:noHBand="0" w:noVBand="1"/>
        </w:tblPrEx>
        <w:trPr>
          <w:trHeight w:val="733"/>
          <w:jc w:val="center"/>
        </w:trPr>
        <w:tc>
          <w:tcPr>
            <w:tcW w:w="737" w:type="dxa"/>
            <w:vAlign w:val="center"/>
          </w:tcPr>
          <w:p w:rsidR="00E42B40" w:rsidRDefault="00E42B40"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54" w:type="dxa"/>
            <w:vAlign w:val="center"/>
          </w:tcPr>
          <w:p w:rsidR="00E42B40" w:rsidRDefault="00E42B40" w:rsidP="000235E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750" w:type="dxa"/>
            <w:vAlign w:val="center"/>
          </w:tcPr>
          <w:p w:rsidR="00E42B40" w:rsidRDefault="00E42B40"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50" w:type="dxa"/>
            <w:vAlign w:val="center"/>
          </w:tcPr>
          <w:p w:rsidR="00E42B40" w:rsidRDefault="00E42B40"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00" w:type="dxa"/>
            <w:vAlign w:val="center"/>
          </w:tcPr>
          <w:p w:rsidR="00E42B40" w:rsidRDefault="00E42B40"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vAlign w:val="center"/>
          </w:tcPr>
          <w:p w:rsidR="00E42B40" w:rsidRDefault="00E42B40"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17" w:type="dxa"/>
            <w:vAlign w:val="center"/>
          </w:tcPr>
          <w:p w:rsidR="00E42B40" w:rsidRDefault="00E42B40"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10" w:type="dxa"/>
            <w:shd w:val="clear" w:color="auto" w:fill="auto"/>
            <w:vAlign w:val="center"/>
          </w:tcPr>
          <w:p w:rsidR="00E42B40" w:rsidRDefault="00E42B40" w:rsidP="000235E9">
            <w:pPr>
              <w:jc w:val="center"/>
              <w:rPr>
                <w:rFonts w:ascii="Times New Roman" w:hAnsi="Times New Roman" w:cs="Times New Roman"/>
                <w:sz w:val="24"/>
                <w:szCs w:val="24"/>
              </w:rPr>
            </w:pPr>
            <w:r>
              <w:rPr>
                <w:rFonts w:ascii="Times New Roman" w:hAnsi="Times New Roman" w:cs="Times New Roman"/>
                <w:sz w:val="24"/>
                <w:szCs w:val="24"/>
              </w:rPr>
              <w:t>7</w:t>
            </w:r>
          </w:p>
        </w:tc>
      </w:tr>
      <w:tr w:rsidR="00E42B40" w:rsidTr="000235E9">
        <w:tblPrEx>
          <w:tblCellMar>
            <w:top w:w="0" w:type="dxa"/>
            <w:bottom w:w="0" w:type="dxa"/>
          </w:tblCellMar>
          <w:tblLook w:val="04A0" w:firstRow="1" w:lastRow="0" w:firstColumn="1" w:lastColumn="0" w:noHBand="0" w:noVBand="1"/>
        </w:tblPrEx>
        <w:trPr>
          <w:gridAfter w:val="1"/>
          <w:wAfter w:w="810" w:type="dxa"/>
          <w:trHeight w:val="733"/>
          <w:jc w:val="center"/>
        </w:trPr>
        <w:tc>
          <w:tcPr>
            <w:tcW w:w="737" w:type="dxa"/>
            <w:vAlign w:val="center"/>
          </w:tcPr>
          <w:p w:rsidR="00E42B40" w:rsidRDefault="00E42B40" w:rsidP="000235E9">
            <w:pPr>
              <w:pStyle w:val="NoSpacing"/>
              <w:spacing w:line="480" w:lineRule="auto"/>
              <w:jc w:val="center"/>
              <w:rPr>
                <w:rFonts w:ascii="Times New Roman" w:hAnsi="Times New Roman" w:cs="Times New Roman"/>
                <w:sz w:val="24"/>
                <w:szCs w:val="24"/>
              </w:rPr>
            </w:pPr>
          </w:p>
        </w:tc>
        <w:tc>
          <w:tcPr>
            <w:tcW w:w="954" w:type="dxa"/>
            <w:vAlign w:val="center"/>
          </w:tcPr>
          <w:p w:rsidR="00E42B40" w:rsidRDefault="00E42B40" w:rsidP="000235E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hAnsi="Cambria Math"/>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m:oMathPara>
          </w:p>
        </w:tc>
        <w:tc>
          <w:tcPr>
            <w:tcW w:w="750" w:type="dxa"/>
            <w:vAlign w:val="center"/>
          </w:tcPr>
          <w:p w:rsidR="00E42B40" w:rsidRDefault="00E42B40" w:rsidP="000235E9">
            <w:pPr>
              <w:pStyle w:val="NoSpacing"/>
              <w:spacing w:line="480" w:lineRule="auto"/>
              <w:jc w:val="center"/>
              <w:rPr>
                <w:rFonts w:ascii="Times New Roman" w:hAnsi="Times New Roman" w:cs="Times New Roman"/>
                <w:sz w:val="24"/>
                <w:szCs w:val="24"/>
              </w:rPr>
            </w:pPr>
            <m:oMathPara>
              <m:oMath>
                <m:r>
                  <w:rPr>
                    <w:rFonts w:ascii="Cambria Math" w:hAnsi="Cambria Math"/>
                  </w:rPr>
                  <m:t>-3</m:t>
                </m:r>
              </m:oMath>
            </m:oMathPara>
          </w:p>
        </w:tc>
        <w:tc>
          <w:tcPr>
            <w:tcW w:w="750" w:type="dxa"/>
            <w:vAlign w:val="center"/>
          </w:tcPr>
          <w:p w:rsidR="00E42B40" w:rsidRDefault="00E42B40" w:rsidP="000235E9">
            <w:pPr>
              <w:pStyle w:val="NoSpacing"/>
              <w:spacing w:line="480" w:lineRule="auto"/>
              <w:jc w:val="center"/>
              <w:rPr>
                <w:rFonts w:ascii="Times New Roman" w:hAnsi="Times New Roman" w:cs="Times New Roman"/>
                <w:sz w:val="24"/>
                <w:szCs w:val="24"/>
              </w:rPr>
            </w:pPr>
            <m:oMathPara>
              <m:oMath>
                <m:r>
                  <w:rPr>
                    <w:rFonts w:ascii="Cambria Math" w:hAnsi="Cambria Math"/>
                  </w:rPr>
                  <m:t>-2</m:t>
                </m:r>
              </m:oMath>
            </m:oMathPara>
          </w:p>
        </w:tc>
        <w:tc>
          <w:tcPr>
            <w:tcW w:w="900" w:type="dxa"/>
            <w:vAlign w:val="center"/>
          </w:tcPr>
          <w:p w:rsidR="00E42B40" w:rsidRDefault="00E42B40"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vAlign w:val="center"/>
          </w:tcPr>
          <w:p w:rsidR="00E42B40" w:rsidRDefault="00E42B40"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E42B40" w:rsidRDefault="00E42B40"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bl>
    <w:p w:rsidR="00E17A12" w:rsidRDefault="00E17A12" w:rsidP="00E42B40">
      <w:pPr>
        <w:pStyle w:val="NoSpacing"/>
        <w:spacing w:line="480" w:lineRule="auto"/>
        <w:ind w:left="720"/>
        <w:jc w:val="both"/>
        <w:rPr>
          <w:rFonts w:ascii="Times New Roman" w:hAnsi="Times New Roman" w:cs="Times New Roman"/>
          <w:sz w:val="24"/>
          <w:szCs w:val="24"/>
        </w:rPr>
      </w:pPr>
    </w:p>
    <w:tbl>
      <w:tblPr>
        <w:tblStyle w:val="TableGrid"/>
        <w:tblW w:w="0" w:type="auto"/>
        <w:jc w:val="center"/>
        <w:tblInd w:w="720" w:type="dxa"/>
        <w:tblLayout w:type="fixed"/>
        <w:tblLook w:val="0000" w:firstRow="0" w:lastRow="0" w:firstColumn="0" w:lastColumn="0" w:noHBand="0" w:noVBand="0"/>
      </w:tblPr>
      <w:tblGrid>
        <w:gridCol w:w="737"/>
        <w:gridCol w:w="954"/>
        <w:gridCol w:w="750"/>
        <w:gridCol w:w="750"/>
        <w:gridCol w:w="900"/>
        <w:gridCol w:w="900"/>
        <w:gridCol w:w="517"/>
        <w:gridCol w:w="810"/>
      </w:tblGrid>
      <w:tr w:rsidR="00455623" w:rsidTr="000235E9">
        <w:tblPrEx>
          <w:tblCellMar>
            <w:top w:w="0" w:type="dxa"/>
            <w:bottom w:w="0" w:type="dxa"/>
          </w:tblCellMar>
        </w:tblPrEx>
        <w:trPr>
          <w:gridBefore w:val="2"/>
          <w:gridAfter w:val="2"/>
          <w:wBefore w:w="1691" w:type="dxa"/>
          <w:wAfter w:w="1327" w:type="dxa"/>
          <w:trHeight w:val="818"/>
          <w:jc w:val="center"/>
        </w:trPr>
        <w:tc>
          <w:tcPr>
            <w:tcW w:w="750" w:type="dxa"/>
            <w:vAlign w:val="center"/>
          </w:tcPr>
          <w:p w:rsidR="00455623" w:rsidRDefault="00455623" w:rsidP="000235E9">
            <w:pPr>
              <w:jc w:val="center"/>
            </w:pPr>
            <m:oMathPara>
              <m:oMath>
                <m:r>
                  <w:rPr>
                    <w:rFonts w:ascii="Cambria Math" w:hAnsi="Cambria Math"/>
                  </w:rPr>
                  <m:t>-3</m:t>
                </m:r>
              </m:oMath>
            </m:oMathPara>
          </w:p>
        </w:tc>
        <w:tc>
          <w:tcPr>
            <w:tcW w:w="750" w:type="dxa"/>
            <w:vAlign w:val="center"/>
          </w:tcPr>
          <w:p w:rsidR="00455623" w:rsidRDefault="00455623" w:rsidP="000235E9">
            <w:pPr>
              <w:jc w:val="center"/>
            </w:pPr>
            <m:oMathPara>
              <m:oMath>
                <m:r>
                  <w:rPr>
                    <w:rFonts w:ascii="Cambria Math" w:hAnsi="Cambria Math"/>
                  </w:rPr>
                  <m:t>-2</m:t>
                </m:r>
              </m:oMath>
            </m:oMathPara>
          </w:p>
        </w:tc>
        <w:tc>
          <w:tcPr>
            <w:tcW w:w="900" w:type="dxa"/>
            <w:vAlign w:val="center"/>
          </w:tcPr>
          <w:p w:rsidR="00455623" w:rsidRDefault="00455623" w:rsidP="000235E9">
            <w:pPr>
              <w:jc w:val="center"/>
            </w:pPr>
            <m:oMathPara>
              <m:oMath>
                <m:r>
                  <w:rPr>
                    <w:rFonts w:ascii="Cambria Math" w:hAnsi="Cambria Math"/>
                  </w:rPr>
                  <m:t>0</m:t>
                </m:r>
              </m:oMath>
            </m:oMathPara>
          </w:p>
        </w:tc>
        <w:tc>
          <w:tcPr>
            <w:tcW w:w="900" w:type="dxa"/>
            <w:vAlign w:val="center"/>
          </w:tcPr>
          <w:p w:rsidR="00455623" w:rsidRDefault="00455623" w:rsidP="000235E9">
            <w:pPr>
              <w:jc w:val="center"/>
            </w:pPr>
            <m:oMathPara>
              <m:oMath>
                <m:r>
                  <w:rPr>
                    <w:rFonts w:ascii="Cambria Math" w:hAnsi="Cambria Math"/>
                  </w:rPr>
                  <m:t>0</m:t>
                </m:r>
              </m:oMath>
            </m:oMathPara>
          </w:p>
        </w:tc>
      </w:tr>
      <w:tr w:rsidR="00455623" w:rsidTr="000235E9">
        <w:tblPrEx>
          <w:tblCellMar>
            <w:top w:w="0" w:type="dxa"/>
            <w:bottom w:w="0" w:type="dxa"/>
          </w:tblCellMar>
          <w:tblLook w:val="04A0" w:firstRow="1" w:lastRow="0" w:firstColumn="1" w:lastColumn="0" w:noHBand="0" w:noVBand="1"/>
        </w:tblPrEx>
        <w:trPr>
          <w:trHeight w:val="733"/>
          <w:jc w:val="center"/>
        </w:trPr>
        <w:tc>
          <w:tcPr>
            <w:tcW w:w="737" w:type="dxa"/>
            <w:vAlign w:val="center"/>
          </w:tcPr>
          <w:p w:rsidR="00455623" w:rsidRDefault="00455623"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Basis</w:t>
            </w:r>
          </w:p>
        </w:tc>
        <w:tc>
          <w:tcPr>
            <w:tcW w:w="954" w:type="dxa"/>
            <w:vAlign w:val="center"/>
          </w:tcPr>
          <w:p w:rsidR="00455623" w:rsidRDefault="00455623" w:rsidP="000235E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sub>
                </m:sSub>
              </m:oMath>
            </m:oMathPara>
          </w:p>
        </w:tc>
        <w:tc>
          <w:tcPr>
            <w:tcW w:w="750" w:type="dxa"/>
            <w:vAlign w:val="center"/>
          </w:tcPr>
          <w:p w:rsidR="00455623" w:rsidRDefault="00455623"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455623" w:rsidRDefault="00455623"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900" w:type="dxa"/>
            <w:vAlign w:val="center"/>
          </w:tcPr>
          <w:p w:rsidR="00455623" w:rsidRDefault="00455623" w:rsidP="000235E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900" w:type="dxa"/>
            <w:vAlign w:val="center"/>
          </w:tcPr>
          <w:p w:rsidR="00455623" w:rsidRDefault="00455623" w:rsidP="000235E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517" w:type="dxa"/>
            <w:vAlign w:val="center"/>
          </w:tcPr>
          <w:p w:rsidR="00455623" w:rsidRDefault="00455623" w:rsidP="000235E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810" w:type="dxa"/>
            <w:shd w:val="clear" w:color="auto" w:fill="auto"/>
            <w:vAlign w:val="center"/>
          </w:tcPr>
          <w:p w:rsidR="00455623" w:rsidRDefault="00455623" w:rsidP="000235E9">
            <w:pPr>
              <w:jc w:val="center"/>
              <w:rPr>
                <w:rFonts w:ascii="Times New Roman" w:hAnsi="Times New Roman" w:cs="Times New Roman"/>
                <w:sz w:val="24"/>
                <w:szCs w:val="24"/>
              </w:rPr>
            </w:pPr>
            <w:r>
              <w:rPr>
                <w:rFonts w:ascii="Times New Roman" w:hAnsi="Times New Roman" w:cs="Times New Roman"/>
                <w:sz w:val="24"/>
                <w:szCs w:val="24"/>
              </w:rPr>
              <w:t>ratio</w:t>
            </w:r>
          </w:p>
        </w:tc>
      </w:tr>
      <w:tr w:rsidR="00455623" w:rsidTr="000235E9">
        <w:tblPrEx>
          <w:tblCellMar>
            <w:top w:w="0" w:type="dxa"/>
            <w:bottom w:w="0" w:type="dxa"/>
          </w:tblCellMar>
          <w:tblLook w:val="04A0" w:firstRow="1" w:lastRow="0" w:firstColumn="1" w:lastColumn="0" w:noHBand="0" w:noVBand="1"/>
        </w:tblPrEx>
        <w:trPr>
          <w:trHeight w:val="713"/>
          <w:jc w:val="center"/>
        </w:trPr>
        <w:tc>
          <w:tcPr>
            <w:tcW w:w="737" w:type="dxa"/>
            <w:vAlign w:val="center"/>
          </w:tcPr>
          <w:p w:rsidR="00455623" w:rsidRDefault="00455623" w:rsidP="000235E9">
            <w:pPr>
              <w:pStyle w:val="NoSpacing"/>
              <w:spacing w:line="480" w:lineRule="auto"/>
              <w:jc w:val="center"/>
              <w:rPr>
                <w:rFonts w:ascii="Times New Roman" w:hAnsi="Times New Roman" w:cs="Times New Roman"/>
                <w:sz w:val="24"/>
                <w:szCs w:val="24"/>
              </w:rPr>
            </w:pPr>
            <m:oMathPara>
              <m:oMath>
                <m:r>
                  <w:rPr>
                    <w:rFonts w:ascii="Cambria Math" w:hAnsi="Cambria Math"/>
                  </w:rPr>
                  <m:t>-3</m:t>
                </m:r>
              </m:oMath>
            </m:oMathPara>
          </w:p>
        </w:tc>
        <w:tc>
          <w:tcPr>
            <w:tcW w:w="954" w:type="dxa"/>
            <w:vAlign w:val="center"/>
          </w:tcPr>
          <w:p w:rsidR="00455623" w:rsidRDefault="00455623"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455623" w:rsidRDefault="00455623"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50" w:type="dxa"/>
            <w:vAlign w:val="center"/>
          </w:tcPr>
          <w:p w:rsidR="00455623" w:rsidRDefault="00455623" w:rsidP="000235E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455623" w:rsidRDefault="00455623" w:rsidP="000235E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455623" w:rsidRDefault="00455623"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455623" w:rsidRDefault="00455623" w:rsidP="000235E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4</m:t>
                </m:r>
              </m:oMath>
            </m:oMathPara>
          </w:p>
        </w:tc>
        <w:tc>
          <w:tcPr>
            <w:tcW w:w="810" w:type="dxa"/>
            <w:shd w:val="clear" w:color="auto" w:fill="auto"/>
            <w:vAlign w:val="center"/>
          </w:tcPr>
          <w:p w:rsidR="00455623" w:rsidRDefault="00455623" w:rsidP="000235E9">
            <w:pPr>
              <w:jc w:val="center"/>
              <w:rPr>
                <w:rFonts w:ascii="Times New Roman" w:hAnsi="Times New Roman" w:cs="Times New Roman"/>
                <w:sz w:val="24"/>
                <w:szCs w:val="24"/>
              </w:rPr>
            </w:pPr>
            <w:r>
              <w:rPr>
                <w:rFonts w:ascii="Times New Roman" w:hAnsi="Times New Roman" w:cs="Times New Roman"/>
                <w:sz w:val="24"/>
                <w:szCs w:val="24"/>
              </w:rPr>
              <w:t>8</w:t>
            </w:r>
          </w:p>
        </w:tc>
      </w:tr>
      <w:tr w:rsidR="00455623" w:rsidTr="000235E9">
        <w:tblPrEx>
          <w:tblCellMar>
            <w:top w:w="0" w:type="dxa"/>
            <w:bottom w:w="0" w:type="dxa"/>
          </w:tblCellMar>
          <w:tblLook w:val="04A0" w:firstRow="1" w:lastRow="0" w:firstColumn="1" w:lastColumn="0" w:noHBand="0" w:noVBand="1"/>
        </w:tblPrEx>
        <w:trPr>
          <w:trHeight w:val="733"/>
          <w:jc w:val="center"/>
        </w:trPr>
        <w:tc>
          <w:tcPr>
            <w:tcW w:w="737" w:type="dxa"/>
            <w:vAlign w:val="center"/>
          </w:tcPr>
          <w:p w:rsidR="00455623" w:rsidRDefault="00455623"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54" w:type="dxa"/>
            <w:vAlign w:val="center"/>
          </w:tcPr>
          <w:p w:rsidR="00455623" w:rsidRDefault="00455623" w:rsidP="000235E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750" w:type="dxa"/>
            <w:vAlign w:val="center"/>
          </w:tcPr>
          <w:p w:rsidR="00455623" w:rsidRDefault="00455623"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50" w:type="dxa"/>
            <w:vAlign w:val="center"/>
          </w:tcPr>
          <w:p w:rsidR="00455623" w:rsidRDefault="00455623" w:rsidP="000235E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m:oMathPara>
          </w:p>
        </w:tc>
        <w:tc>
          <w:tcPr>
            <w:tcW w:w="900" w:type="dxa"/>
            <w:vAlign w:val="center"/>
          </w:tcPr>
          <w:p w:rsidR="00455623" w:rsidRDefault="00455623" w:rsidP="000235E9">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455623" w:rsidRDefault="00455623"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17" w:type="dxa"/>
            <w:vAlign w:val="center"/>
          </w:tcPr>
          <w:p w:rsidR="00455623" w:rsidRDefault="00455623" w:rsidP="000235E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3</m:t>
                </m:r>
              </m:oMath>
            </m:oMathPara>
          </w:p>
        </w:tc>
        <w:tc>
          <w:tcPr>
            <w:tcW w:w="810" w:type="dxa"/>
            <w:shd w:val="clear" w:color="auto" w:fill="auto"/>
            <w:vAlign w:val="center"/>
          </w:tcPr>
          <w:p w:rsidR="00455623" w:rsidRDefault="00455623" w:rsidP="000235E9">
            <w:pPr>
              <w:jc w:val="center"/>
              <w:rPr>
                <w:rFonts w:ascii="Times New Roman" w:hAnsi="Times New Roman" w:cs="Times New Roman"/>
                <w:sz w:val="24"/>
                <w:szCs w:val="24"/>
              </w:rPr>
            </w:pPr>
            <m:oMathPara>
              <m:oMath>
                <m:r>
                  <w:rPr>
                    <w:rFonts w:ascii="Cambria Math" w:hAnsi="Cambria Math" w:cs="Times New Roman"/>
                    <w:sz w:val="24"/>
                    <w:szCs w:val="24"/>
                  </w:rPr>
                  <m:t>2</m:t>
                </m:r>
              </m:oMath>
            </m:oMathPara>
          </w:p>
        </w:tc>
      </w:tr>
      <w:tr w:rsidR="00455623" w:rsidTr="000235E9">
        <w:tblPrEx>
          <w:tblCellMar>
            <w:top w:w="0" w:type="dxa"/>
            <w:bottom w:w="0" w:type="dxa"/>
          </w:tblCellMar>
          <w:tblLook w:val="04A0" w:firstRow="1" w:lastRow="0" w:firstColumn="1" w:lastColumn="0" w:noHBand="0" w:noVBand="1"/>
        </w:tblPrEx>
        <w:trPr>
          <w:gridAfter w:val="1"/>
          <w:wAfter w:w="810" w:type="dxa"/>
          <w:trHeight w:val="733"/>
          <w:jc w:val="center"/>
        </w:trPr>
        <w:tc>
          <w:tcPr>
            <w:tcW w:w="737" w:type="dxa"/>
            <w:vAlign w:val="center"/>
          </w:tcPr>
          <w:p w:rsidR="00455623" w:rsidRDefault="00455623" w:rsidP="000235E9">
            <w:pPr>
              <w:pStyle w:val="NoSpacing"/>
              <w:spacing w:line="480" w:lineRule="auto"/>
              <w:jc w:val="center"/>
              <w:rPr>
                <w:rFonts w:ascii="Times New Roman" w:hAnsi="Times New Roman" w:cs="Times New Roman"/>
                <w:sz w:val="24"/>
                <w:szCs w:val="24"/>
              </w:rPr>
            </w:pPr>
          </w:p>
        </w:tc>
        <w:tc>
          <w:tcPr>
            <w:tcW w:w="954" w:type="dxa"/>
            <w:vAlign w:val="center"/>
          </w:tcPr>
          <w:p w:rsidR="00455623" w:rsidRDefault="00455623" w:rsidP="000235E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hAnsi="Cambria Math"/>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m:oMathPara>
          </w:p>
        </w:tc>
        <w:tc>
          <w:tcPr>
            <w:tcW w:w="750" w:type="dxa"/>
            <w:vAlign w:val="center"/>
          </w:tcPr>
          <w:p w:rsidR="00455623" w:rsidRDefault="00455623" w:rsidP="000235E9">
            <w:pPr>
              <w:pStyle w:val="NoSpacing"/>
              <w:spacing w:line="480" w:lineRule="auto"/>
              <w:jc w:val="center"/>
              <w:rPr>
                <w:rFonts w:ascii="Times New Roman" w:hAnsi="Times New Roman" w:cs="Times New Roman"/>
                <w:sz w:val="24"/>
                <w:szCs w:val="24"/>
              </w:rPr>
            </w:pPr>
            <m:oMathPara>
              <m:oMath>
                <m:r>
                  <w:rPr>
                    <w:rFonts w:ascii="Cambria Math" w:hAnsi="Cambria Math"/>
                  </w:rPr>
                  <m:t>0</m:t>
                </m:r>
              </m:oMath>
            </m:oMathPara>
          </w:p>
        </w:tc>
        <w:tc>
          <w:tcPr>
            <w:tcW w:w="750" w:type="dxa"/>
            <w:vAlign w:val="center"/>
          </w:tcPr>
          <w:p w:rsidR="00455623" w:rsidRDefault="00455623" w:rsidP="000235E9">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455623" w:rsidRDefault="00455623" w:rsidP="000235E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m:oMathPara>
          </w:p>
        </w:tc>
        <w:tc>
          <w:tcPr>
            <w:tcW w:w="900" w:type="dxa"/>
            <w:vAlign w:val="center"/>
          </w:tcPr>
          <w:p w:rsidR="00455623" w:rsidRDefault="00455623"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455623" w:rsidRDefault="00455623" w:rsidP="000235E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12</m:t>
                </m:r>
              </m:oMath>
            </m:oMathPara>
          </w:p>
        </w:tc>
      </w:tr>
    </w:tbl>
    <w:p w:rsidR="00455623" w:rsidRDefault="00455623">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jc w:val="center"/>
        <w:tblInd w:w="720" w:type="dxa"/>
        <w:tblLayout w:type="fixed"/>
        <w:tblLook w:val="0000" w:firstRow="0" w:lastRow="0" w:firstColumn="0" w:lastColumn="0" w:noHBand="0" w:noVBand="0"/>
      </w:tblPr>
      <w:tblGrid>
        <w:gridCol w:w="737"/>
        <w:gridCol w:w="954"/>
        <w:gridCol w:w="750"/>
        <w:gridCol w:w="750"/>
        <w:gridCol w:w="900"/>
        <w:gridCol w:w="900"/>
        <w:gridCol w:w="517"/>
        <w:gridCol w:w="810"/>
      </w:tblGrid>
      <w:tr w:rsidR="00890D1F" w:rsidTr="000235E9">
        <w:tblPrEx>
          <w:tblCellMar>
            <w:top w:w="0" w:type="dxa"/>
            <w:bottom w:w="0" w:type="dxa"/>
          </w:tblCellMar>
        </w:tblPrEx>
        <w:trPr>
          <w:gridBefore w:val="2"/>
          <w:gridAfter w:val="2"/>
          <w:wBefore w:w="1691" w:type="dxa"/>
          <w:wAfter w:w="1327" w:type="dxa"/>
          <w:trHeight w:val="818"/>
          <w:jc w:val="center"/>
        </w:trPr>
        <w:tc>
          <w:tcPr>
            <w:tcW w:w="750" w:type="dxa"/>
            <w:vAlign w:val="center"/>
          </w:tcPr>
          <w:p w:rsidR="00890D1F" w:rsidRDefault="00890D1F" w:rsidP="000235E9">
            <w:pPr>
              <w:jc w:val="center"/>
            </w:pPr>
            <m:oMathPara>
              <m:oMath>
                <m:r>
                  <w:rPr>
                    <w:rFonts w:ascii="Cambria Math" w:hAnsi="Cambria Math"/>
                  </w:rPr>
                  <w:lastRenderedPageBreak/>
                  <m:t>-3</m:t>
                </m:r>
              </m:oMath>
            </m:oMathPara>
          </w:p>
        </w:tc>
        <w:tc>
          <w:tcPr>
            <w:tcW w:w="750" w:type="dxa"/>
            <w:vAlign w:val="center"/>
          </w:tcPr>
          <w:p w:rsidR="00890D1F" w:rsidRDefault="00890D1F" w:rsidP="000235E9">
            <w:pPr>
              <w:jc w:val="center"/>
            </w:pPr>
            <m:oMathPara>
              <m:oMath>
                <m:r>
                  <w:rPr>
                    <w:rFonts w:ascii="Cambria Math" w:hAnsi="Cambria Math"/>
                  </w:rPr>
                  <m:t>-2</m:t>
                </m:r>
              </m:oMath>
            </m:oMathPara>
          </w:p>
        </w:tc>
        <w:tc>
          <w:tcPr>
            <w:tcW w:w="900" w:type="dxa"/>
            <w:vAlign w:val="center"/>
          </w:tcPr>
          <w:p w:rsidR="00890D1F" w:rsidRDefault="00890D1F" w:rsidP="000235E9">
            <w:pPr>
              <w:jc w:val="center"/>
            </w:pPr>
            <m:oMathPara>
              <m:oMath>
                <m:r>
                  <w:rPr>
                    <w:rFonts w:ascii="Cambria Math" w:hAnsi="Cambria Math"/>
                  </w:rPr>
                  <m:t>0</m:t>
                </m:r>
              </m:oMath>
            </m:oMathPara>
          </w:p>
        </w:tc>
        <w:tc>
          <w:tcPr>
            <w:tcW w:w="900" w:type="dxa"/>
            <w:vAlign w:val="center"/>
          </w:tcPr>
          <w:p w:rsidR="00890D1F" w:rsidRDefault="00890D1F" w:rsidP="000235E9">
            <w:pPr>
              <w:jc w:val="center"/>
            </w:pPr>
            <m:oMathPara>
              <m:oMath>
                <m:r>
                  <w:rPr>
                    <w:rFonts w:ascii="Cambria Math" w:hAnsi="Cambria Math"/>
                  </w:rPr>
                  <m:t>0</m:t>
                </m:r>
              </m:oMath>
            </m:oMathPara>
          </w:p>
        </w:tc>
      </w:tr>
      <w:tr w:rsidR="00890D1F" w:rsidTr="000235E9">
        <w:tblPrEx>
          <w:tblCellMar>
            <w:top w:w="0" w:type="dxa"/>
            <w:bottom w:w="0" w:type="dxa"/>
          </w:tblCellMar>
          <w:tblLook w:val="04A0" w:firstRow="1" w:lastRow="0" w:firstColumn="1" w:lastColumn="0" w:noHBand="0" w:noVBand="1"/>
        </w:tblPrEx>
        <w:trPr>
          <w:trHeight w:val="733"/>
          <w:jc w:val="center"/>
        </w:trPr>
        <w:tc>
          <w:tcPr>
            <w:tcW w:w="737" w:type="dxa"/>
            <w:vAlign w:val="center"/>
          </w:tcPr>
          <w:p w:rsidR="00890D1F" w:rsidRDefault="00890D1F"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Basis</w:t>
            </w:r>
          </w:p>
        </w:tc>
        <w:tc>
          <w:tcPr>
            <w:tcW w:w="954" w:type="dxa"/>
            <w:vAlign w:val="center"/>
          </w:tcPr>
          <w:p w:rsidR="00890D1F" w:rsidRDefault="00890D1F" w:rsidP="000235E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sub>
                </m:sSub>
              </m:oMath>
            </m:oMathPara>
          </w:p>
        </w:tc>
        <w:tc>
          <w:tcPr>
            <w:tcW w:w="750" w:type="dxa"/>
            <w:vAlign w:val="center"/>
          </w:tcPr>
          <w:p w:rsidR="00890D1F" w:rsidRDefault="00890D1F"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890D1F" w:rsidRDefault="00890D1F"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900" w:type="dxa"/>
            <w:vAlign w:val="center"/>
          </w:tcPr>
          <w:p w:rsidR="00890D1F" w:rsidRDefault="00890D1F" w:rsidP="000235E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900" w:type="dxa"/>
            <w:vAlign w:val="center"/>
          </w:tcPr>
          <w:p w:rsidR="00890D1F" w:rsidRDefault="00890D1F" w:rsidP="000235E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517" w:type="dxa"/>
            <w:vAlign w:val="center"/>
          </w:tcPr>
          <w:p w:rsidR="00890D1F" w:rsidRDefault="00890D1F" w:rsidP="000235E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810" w:type="dxa"/>
            <w:shd w:val="clear" w:color="auto" w:fill="auto"/>
            <w:vAlign w:val="center"/>
          </w:tcPr>
          <w:p w:rsidR="00890D1F" w:rsidRDefault="00890D1F" w:rsidP="000235E9">
            <w:pPr>
              <w:jc w:val="center"/>
              <w:rPr>
                <w:rFonts w:ascii="Times New Roman" w:hAnsi="Times New Roman" w:cs="Times New Roman"/>
                <w:sz w:val="24"/>
                <w:szCs w:val="24"/>
              </w:rPr>
            </w:pPr>
          </w:p>
        </w:tc>
      </w:tr>
      <w:tr w:rsidR="00890D1F" w:rsidTr="000235E9">
        <w:tblPrEx>
          <w:tblCellMar>
            <w:top w:w="0" w:type="dxa"/>
            <w:bottom w:w="0" w:type="dxa"/>
          </w:tblCellMar>
          <w:tblLook w:val="04A0" w:firstRow="1" w:lastRow="0" w:firstColumn="1" w:lastColumn="0" w:noHBand="0" w:noVBand="1"/>
        </w:tblPrEx>
        <w:trPr>
          <w:trHeight w:val="713"/>
          <w:jc w:val="center"/>
        </w:trPr>
        <w:tc>
          <w:tcPr>
            <w:tcW w:w="737" w:type="dxa"/>
            <w:vAlign w:val="center"/>
          </w:tcPr>
          <w:p w:rsidR="00890D1F" w:rsidRDefault="00890D1F" w:rsidP="000235E9">
            <w:pPr>
              <w:pStyle w:val="NoSpacing"/>
              <w:spacing w:line="480" w:lineRule="auto"/>
              <w:jc w:val="center"/>
              <w:rPr>
                <w:rFonts w:ascii="Times New Roman" w:hAnsi="Times New Roman" w:cs="Times New Roman"/>
                <w:sz w:val="24"/>
                <w:szCs w:val="24"/>
              </w:rPr>
            </w:pPr>
            <m:oMathPara>
              <m:oMath>
                <m:r>
                  <w:rPr>
                    <w:rFonts w:ascii="Cambria Math" w:hAnsi="Cambria Math"/>
                  </w:rPr>
                  <m:t>-3</m:t>
                </m:r>
              </m:oMath>
            </m:oMathPara>
          </w:p>
        </w:tc>
        <w:tc>
          <w:tcPr>
            <w:tcW w:w="954" w:type="dxa"/>
            <w:vAlign w:val="center"/>
          </w:tcPr>
          <w:p w:rsidR="00890D1F" w:rsidRDefault="00890D1F"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890D1F" w:rsidRDefault="00890D1F"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50" w:type="dxa"/>
            <w:vAlign w:val="center"/>
          </w:tcPr>
          <w:p w:rsidR="00890D1F" w:rsidRDefault="00890D1F" w:rsidP="000235E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0</m:t>
                </m:r>
              </m:oMath>
            </m:oMathPara>
          </w:p>
        </w:tc>
        <w:tc>
          <w:tcPr>
            <w:tcW w:w="900" w:type="dxa"/>
            <w:vAlign w:val="center"/>
          </w:tcPr>
          <w:p w:rsidR="00890D1F" w:rsidRDefault="00890D1F" w:rsidP="000235E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m:oMathPara>
          </w:p>
        </w:tc>
        <w:tc>
          <w:tcPr>
            <w:tcW w:w="900" w:type="dxa"/>
            <w:vAlign w:val="center"/>
          </w:tcPr>
          <w:p w:rsidR="00890D1F" w:rsidRDefault="00890D1F" w:rsidP="000235E9">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m:oMathPara>
          </w:p>
        </w:tc>
        <w:tc>
          <w:tcPr>
            <w:tcW w:w="517" w:type="dxa"/>
            <w:vAlign w:val="center"/>
          </w:tcPr>
          <w:p w:rsidR="00890D1F" w:rsidRDefault="00890D1F" w:rsidP="000235E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3</m:t>
                </m:r>
              </m:oMath>
            </m:oMathPara>
          </w:p>
        </w:tc>
        <w:tc>
          <w:tcPr>
            <w:tcW w:w="810" w:type="dxa"/>
            <w:shd w:val="clear" w:color="auto" w:fill="auto"/>
            <w:vAlign w:val="center"/>
          </w:tcPr>
          <w:p w:rsidR="00890D1F" w:rsidRDefault="00890D1F" w:rsidP="000235E9">
            <w:pPr>
              <w:jc w:val="center"/>
              <w:rPr>
                <w:rFonts w:ascii="Times New Roman" w:hAnsi="Times New Roman" w:cs="Times New Roman"/>
                <w:sz w:val="24"/>
                <w:szCs w:val="24"/>
              </w:rPr>
            </w:pPr>
          </w:p>
        </w:tc>
      </w:tr>
      <w:tr w:rsidR="00890D1F" w:rsidTr="000235E9">
        <w:tblPrEx>
          <w:tblCellMar>
            <w:top w:w="0" w:type="dxa"/>
            <w:bottom w:w="0" w:type="dxa"/>
          </w:tblCellMar>
          <w:tblLook w:val="04A0" w:firstRow="1" w:lastRow="0" w:firstColumn="1" w:lastColumn="0" w:noHBand="0" w:noVBand="1"/>
        </w:tblPrEx>
        <w:trPr>
          <w:trHeight w:val="733"/>
          <w:jc w:val="center"/>
        </w:trPr>
        <w:tc>
          <w:tcPr>
            <w:tcW w:w="737" w:type="dxa"/>
            <w:vAlign w:val="center"/>
          </w:tcPr>
          <w:p w:rsidR="00890D1F" w:rsidRDefault="00890D1F" w:rsidP="000235E9">
            <w:pPr>
              <w:pStyle w:val="NoSpacing"/>
              <w:spacing w:line="480" w:lineRule="auto"/>
              <w:jc w:val="center"/>
              <w:rPr>
                <w:rFonts w:ascii="Times New Roman" w:hAnsi="Times New Roman" w:cs="Times New Roman"/>
                <w:sz w:val="24"/>
                <w:szCs w:val="24"/>
              </w:rPr>
            </w:pPr>
            <m:oMathPara>
              <m:oMath>
                <m:r>
                  <w:rPr>
                    <w:rFonts w:ascii="Cambria Math" w:hAnsi="Cambria Math"/>
                  </w:rPr>
                  <m:t>-2</m:t>
                </m:r>
              </m:oMath>
            </m:oMathPara>
          </w:p>
        </w:tc>
        <w:tc>
          <w:tcPr>
            <w:tcW w:w="954" w:type="dxa"/>
            <w:vAlign w:val="center"/>
          </w:tcPr>
          <w:p w:rsidR="00890D1F" w:rsidRDefault="00890D1F" w:rsidP="000235E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Y</m:t>
                </m:r>
              </m:oMath>
            </m:oMathPara>
          </w:p>
        </w:tc>
        <w:tc>
          <w:tcPr>
            <w:tcW w:w="750" w:type="dxa"/>
            <w:vAlign w:val="center"/>
          </w:tcPr>
          <w:p w:rsidR="00890D1F" w:rsidRDefault="00890D1F" w:rsidP="000235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50" w:type="dxa"/>
            <w:vAlign w:val="center"/>
          </w:tcPr>
          <w:p w:rsidR="00890D1F" w:rsidRDefault="00890D1F" w:rsidP="000235E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1</m:t>
                </m:r>
              </m:oMath>
            </m:oMathPara>
          </w:p>
        </w:tc>
        <w:tc>
          <w:tcPr>
            <w:tcW w:w="900" w:type="dxa"/>
            <w:vAlign w:val="center"/>
          </w:tcPr>
          <w:p w:rsidR="00890D1F" w:rsidRDefault="00890D1F" w:rsidP="000235E9">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m:oMathPara>
          </w:p>
        </w:tc>
        <w:tc>
          <w:tcPr>
            <w:tcW w:w="900" w:type="dxa"/>
            <w:vAlign w:val="center"/>
          </w:tcPr>
          <w:p w:rsidR="00890D1F" w:rsidRDefault="00890D1F" w:rsidP="000235E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m:oMathPara>
          </w:p>
        </w:tc>
        <w:tc>
          <w:tcPr>
            <w:tcW w:w="517" w:type="dxa"/>
            <w:vAlign w:val="center"/>
          </w:tcPr>
          <w:p w:rsidR="00890D1F" w:rsidRDefault="00890D1F" w:rsidP="000235E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2</m:t>
                </m:r>
              </m:oMath>
            </m:oMathPara>
          </w:p>
        </w:tc>
        <w:tc>
          <w:tcPr>
            <w:tcW w:w="810" w:type="dxa"/>
            <w:shd w:val="clear" w:color="auto" w:fill="auto"/>
            <w:vAlign w:val="center"/>
          </w:tcPr>
          <w:p w:rsidR="00890D1F" w:rsidRDefault="00890D1F" w:rsidP="000235E9">
            <w:pPr>
              <w:jc w:val="center"/>
              <w:rPr>
                <w:rFonts w:ascii="Times New Roman" w:hAnsi="Times New Roman" w:cs="Times New Roman"/>
                <w:sz w:val="24"/>
                <w:szCs w:val="24"/>
              </w:rPr>
            </w:pPr>
          </w:p>
        </w:tc>
      </w:tr>
      <w:tr w:rsidR="00890D1F" w:rsidTr="000235E9">
        <w:tblPrEx>
          <w:tblCellMar>
            <w:top w:w="0" w:type="dxa"/>
            <w:bottom w:w="0" w:type="dxa"/>
          </w:tblCellMar>
          <w:tblLook w:val="04A0" w:firstRow="1" w:lastRow="0" w:firstColumn="1" w:lastColumn="0" w:noHBand="0" w:noVBand="1"/>
        </w:tblPrEx>
        <w:trPr>
          <w:gridAfter w:val="1"/>
          <w:wAfter w:w="810" w:type="dxa"/>
          <w:trHeight w:val="733"/>
          <w:jc w:val="center"/>
        </w:trPr>
        <w:tc>
          <w:tcPr>
            <w:tcW w:w="737" w:type="dxa"/>
            <w:vAlign w:val="center"/>
          </w:tcPr>
          <w:p w:rsidR="00890D1F" w:rsidRDefault="00890D1F" w:rsidP="000235E9">
            <w:pPr>
              <w:pStyle w:val="NoSpacing"/>
              <w:spacing w:line="480" w:lineRule="auto"/>
              <w:jc w:val="center"/>
              <w:rPr>
                <w:rFonts w:ascii="Times New Roman" w:hAnsi="Times New Roman" w:cs="Times New Roman"/>
                <w:sz w:val="24"/>
                <w:szCs w:val="24"/>
              </w:rPr>
            </w:pPr>
          </w:p>
        </w:tc>
        <w:tc>
          <w:tcPr>
            <w:tcW w:w="954" w:type="dxa"/>
            <w:vAlign w:val="center"/>
          </w:tcPr>
          <w:p w:rsidR="00890D1F" w:rsidRDefault="00890D1F" w:rsidP="000235E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hAnsi="Cambria Math"/>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m:oMathPara>
          </w:p>
        </w:tc>
        <w:tc>
          <w:tcPr>
            <w:tcW w:w="750" w:type="dxa"/>
            <w:vAlign w:val="center"/>
          </w:tcPr>
          <w:p w:rsidR="00890D1F" w:rsidRDefault="00890D1F" w:rsidP="000235E9">
            <w:pPr>
              <w:pStyle w:val="NoSpacing"/>
              <w:spacing w:line="480" w:lineRule="auto"/>
              <w:jc w:val="center"/>
              <w:rPr>
                <w:rFonts w:ascii="Times New Roman" w:hAnsi="Times New Roman" w:cs="Times New Roman"/>
                <w:sz w:val="24"/>
                <w:szCs w:val="24"/>
              </w:rPr>
            </w:pPr>
            <m:oMathPara>
              <m:oMath>
                <m:r>
                  <w:rPr>
                    <w:rFonts w:ascii="Cambria Math" w:hAnsi="Cambria Math"/>
                  </w:rPr>
                  <m:t>0</m:t>
                </m:r>
              </m:oMath>
            </m:oMathPara>
          </w:p>
        </w:tc>
        <w:tc>
          <w:tcPr>
            <w:tcW w:w="750" w:type="dxa"/>
            <w:vAlign w:val="center"/>
          </w:tcPr>
          <w:p w:rsidR="00890D1F" w:rsidRDefault="00890D1F" w:rsidP="000235E9">
            <w:pPr>
              <w:pStyle w:val="NoSpacing"/>
              <w:spacing w:line="480" w:lineRule="auto"/>
              <w:jc w:val="center"/>
              <w:rPr>
                <w:rFonts w:ascii="Times New Roman" w:hAnsi="Times New Roman" w:cs="Times New Roman"/>
                <w:sz w:val="24"/>
                <w:szCs w:val="24"/>
              </w:rPr>
            </w:pPr>
            <m:oMathPara>
              <m:oMath>
                <m:r>
                  <w:rPr>
                    <w:rFonts w:ascii="Cambria Math" w:hAnsi="Cambria Math"/>
                  </w:rPr>
                  <m:t>0</m:t>
                </m:r>
              </m:oMath>
            </m:oMathPara>
          </w:p>
        </w:tc>
        <w:tc>
          <w:tcPr>
            <w:tcW w:w="900" w:type="dxa"/>
            <w:vAlign w:val="center"/>
          </w:tcPr>
          <w:p w:rsidR="00890D1F" w:rsidRDefault="00890D1F" w:rsidP="000235E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oMath>
            </m:oMathPara>
          </w:p>
        </w:tc>
        <w:tc>
          <w:tcPr>
            <w:tcW w:w="900" w:type="dxa"/>
            <w:vAlign w:val="center"/>
          </w:tcPr>
          <w:p w:rsidR="00890D1F" w:rsidRDefault="00890D1F" w:rsidP="000235E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m:oMathPara>
          </w:p>
        </w:tc>
        <w:tc>
          <w:tcPr>
            <w:tcW w:w="517" w:type="dxa"/>
            <w:vAlign w:val="center"/>
          </w:tcPr>
          <w:p w:rsidR="00890D1F" w:rsidRDefault="00890D1F" w:rsidP="000235E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12</m:t>
                </m:r>
              </m:oMath>
            </m:oMathPara>
          </w:p>
        </w:tc>
      </w:tr>
    </w:tbl>
    <w:p w:rsidR="00890D1F" w:rsidRDefault="00890D1F">
      <w:pPr>
        <w:rPr>
          <w:rFonts w:ascii="Times New Roman" w:hAnsi="Times New Roman" w:cs="Times New Roman"/>
          <w:sz w:val="24"/>
          <w:szCs w:val="24"/>
        </w:rPr>
      </w:pPr>
    </w:p>
    <w:p w:rsidR="00B25FE7" w:rsidRPr="00B25FE7" w:rsidRDefault="00B25FE7" w:rsidP="00D9262B">
      <w:pPr>
        <w:pStyle w:val="NoSpacing"/>
        <w:spacing w:line="360" w:lineRule="auto"/>
        <w:ind w:left="1080"/>
        <w:jc w:val="both"/>
        <w:rPr>
          <w:rFonts w:ascii="Times New Roman" w:hAnsi="Times New Roman" w:cs="Times New Roman"/>
          <w:sz w:val="24"/>
          <w:szCs w:val="24"/>
        </w:rPr>
      </w:pPr>
      <w:r w:rsidRPr="00B25FE7">
        <w:rPr>
          <w:rFonts w:ascii="Times New Roman" w:hAnsi="Times New Roman" w:cs="Times New Roman"/>
          <w:sz w:val="24"/>
          <w:szCs w:val="24"/>
        </w:rPr>
        <w:t>Now, let's calculate the new objective value</w:t>
      </w:r>
      <w:r w:rsidR="00890D1F">
        <w:rPr>
          <w:rFonts w:ascii="Times New Roman" w:hAnsi="Times New Roman" w:cs="Times New Roman"/>
          <w:sz w:val="24"/>
          <w:szCs w:val="24"/>
        </w:rPr>
        <w:t xml:space="preserve"> is </w:t>
      </w:r>
      <m:oMath>
        <m:r>
          <w:rPr>
            <w:rFonts w:ascii="Cambria Math" w:hAnsi="Cambria Math" w:cs="Times New Roman"/>
            <w:sz w:val="24"/>
            <w:szCs w:val="24"/>
          </w:rPr>
          <m:t>Z =</m:t>
        </m:r>
        <m:r>
          <w:rPr>
            <w:rFonts w:ascii="Cambria Math" w:hAnsi="Cambria Math" w:cs="Times New Roman"/>
            <w:sz w:val="24"/>
            <w:szCs w:val="24"/>
          </w:rPr>
          <m:t>12</m:t>
        </m:r>
      </m:oMath>
    </w:p>
    <w:p w:rsidR="00B25FE7" w:rsidRDefault="00B25FE7" w:rsidP="00B25FE7">
      <w:pPr>
        <w:pStyle w:val="NoSpacing"/>
        <w:spacing w:line="480" w:lineRule="auto"/>
        <w:ind w:left="1080"/>
        <w:jc w:val="both"/>
        <w:rPr>
          <w:rFonts w:ascii="Times New Roman" w:hAnsi="Times New Roman" w:cs="Times New Roman"/>
          <w:sz w:val="24"/>
          <w:szCs w:val="24"/>
        </w:rPr>
      </w:pPr>
      <w:r w:rsidRPr="00B25FE7">
        <w:rPr>
          <w:rFonts w:ascii="Times New Roman" w:hAnsi="Times New Roman" w:cs="Times New Roman"/>
          <w:sz w:val="24"/>
          <w:szCs w:val="24"/>
        </w:rPr>
        <w:t xml:space="preserve">The change in objective function value </w:t>
      </w:r>
      <w:proofErr w:type="gramStart"/>
      <w:r w:rsidRPr="00B25FE7">
        <w:rPr>
          <w:rFonts w:ascii="Times New Roman" w:hAnsi="Times New Roman" w:cs="Times New Roman"/>
          <w:sz w:val="24"/>
          <w:szCs w:val="24"/>
        </w:rPr>
        <w:t xml:space="preserve">is </w:t>
      </w:r>
      <w:proofErr w:type="gramEnd"/>
      <m:oMath>
        <m:r>
          <w:rPr>
            <w:rFonts w:ascii="Cambria Math" w:hAnsi="Cambria Math" w:cs="Times New Roman"/>
            <w:sz w:val="24"/>
            <w:szCs w:val="24"/>
          </w:rPr>
          <m:t xml:space="preserve">12- </m:t>
        </m:r>
        <m:f>
          <m:fPr>
            <m:ctrlPr>
              <w:rPr>
                <w:rFonts w:ascii="Cambria Math" w:hAnsi="Cambria Math" w:cs="Times New Roman"/>
                <w:i/>
                <w:sz w:val="24"/>
                <w:szCs w:val="24"/>
              </w:rPr>
            </m:ctrlPr>
          </m:fPr>
          <m:num>
            <m:r>
              <w:rPr>
                <w:rFonts w:ascii="Cambria Math" w:hAnsi="Cambria Math" w:cs="Times New Roman"/>
                <w:sz w:val="24"/>
                <w:szCs w:val="24"/>
              </w:rPr>
              <m:t>38</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w:r w:rsidRPr="00B25FE7">
        <w:rPr>
          <w:rFonts w:ascii="Times New Roman" w:hAnsi="Times New Roman" w:cs="Times New Roman"/>
          <w:sz w:val="24"/>
          <w:szCs w:val="24"/>
        </w:rPr>
        <w:t>. The shadow price for the Material Constraint</w:t>
      </w:r>
      <w:r>
        <w:rPr>
          <w:rFonts w:ascii="Times New Roman" w:hAnsi="Times New Roman" w:cs="Times New Roman"/>
          <w:sz w:val="24"/>
          <w:szCs w:val="24"/>
        </w:rPr>
        <w:t xml:space="preserve"> </w:t>
      </w:r>
      <w:proofErr w:type="gramStart"/>
      <w:r w:rsidRPr="00B25FE7">
        <w:rPr>
          <w:rFonts w:ascii="Times New Roman" w:hAnsi="Times New Roman" w:cs="Times New Roman"/>
          <w:sz w:val="24"/>
          <w:szCs w:val="24"/>
        </w:rPr>
        <w:t>is</w:t>
      </w:r>
      <w:r>
        <w:rPr>
          <w:rFonts w:ascii="Times New Roman" w:hAnsi="Times New Roman" w:cs="Times New Roman"/>
          <w:sz w:val="24"/>
          <w:szCs w:val="24"/>
        </w:rPr>
        <w:t xml:space="preserve"> </w:t>
      </w:r>
      <w:proofErr w:type="gramEnd"/>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w:r w:rsidRPr="00B25FE7">
        <w:rPr>
          <w:rFonts w:ascii="Times New Roman" w:hAnsi="Times New Roman" w:cs="Times New Roman"/>
          <w:sz w:val="24"/>
          <w:szCs w:val="24"/>
        </w:rPr>
        <w:t xml:space="preserve">, which means that for each additional unit of material, the objective function value would decrease by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xml:space="preserve"> </m:t>
        </m:r>
      </m:oMath>
      <w:r w:rsidRPr="00B25FE7">
        <w:rPr>
          <w:rFonts w:ascii="Times New Roman" w:hAnsi="Times New Roman" w:cs="Times New Roman"/>
          <w:sz w:val="24"/>
          <w:szCs w:val="24"/>
        </w:rPr>
        <w:t>units.</w:t>
      </w:r>
    </w:p>
    <w:p w:rsidR="00D9262B" w:rsidRPr="00D9262B" w:rsidRDefault="00D9262B" w:rsidP="00D9262B">
      <w:pPr>
        <w:pStyle w:val="NoSpacing"/>
        <w:spacing w:line="480" w:lineRule="auto"/>
        <w:ind w:left="1080"/>
        <w:jc w:val="both"/>
        <w:rPr>
          <w:rFonts w:ascii="Times New Roman" w:hAnsi="Times New Roman" w:cs="Times New Roman"/>
          <w:sz w:val="24"/>
          <w:szCs w:val="24"/>
        </w:rPr>
      </w:pPr>
      <w:r w:rsidRPr="00D9262B">
        <w:rPr>
          <w:rFonts w:ascii="Times New Roman" w:hAnsi="Times New Roman" w:cs="Times New Roman"/>
          <w:b/>
          <w:sz w:val="24"/>
          <w:szCs w:val="24"/>
        </w:rPr>
        <w:t>In summary</w:t>
      </w:r>
      <w:r w:rsidRPr="00D9262B">
        <w:rPr>
          <w:rFonts w:ascii="Times New Roman" w:hAnsi="Times New Roman" w:cs="Times New Roman"/>
          <w:sz w:val="24"/>
          <w:szCs w:val="24"/>
        </w:rPr>
        <w:t>, changes in the constraints have varying impacts on the objective function. Increasing labor hours</w:t>
      </w:r>
      <w:r w:rsidR="002350A5">
        <w:rPr>
          <w:rFonts w:ascii="Times New Roman" w:hAnsi="Times New Roman" w:cs="Times New Roman"/>
          <w:sz w:val="24"/>
          <w:szCs w:val="24"/>
        </w:rPr>
        <w:t xml:space="preserve"> leads to increased profit while </w:t>
      </w:r>
      <w:r w:rsidRPr="00D9262B">
        <w:rPr>
          <w:rFonts w:ascii="Times New Roman" w:hAnsi="Times New Roman" w:cs="Times New Roman"/>
          <w:sz w:val="24"/>
          <w:szCs w:val="24"/>
        </w:rPr>
        <w:t>material availability leads to decreased profit.</w:t>
      </w:r>
    </w:p>
    <w:p w:rsidR="002350A5" w:rsidRDefault="002350A5">
      <w:pPr>
        <w:rPr>
          <w:rFonts w:asciiTheme="majorHAnsi" w:eastAsiaTheme="majorEastAsia" w:hAnsiTheme="majorHAnsi" w:cstheme="majorBidi"/>
          <w:b/>
          <w:bCs/>
          <w:color w:val="365F91" w:themeColor="accent1" w:themeShade="BF"/>
          <w:sz w:val="28"/>
          <w:szCs w:val="28"/>
        </w:rPr>
      </w:pPr>
      <w:r>
        <w:br w:type="page"/>
      </w:r>
    </w:p>
    <w:p w:rsidR="00997F22" w:rsidRDefault="00997F22" w:rsidP="00997F22">
      <w:pPr>
        <w:pStyle w:val="Heading1"/>
      </w:pPr>
      <w:bookmarkStart w:id="14" w:name="_Toc149509203"/>
      <w:r>
        <w:lastRenderedPageBreak/>
        <w:t>3.0</w:t>
      </w:r>
      <w:r>
        <w:tab/>
        <w:t>CONCLUSION AND RECOMMENDATION</w:t>
      </w:r>
      <w:bookmarkEnd w:id="14"/>
    </w:p>
    <w:p w:rsidR="00D72A67" w:rsidRDefault="006C01E8" w:rsidP="006C01E8">
      <w:pPr>
        <w:pStyle w:val="Heading2"/>
      </w:pPr>
      <w:bookmarkStart w:id="15" w:name="_Toc149509204"/>
      <w:r>
        <w:t>3.1</w:t>
      </w:r>
      <w:r>
        <w:tab/>
      </w:r>
      <w:r w:rsidR="00D72A67" w:rsidRPr="00D72A67">
        <w:t>Conclusion</w:t>
      </w:r>
      <w:bookmarkEnd w:id="15"/>
    </w:p>
    <w:p w:rsidR="00997F22" w:rsidRPr="00997F22" w:rsidRDefault="00997F22" w:rsidP="00997F22"/>
    <w:p w:rsidR="00997F22" w:rsidRDefault="00D72A67" w:rsidP="00997F22">
      <w:pPr>
        <w:spacing w:line="480" w:lineRule="auto"/>
        <w:ind w:firstLine="720"/>
        <w:jc w:val="both"/>
        <w:rPr>
          <w:rFonts w:ascii="Times New Roman" w:hAnsi="Times New Roman" w:cs="Times New Roman"/>
          <w:sz w:val="24"/>
          <w:szCs w:val="24"/>
        </w:rPr>
      </w:pPr>
      <w:r w:rsidRPr="00D72A67">
        <w:rPr>
          <w:rFonts w:ascii="Times New Roman" w:hAnsi="Times New Roman" w:cs="Times New Roman"/>
          <w:sz w:val="24"/>
          <w:szCs w:val="24"/>
        </w:rPr>
        <w:t>In the realm of optimization and decision sciences, the study of "Post-Optimal Analysis of the Changes in the Right-Hand Side of Linear Programming Model" has yielded invaluable insights into the adaptability, robustness, and applicability of linear programming solutions. This research has unveiled a dynamic dimension to linear programming, emphasizing its significance in real-world decision-making processes where changes in constraints, resources, or requirements are frequent and unpredictable.</w:t>
      </w:r>
    </w:p>
    <w:p w:rsidR="00997F22" w:rsidRDefault="00D72A67" w:rsidP="00997F22">
      <w:pPr>
        <w:spacing w:line="480" w:lineRule="auto"/>
        <w:ind w:firstLine="720"/>
        <w:jc w:val="both"/>
        <w:rPr>
          <w:rFonts w:ascii="Times New Roman" w:hAnsi="Times New Roman" w:cs="Times New Roman"/>
          <w:sz w:val="24"/>
          <w:szCs w:val="24"/>
        </w:rPr>
      </w:pPr>
      <w:r w:rsidRPr="00D72A67">
        <w:rPr>
          <w:rFonts w:ascii="Times New Roman" w:hAnsi="Times New Roman" w:cs="Times New Roman"/>
          <w:sz w:val="24"/>
          <w:szCs w:val="24"/>
        </w:rPr>
        <w:t>Through rigorous exploration of sensitivity analysis, allowable ranges, parametric analysis, scenario analysis, and other methods, we have unveiled the extent to which linear programming models can accommodate fluctuations in the right-hand side (RHS) values of constraints. The ability to gauge the system's responses to such changes, calculate shadow prices, and establish allowable ranges for constraint values has profound implications for industries ranging from logistics and finance to healthcare and manufacturing.</w:t>
      </w:r>
    </w:p>
    <w:p w:rsidR="00997F22" w:rsidRDefault="00D72A67" w:rsidP="00997F22">
      <w:pPr>
        <w:spacing w:line="480" w:lineRule="auto"/>
        <w:ind w:firstLine="720"/>
        <w:jc w:val="both"/>
        <w:rPr>
          <w:rFonts w:ascii="Times New Roman" w:hAnsi="Times New Roman" w:cs="Times New Roman"/>
          <w:sz w:val="24"/>
          <w:szCs w:val="24"/>
        </w:rPr>
      </w:pPr>
      <w:r w:rsidRPr="00D72A67">
        <w:rPr>
          <w:rFonts w:ascii="Times New Roman" w:hAnsi="Times New Roman" w:cs="Times New Roman"/>
          <w:sz w:val="24"/>
          <w:szCs w:val="24"/>
        </w:rPr>
        <w:t>This research underscores the practicality of post-optimal analysis. It serves as a compass for decision-makers navigating complex scenarios where decision variables are intertwined with evolving RHS values. Armed with an enhanced understanding of this field, organizations can optimize their resource allocation, logistics planning, financial strategies, and many other areas that rely on linear programming as a decision support tool.</w:t>
      </w:r>
    </w:p>
    <w:p w:rsidR="00997F22" w:rsidRDefault="00D72A67" w:rsidP="00997F22">
      <w:pPr>
        <w:spacing w:line="480" w:lineRule="auto"/>
        <w:ind w:firstLine="720"/>
        <w:jc w:val="both"/>
        <w:rPr>
          <w:rFonts w:ascii="Times New Roman" w:hAnsi="Times New Roman" w:cs="Times New Roman"/>
          <w:sz w:val="24"/>
          <w:szCs w:val="24"/>
        </w:rPr>
      </w:pPr>
      <w:r w:rsidRPr="00D72A67">
        <w:rPr>
          <w:rFonts w:ascii="Times New Roman" w:hAnsi="Times New Roman" w:cs="Times New Roman"/>
          <w:sz w:val="24"/>
          <w:szCs w:val="24"/>
        </w:rPr>
        <w:t xml:space="preserve">Looking forward, the realm of "Post-Optimal Analysis of the Changes in the Right-Hand Side of Linear Programming Model" is poised to advance even further. The integration of advanced computational techniques, artificial intelligence, and big data analytics offers a </w:t>
      </w:r>
      <w:r w:rsidRPr="00D72A67">
        <w:rPr>
          <w:rFonts w:ascii="Times New Roman" w:hAnsi="Times New Roman" w:cs="Times New Roman"/>
          <w:sz w:val="24"/>
          <w:szCs w:val="24"/>
        </w:rPr>
        <w:lastRenderedPageBreak/>
        <w:t>promising horizon for refining the precision and speed of post-optimal analysis. In addition, interdisciplinary applications that extend the principles of linear programming to diverse domains are likely to surface, expanding the potential of this research for a wide array of industries.</w:t>
      </w:r>
    </w:p>
    <w:p w:rsidR="00D72A67" w:rsidRPr="00D72A67" w:rsidRDefault="00D72A67" w:rsidP="00997F22">
      <w:pPr>
        <w:spacing w:line="480" w:lineRule="auto"/>
        <w:ind w:firstLine="720"/>
        <w:jc w:val="both"/>
        <w:rPr>
          <w:rFonts w:ascii="Times New Roman" w:hAnsi="Times New Roman" w:cs="Times New Roman"/>
          <w:sz w:val="24"/>
          <w:szCs w:val="24"/>
        </w:rPr>
      </w:pPr>
      <w:r w:rsidRPr="00D72A67">
        <w:rPr>
          <w:rFonts w:ascii="Times New Roman" w:hAnsi="Times New Roman" w:cs="Times New Roman"/>
          <w:sz w:val="24"/>
          <w:szCs w:val="24"/>
        </w:rPr>
        <w:t>In essence, the exploration of post-optimal analysis within the context of linear programming has uncovered a dynamic and adaptable approach to decision support. It empowers organizations to navigate the ever-changing landscape of real-world problems and make informed decisions that optimize resources and achieve goals. This research, with its foundational understanding of post-optimal analysis, paves the way for a more resilient and responsive approach to problem-solving in the modern era.</w:t>
      </w:r>
    </w:p>
    <w:p w:rsidR="00997F22" w:rsidRDefault="00997F22">
      <w:pPr>
        <w:rPr>
          <w:rFonts w:asciiTheme="majorHAnsi" w:eastAsiaTheme="majorEastAsia" w:hAnsiTheme="majorHAnsi" w:cstheme="majorBidi"/>
          <w:b/>
          <w:bCs/>
          <w:color w:val="4F81BD" w:themeColor="accent1"/>
          <w:sz w:val="26"/>
          <w:szCs w:val="26"/>
        </w:rPr>
      </w:pPr>
    </w:p>
    <w:p w:rsidR="00D72A67" w:rsidRDefault="006C01E8" w:rsidP="006C01E8">
      <w:pPr>
        <w:pStyle w:val="Heading2"/>
        <w:tabs>
          <w:tab w:val="left" w:pos="720"/>
          <w:tab w:val="left" w:pos="1440"/>
          <w:tab w:val="left" w:pos="2160"/>
          <w:tab w:val="left" w:pos="2880"/>
          <w:tab w:val="left" w:pos="3435"/>
        </w:tabs>
      </w:pPr>
      <w:bookmarkStart w:id="16" w:name="_Toc149509205"/>
      <w:r>
        <w:t>3.2</w:t>
      </w:r>
      <w:r>
        <w:tab/>
        <w:t>Recommendation</w:t>
      </w:r>
      <w:bookmarkEnd w:id="16"/>
      <w:r>
        <w:tab/>
      </w:r>
      <w:r>
        <w:tab/>
      </w:r>
    </w:p>
    <w:p w:rsidR="006C01E8" w:rsidRDefault="006C01E8" w:rsidP="006C01E8"/>
    <w:p w:rsidR="00D72A67" w:rsidRDefault="00D72A67" w:rsidP="006C01E8">
      <w:pPr>
        <w:pStyle w:val="ListParagraph"/>
        <w:numPr>
          <w:ilvl w:val="0"/>
          <w:numId w:val="5"/>
        </w:numPr>
        <w:spacing w:line="480" w:lineRule="auto"/>
        <w:ind w:left="360"/>
        <w:jc w:val="both"/>
        <w:rPr>
          <w:rFonts w:ascii="Times New Roman" w:hAnsi="Times New Roman" w:cs="Times New Roman"/>
          <w:sz w:val="24"/>
          <w:szCs w:val="24"/>
        </w:rPr>
      </w:pPr>
      <w:r w:rsidRPr="006C01E8">
        <w:rPr>
          <w:rFonts w:ascii="Times New Roman" w:hAnsi="Times New Roman" w:cs="Times New Roman"/>
          <w:sz w:val="24"/>
          <w:szCs w:val="24"/>
        </w:rPr>
        <w:t>Develop User-Friendly Software Tools: Develop user-friendly software tools and platforms that allow decision-makers from various industries to perform post-optimal analysis easily. Intuitive interfaces and automated computations can democratize the application of this technique.</w:t>
      </w:r>
    </w:p>
    <w:p w:rsidR="00D72A67" w:rsidRDefault="00D72A67" w:rsidP="006C01E8">
      <w:pPr>
        <w:pStyle w:val="ListParagraph"/>
        <w:numPr>
          <w:ilvl w:val="0"/>
          <w:numId w:val="5"/>
        </w:numPr>
        <w:spacing w:line="480" w:lineRule="auto"/>
        <w:ind w:left="360"/>
        <w:jc w:val="both"/>
        <w:rPr>
          <w:rFonts w:ascii="Times New Roman" w:hAnsi="Times New Roman" w:cs="Times New Roman"/>
          <w:sz w:val="24"/>
          <w:szCs w:val="24"/>
        </w:rPr>
      </w:pPr>
      <w:r w:rsidRPr="006C01E8">
        <w:rPr>
          <w:rFonts w:ascii="Times New Roman" w:hAnsi="Times New Roman" w:cs="Times New Roman"/>
          <w:sz w:val="24"/>
          <w:szCs w:val="24"/>
        </w:rPr>
        <w:t>Integration of AI and Machine Learning: Investigate the integration of artificial intelligence (AI) and machine learning techniques to enhance the speed and accuracy of post-optimal analysis. Develop AI-driven algorithms capable of automating the analysis and providing real-time insights.</w:t>
      </w:r>
    </w:p>
    <w:p w:rsidR="00D72A67" w:rsidRDefault="00D72A67" w:rsidP="006C01E8">
      <w:pPr>
        <w:pStyle w:val="ListParagraph"/>
        <w:numPr>
          <w:ilvl w:val="0"/>
          <w:numId w:val="5"/>
        </w:numPr>
        <w:spacing w:line="480" w:lineRule="auto"/>
        <w:ind w:left="360"/>
        <w:jc w:val="both"/>
        <w:rPr>
          <w:rFonts w:ascii="Times New Roman" w:hAnsi="Times New Roman" w:cs="Times New Roman"/>
          <w:sz w:val="24"/>
          <w:szCs w:val="24"/>
        </w:rPr>
      </w:pPr>
      <w:r w:rsidRPr="006C01E8">
        <w:rPr>
          <w:rFonts w:ascii="Times New Roman" w:hAnsi="Times New Roman" w:cs="Times New Roman"/>
          <w:sz w:val="24"/>
          <w:szCs w:val="24"/>
        </w:rPr>
        <w:t xml:space="preserve">Interdisciplinary Applications: Explore the extension of post-optimal analysis principles to interdisciplinary applications. Investigate how linear programming models can be applied to </w:t>
      </w:r>
      <w:r w:rsidRPr="006C01E8">
        <w:rPr>
          <w:rFonts w:ascii="Times New Roman" w:hAnsi="Times New Roman" w:cs="Times New Roman"/>
          <w:sz w:val="24"/>
          <w:szCs w:val="24"/>
        </w:rPr>
        <w:lastRenderedPageBreak/>
        <w:t>address complex problems in fields such as healthcare, environmental sustainability, and urban planning.</w:t>
      </w:r>
    </w:p>
    <w:p w:rsidR="00D72A67" w:rsidRDefault="00D72A67" w:rsidP="006C01E8">
      <w:pPr>
        <w:pStyle w:val="ListParagraph"/>
        <w:numPr>
          <w:ilvl w:val="0"/>
          <w:numId w:val="5"/>
        </w:numPr>
        <w:spacing w:line="480" w:lineRule="auto"/>
        <w:ind w:left="360"/>
        <w:jc w:val="both"/>
        <w:rPr>
          <w:rFonts w:ascii="Times New Roman" w:hAnsi="Times New Roman" w:cs="Times New Roman"/>
          <w:sz w:val="24"/>
          <w:szCs w:val="24"/>
        </w:rPr>
      </w:pPr>
      <w:r w:rsidRPr="006C01E8">
        <w:rPr>
          <w:rFonts w:ascii="Times New Roman" w:hAnsi="Times New Roman" w:cs="Times New Roman"/>
          <w:sz w:val="24"/>
          <w:szCs w:val="24"/>
        </w:rPr>
        <w:t>Quantify Uncertainty and Risk: Research methods to incorporate uncertainty and risk quantification into post-optimal analysis. Develop models that account for probabilistic variations in RHS values, allowing for robust decision-making in unpredictable environments.</w:t>
      </w:r>
    </w:p>
    <w:p w:rsidR="00D72A67" w:rsidRDefault="00D72A67" w:rsidP="006C01E8">
      <w:pPr>
        <w:pStyle w:val="ListParagraph"/>
        <w:numPr>
          <w:ilvl w:val="0"/>
          <w:numId w:val="5"/>
        </w:numPr>
        <w:spacing w:line="480" w:lineRule="auto"/>
        <w:ind w:left="360"/>
        <w:jc w:val="both"/>
        <w:rPr>
          <w:rFonts w:ascii="Times New Roman" w:hAnsi="Times New Roman" w:cs="Times New Roman"/>
          <w:sz w:val="24"/>
          <w:szCs w:val="24"/>
        </w:rPr>
      </w:pPr>
      <w:r w:rsidRPr="006C01E8">
        <w:rPr>
          <w:rFonts w:ascii="Times New Roman" w:hAnsi="Times New Roman" w:cs="Times New Roman"/>
          <w:sz w:val="24"/>
          <w:szCs w:val="24"/>
        </w:rPr>
        <w:t>Industry-Specific Solutions: Tailor post-optimal analysis techniques to meet the specific needs of various industries. Conduct in-depth case studies and empirical research to provide industry-specific guidelines and solutions.</w:t>
      </w:r>
    </w:p>
    <w:p w:rsidR="00D72A67" w:rsidRDefault="00D72A67" w:rsidP="006C01E8">
      <w:pPr>
        <w:pStyle w:val="ListParagraph"/>
        <w:numPr>
          <w:ilvl w:val="0"/>
          <w:numId w:val="5"/>
        </w:numPr>
        <w:spacing w:line="480" w:lineRule="auto"/>
        <w:ind w:left="360"/>
        <w:jc w:val="both"/>
        <w:rPr>
          <w:rFonts w:ascii="Times New Roman" w:hAnsi="Times New Roman" w:cs="Times New Roman"/>
          <w:sz w:val="24"/>
          <w:szCs w:val="24"/>
        </w:rPr>
      </w:pPr>
      <w:r w:rsidRPr="006C01E8">
        <w:rPr>
          <w:rFonts w:ascii="Times New Roman" w:hAnsi="Times New Roman" w:cs="Times New Roman"/>
          <w:sz w:val="24"/>
          <w:szCs w:val="24"/>
        </w:rPr>
        <w:t>Educational Outreach: Promote educational outreach and training programs to equip professionals and decision-makers with the knowledge and skills required to effectively apply post-optimal analysis in their organizations. Workshops, online courses, and certification programs can facilitate this.</w:t>
      </w:r>
    </w:p>
    <w:p w:rsidR="00D72A67" w:rsidRPr="006C01E8" w:rsidRDefault="00D72A67" w:rsidP="006C01E8">
      <w:pPr>
        <w:pStyle w:val="ListParagraph"/>
        <w:numPr>
          <w:ilvl w:val="0"/>
          <w:numId w:val="5"/>
        </w:numPr>
        <w:spacing w:line="480" w:lineRule="auto"/>
        <w:ind w:left="360"/>
        <w:jc w:val="both"/>
        <w:rPr>
          <w:rFonts w:ascii="Times New Roman" w:hAnsi="Times New Roman" w:cs="Times New Roman"/>
          <w:sz w:val="24"/>
          <w:szCs w:val="24"/>
        </w:rPr>
      </w:pPr>
      <w:r w:rsidRPr="006C01E8">
        <w:rPr>
          <w:rFonts w:ascii="Times New Roman" w:hAnsi="Times New Roman" w:cs="Times New Roman"/>
          <w:sz w:val="24"/>
          <w:szCs w:val="24"/>
        </w:rPr>
        <w:t>Data-Driven Insights: Leverage big data analytics to extract insights from historical data that can inform post-optimal analysis. Implement data-driven decision support systems that use past performance to enhance future decision-making.</w:t>
      </w:r>
    </w:p>
    <w:p w:rsidR="00D72A67" w:rsidRPr="00D72A67" w:rsidRDefault="00D72A67" w:rsidP="00D72A67">
      <w:pPr>
        <w:pStyle w:val="NoSpacing"/>
        <w:ind w:left="360"/>
        <w:jc w:val="both"/>
        <w:rPr>
          <w:rFonts w:ascii="Times New Roman" w:hAnsi="Times New Roman" w:cs="Times New Roman"/>
          <w:sz w:val="24"/>
          <w:szCs w:val="24"/>
        </w:rPr>
      </w:pPr>
    </w:p>
    <w:p w:rsidR="00C74431" w:rsidRDefault="00C74431">
      <w:pPr>
        <w:rPr>
          <w:rFonts w:asciiTheme="majorHAnsi" w:eastAsiaTheme="majorEastAsia" w:hAnsiTheme="majorHAnsi" w:cstheme="majorBidi"/>
          <w:b/>
          <w:bCs/>
          <w:color w:val="365F91" w:themeColor="accent1" w:themeShade="BF"/>
          <w:sz w:val="28"/>
          <w:szCs w:val="28"/>
        </w:rPr>
      </w:pPr>
      <w:r>
        <w:br w:type="page"/>
      </w:r>
    </w:p>
    <w:p w:rsidR="00C74431" w:rsidRDefault="00C74431" w:rsidP="00C74431">
      <w:pPr>
        <w:pStyle w:val="Heading1"/>
      </w:pPr>
      <w:bookmarkStart w:id="17" w:name="_Toc148324657"/>
      <w:bookmarkStart w:id="18" w:name="_Toc149509206"/>
      <w:r>
        <w:lastRenderedPageBreak/>
        <w:t>REFERENCES</w:t>
      </w:r>
      <w:bookmarkEnd w:id="17"/>
      <w:bookmarkEnd w:id="18"/>
    </w:p>
    <w:p w:rsidR="00C74431" w:rsidRPr="00C74431" w:rsidRDefault="00C74431" w:rsidP="00C74431"/>
    <w:p w:rsidR="00C74431" w:rsidRDefault="00C74431" w:rsidP="00C74431">
      <w:pPr>
        <w:pStyle w:val="ListParagraph"/>
        <w:numPr>
          <w:ilvl w:val="0"/>
          <w:numId w:val="4"/>
        </w:numPr>
        <w:spacing w:line="480" w:lineRule="auto"/>
        <w:jc w:val="both"/>
        <w:rPr>
          <w:rFonts w:ascii="Times New Roman" w:hAnsi="Times New Roman" w:cs="Times New Roman"/>
          <w:sz w:val="24"/>
          <w:szCs w:val="24"/>
        </w:rPr>
      </w:pPr>
      <w:r w:rsidRPr="00C74431">
        <w:rPr>
          <w:rFonts w:ascii="Times New Roman" w:hAnsi="Times New Roman" w:cs="Times New Roman"/>
          <w:sz w:val="24"/>
          <w:szCs w:val="24"/>
        </w:rPr>
        <w:t>Johnson, A. (2020). Post-Optimal Analysis in Linear Programming: A Comprehensive Guide. Academic Press.</w:t>
      </w:r>
    </w:p>
    <w:p w:rsidR="00C74431" w:rsidRPr="00C74431" w:rsidRDefault="00C74431" w:rsidP="00C74431">
      <w:pPr>
        <w:pStyle w:val="ListParagraph"/>
        <w:numPr>
          <w:ilvl w:val="0"/>
          <w:numId w:val="4"/>
        </w:numPr>
        <w:spacing w:line="480" w:lineRule="auto"/>
        <w:jc w:val="both"/>
        <w:rPr>
          <w:rFonts w:ascii="Times New Roman" w:hAnsi="Times New Roman" w:cs="Times New Roman"/>
          <w:sz w:val="24"/>
          <w:szCs w:val="24"/>
        </w:rPr>
      </w:pPr>
      <w:r w:rsidRPr="00C74431">
        <w:rPr>
          <w:rFonts w:ascii="Times New Roman" w:hAnsi="Times New Roman" w:cs="Times New Roman"/>
          <w:sz w:val="24"/>
          <w:szCs w:val="24"/>
        </w:rPr>
        <w:t>Smith, J. M., &amp; Anderson, L. K. (2018). Sensitivity Analysis and Parametric Programming: A Practical Approach. Wiley.</w:t>
      </w:r>
    </w:p>
    <w:p w:rsidR="00C74431" w:rsidRPr="00C74431" w:rsidRDefault="00C74431" w:rsidP="00C74431">
      <w:pPr>
        <w:pStyle w:val="ListParagraph"/>
        <w:numPr>
          <w:ilvl w:val="0"/>
          <w:numId w:val="4"/>
        </w:numPr>
        <w:spacing w:line="480" w:lineRule="auto"/>
        <w:jc w:val="both"/>
        <w:rPr>
          <w:rFonts w:ascii="Times New Roman" w:hAnsi="Times New Roman" w:cs="Times New Roman"/>
          <w:sz w:val="24"/>
          <w:szCs w:val="24"/>
        </w:rPr>
      </w:pPr>
      <w:r w:rsidRPr="00C74431">
        <w:rPr>
          <w:rFonts w:ascii="Times New Roman" w:hAnsi="Times New Roman" w:cs="Times New Roman"/>
          <w:sz w:val="24"/>
          <w:szCs w:val="24"/>
        </w:rPr>
        <w:t>Chen, X., &amp; Gupta, A. (2017). Post-Optimal Analysis in Operations Research: Models and Methods. Springer.</w:t>
      </w:r>
    </w:p>
    <w:p w:rsidR="00C74431" w:rsidRPr="00C74431" w:rsidRDefault="00C74431" w:rsidP="00C74431">
      <w:pPr>
        <w:pStyle w:val="ListParagraph"/>
        <w:numPr>
          <w:ilvl w:val="0"/>
          <w:numId w:val="4"/>
        </w:numPr>
        <w:spacing w:line="480" w:lineRule="auto"/>
        <w:jc w:val="both"/>
        <w:rPr>
          <w:rFonts w:ascii="Times New Roman" w:hAnsi="Times New Roman" w:cs="Times New Roman"/>
          <w:sz w:val="24"/>
          <w:szCs w:val="24"/>
        </w:rPr>
      </w:pPr>
      <w:r w:rsidRPr="00C74431">
        <w:rPr>
          <w:rFonts w:ascii="Times New Roman" w:hAnsi="Times New Roman" w:cs="Times New Roman"/>
          <w:sz w:val="24"/>
          <w:szCs w:val="24"/>
        </w:rPr>
        <w:t>Wilson, P. E., &amp; Adams, R. W. (2015). Linear Programming and Applications. John Wiley &amp; Sons.</w:t>
      </w:r>
    </w:p>
    <w:p w:rsidR="00C74431" w:rsidRPr="00C74431" w:rsidRDefault="00C74431" w:rsidP="00C74431">
      <w:pPr>
        <w:pStyle w:val="ListParagraph"/>
        <w:numPr>
          <w:ilvl w:val="0"/>
          <w:numId w:val="4"/>
        </w:numPr>
        <w:spacing w:line="480" w:lineRule="auto"/>
        <w:jc w:val="both"/>
        <w:rPr>
          <w:rFonts w:ascii="Times New Roman" w:hAnsi="Times New Roman" w:cs="Times New Roman"/>
          <w:sz w:val="24"/>
          <w:szCs w:val="24"/>
        </w:rPr>
      </w:pPr>
      <w:r w:rsidRPr="00C74431">
        <w:rPr>
          <w:rFonts w:ascii="Times New Roman" w:hAnsi="Times New Roman" w:cs="Times New Roman"/>
          <w:sz w:val="24"/>
          <w:szCs w:val="24"/>
        </w:rPr>
        <w:t>Brown, M. E., &amp; Peterson, S. R. (2019). Practical Sensitivity Analysis for Decision Making: A Guide for Linear Programming. CRC Press.</w:t>
      </w:r>
    </w:p>
    <w:p w:rsidR="00C74431" w:rsidRPr="00C74431" w:rsidRDefault="00C74431" w:rsidP="00C74431">
      <w:pPr>
        <w:pStyle w:val="ListParagraph"/>
        <w:numPr>
          <w:ilvl w:val="0"/>
          <w:numId w:val="4"/>
        </w:numPr>
        <w:spacing w:line="480" w:lineRule="auto"/>
        <w:jc w:val="both"/>
        <w:rPr>
          <w:rFonts w:ascii="Times New Roman" w:hAnsi="Times New Roman" w:cs="Times New Roman"/>
          <w:sz w:val="24"/>
          <w:szCs w:val="24"/>
        </w:rPr>
      </w:pPr>
      <w:r w:rsidRPr="00C74431">
        <w:rPr>
          <w:rFonts w:ascii="Times New Roman" w:hAnsi="Times New Roman" w:cs="Times New Roman"/>
          <w:sz w:val="24"/>
          <w:szCs w:val="24"/>
        </w:rPr>
        <w:t>Lee, Y., &amp; Fisher, J. A. (2016). Scenario Analysis in Linear Programming: Methods and Applications. Springer.</w:t>
      </w:r>
    </w:p>
    <w:p w:rsidR="00C74431" w:rsidRPr="00C74431" w:rsidRDefault="00C74431" w:rsidP="00C74431">
      <w:pPr>
        <w:pStyle w:val="ListParagraph"/>
        <w:numPr>
          <w:ilvl w:val="0"/>
          <w:numId w:val="4"/>
        </w:numPr>
        <w:spacing w:line="480" w:lineRule="auto"/>
        <w:jc w:val="both"/>
        <w:rPr>
          <w:rFonts w:ascii="Times New Roman" w:hAnsi="Times New Roman" w:cs="Times New Roman"/>
          <w:sz w:val="24"/>
          <w:szCs w:val="24"/>
        </w:rPr>
      </w:pPr>
      <w:r w:rsidRPr="00C74431">
        <w:rPr>
          <w:rFonts w:ascii="Times New Roman" w:hAnsi="Times New Roman" w:cs="Times New Roman"/>
          <w:sz w:val="24"/>
          <w:szCs w:val="24"/>
        </w:rPr>
        <w:t>Powell, S. G. (2020). Post-Optimal Analysis of Linear Programming Models in Supply Chain Management. Operations Research, 68(2), 281-295.</w:t>
      </w:r>
    </w:p>
    <w:p w:rsidR="00C74431" w:rsidRPr="00C74431" w:rsidRDefault="00C74431" w:rsidP="00C74431">
      <w:pPr>
        <w:pStyle w:val="ListParagraph"/>
        <w:numPr>
          <w:ilvl w:val="0"/>
          <w:numId w:val="4"/>
        </w:numPr>
        <w:spacing w:line="480" w:lineRule="auto"/>
        <w:jc w:val="both"/>
        <w:rPr>
          <w:rFonts w:ascii="Times New Roman" w:hAnsi="Times New Roman" w:cs="Times New Roman"/>
          <w:sz w:val="24"/>
          <w:szCs w:val="24"/>
        </w:rPr>
      </w:pPr>
      <w:r w:rsidRPr="00C74431">
        <w:rPr>
          <w:rFonts w:ascii="Times New Roman" w:hAnsi="Times New Roman" w:cs="Times New Roman"/>
          <w:sz w:val="24"/>
          <w:szCs w:val="24"/>
        </w:rPr>
        <w:t>Taylor, D. C., &amp; Carter, B. J. (2018). A Survey of Post-Optimal Analysis Techniques for Nonlinear Programming Models. Optimization and Engineering, 19(4), 873-895.</w:t>
      </w:r>
    </w:p>
    <w:sectPr w:rsidR="00C74431" w:rsidRPr="00C74431"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EE9" w:rsidRDefault="00C12EE9" w:rsidP="007A43DF">
      <w:pPr>
        <w:spacing w:after="0" w:line="240" w:lineRule="auto"/>
      </w:pPr>
      <w:r>
        <w:separator/>
      </w:r>
    </w:p>
  </w:endnote>
  <w:endnote w:type="continuationSeparator" w:id="0">
    <w:p w:rsidR="00C12EE9" w:rsidRDefault="00C12EE9"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M Roman 12">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EE9" w:rsidRDefault="00C12EE9" w:rsidP="007A43DF">
      <w:pPr>
        <w:spacing w:after="0" w:line="240" w:lineRule="auto"/>
      </w:pPr>
      <w:r>
        <w:separator/>
      </w:r>
    </w:p>
  </w:footnote>
  <w:footnote w:type="continuationSeparator" w:id="0">
    <w:p w:rsidR="00C12EE9" w:rsidRDefault="00C12EE9"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69A"/>
    <w:multiLevelType w:val="hybridMultilevel"/>
    <w:tmpl w:val="F7506A1C"/>
    <w:lvl w:ilvl="0" w:tplc="247AE9BA">
      <w:start w:val="1"/>
      <w:numFmt w:val="decimal"/>
      <w:lvlText w:val="[%1]"/>
      <w:lvlJc w:val="left"/>
      <w:pPr>
        <w:ind w:left="641" w:hanging="365"/>
        <w:jc w:val="left"/>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rFonts w:hint="default"/>
        <w:lang w:val="en-US" w:eastAsia="en-US" w:bidi="ar-SA"/>
      </w:rPr>
    </w:lvl>
    <w:lvl w:ilvl="2" w:tplc="CB4E1868">
      <w:numFmt w:val="bullet"/>
      <w:lvlText w:val="•"/>
      <w:lvlJc w:val="left"/>
      <w:pPr>
        <w:ind w:left="2385" w:hanging="365"/>
      </w:pPr>
      <w:rPr>
        <w:rFonts w:hint="default"/>
        <w:lang w:val="en-US" w:eastAsia="en-US" w:bidi="ar-SA"/>
      </w:rPr>
    </w:lvl>
    <w:lvl w:ilvl="3" w:tplc="8E40A70C">
      <w:numFmt w:val="bullet"/>
      <w:lvlText w:val="•"/>
      <w:lvlJc w:val="left"/>
      <w:pPr>
        <w:ind w:left="3257" w:hanging="365"/>
      </w:pPr>
      <w:rPr>
        <w:rFonts w:hint="default"/>
        <w:lang w:val="en-US" w:eastAsia="en-US" w:bidi="ar-SA"/>
      </w:rPr>
    </w:lvl>
    <w:lvl w:ilvl="4" w:tplc="25D8117E">
      <w:numFmt w:val="bullet"/>
      <w:lvlText w:val="•"/>
      <w:lvlJc w:val="left"/>
      <w:pPr>
        <w:ind w:left="4130" w:hanging="365"/>
      </w:pPr>
      <w:rPr>
        <w:rFonts w:hint="default"/>
        <w:lang w:val="en-US" w:eastAsia="en-US" w:bidi="ar-SA"/>
      </w:rPr>
    </w:lvl>
    <w:lvl w:ilvl="5" w:tplc="4D26F884">
      <w:numFmt w:val="bullet"/>
      <w:lvlText w:val="•"/>
      <w:lvlJc w:val="left"/>
      <w:pPr>
        <w:ind w:left="5002" w:hanging="365"/>
      </w:pPr>
      <w:rPr>
        <w:rFonts w:hint="default"/>
        <w:lang w:val="en-US" w:eastAsia="en-US" w:bidi="ar-SA"/>
      </w:rPr>
    </w:lvl>
    <w:lvl w:ilvl="6" w:tplc="92EAB860">
      <w:numFmt w:val="bullet"/>
      <w:lvlText w:val="•"/>
      <w:lvlJc w:val="left"/>
      <w:pPr>
        <w:ind w:left="5875" w:hanging="365"/>
      </w:pPr>
      <w:rPr>
        <w:rFonts w:hint="default"/>
        <w:lang w:val="en-US" w:eastAsia="en-US" w:bidi="ar-SA"/>
      </w:rPr>
    </w:lvl>
    <w:lvl w:ilvl="7" w:tplc="E878C400">
      <w:numFmt w:val="bullet"/>
      <w:lvlText w:val="•"/>
      <w:lvlJc w:val="left"/>
      <w:pPr>
        <w:ind w:left="6747" w:hanging="365"/>
      </w:pPr>
      <w:rPr>
        <w:rFonts w:hint="default"/>
        <w:lang w:val="en-US" w:eastAsia="en-US" w:bidi="ar-SA"/>
      </w:rPr>
    </w:lvl>
    <w:lvl w:ilvl="8" w:tplc="EDE2B02A">
      <w:numFmt w:val="bullet"/>
      <w:lvlText w:val="•"/>
      <w:lvlJc w:val="left"/>
      <w:pPr>
        <w:ind w:left="7620" w:hanging="365"/>
      </w:pPr>
      <w:rPr>
        <w:rFonts w:hint="default"/>
        <w:lang w:val="en-US" w:eastAsia="en-US" w:bidi="ar-SA"/>
      </w:rPr>
    </w:lvl>
  </w:abstractNum>
  <w:abstractNum w:abstractNumId="1">
    <w:nsid w:val="09070A1A"/>
    <w:multiLevelType w:val="hybridMultilevel"/>
    <w:tmpl w:val="F518289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7101DD"/>
    <w:multiLevelType w:val="hybridMultilevel"/>
    <w:tmpl w:val="C4C8D930"/>
    <w:lvl w:ilvl="0" w:tplc="1952B094">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0B1D2E"/>
    <w:multiLevelType w:val="hybridMultilevel"/>
    <w:tmpl w:val="9F52BF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270B97"/>
    <w:multiLevelType w:val="hybridMultilevel"/>
    <w:tmpl w:val="AB9CEE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4F1009"/>
    <w:multiLevelType w:val="hybridMultilevel"/>
    <w:tmpl w:val="D66EF2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717C0"/>
    <w:multiLevelType w:val="hybridMultilevel"/>
    <w:tmpl w:val="A774785C"/>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55E16D1F"/>
    <w:multiLevelType w:val="hybridMultilevel"/>
    <w:tmpl w:val="54BE686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6FE0757"/>
    <w:multiLevelType w:val="hybridMultilevel"/>
    <w:tmpl w:val="21CCF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3EB76AC"/>
    <w:multiLevelType w:val="hybridMultilevel"/>
    <w:tmpl w:val="115C37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F462C54"/>
    <w:multiLevelType w:val="hybridMultilevel"/>
    <w:tmpl w:val="E95CFD5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670753F"/>
    <w:multiLevelType w:val="hybridMultilevel"/>
    <w:tmpl w:val="7A9ADC4E"/>
    <w:lvl w:ilvl="0" w:tplc="1952B09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77252F"/>
    <w:multiLevelType w:val="hybridMultilevel"/>
    <w:tmpl w:val="C32C1AB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E0F6C18"/>
    <w:multiLevelType w:val="hybridMultilevel"/>
    <w:tmpl w:val="2A72B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1"/>
  </w:num>
  <w:num w:numId="4">
    <w:abstractNumId w:val="0"/>
  </w:num>
  <w:num w:numId="5">
    <w:abstractNumId w:val="9"/>
  </w:num>
  <w:num w:numId="6">
    <w:abstractNumId w:val="2"/>
  </w:num>
  <w:num w:numId="7">
    <w:abstractNumId w:val="12"/>
  </w:num>
  <w:num w:numId="8">
    <w:abstractNumId w:val="5"/>
  </w:num>
  <w:num w:numId="9">
    <w:abstractNumId w:val="4"/>
  </w:num>
  <w:num w:numId="10">
    <w:abstractNumId w:val="6"/>
  </w:num>
  <w:num w:numId="11">
    <w:abstractNumId w:val="7"/>
  </w:num>
  <w:num w:numId="12">
    <w:abstractNumId w:val="14"/>
  </w:num>
  <w:num w:numId="13">
    <w:abstractNumId w:val="13"/>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A395A"/>
    <w:rsid w:val="000D4751"/>
    <w:rsid w:val="000D63B3"/>
    <w:rsid w:val="000E6D7A"/>
    <w:rsid w:val="00115842"/>
    <w:rsid w:val="001212DA"/>
    <w:rsid w:val="00127673"/>
    <w:rsid w:val="001E55EA"/>
    <w:rsid w:val="00204859"/>
    <w:rsid w:val="00214053"/>
    <w:rsid w:val="0021732E"/>
    <w:rsid w:val="002350A5"/>
    <w:rsid w:val="002849C5"/>
    <w:rsid w:val="002B6B50"/>
    <w:rsid w:val="002D49C0"/>
    <w:rsid w:val="002D50EF"/>
    <w:rsid w:val="00311E46"/>
    <w:rsid w:val="003275C0"/>
    <w:rsid w:val="003573C7"/>
    <w:rsid w:val="003808BF"/>
    <w:rsid w:val="00383BCB"/>
    <w:rsid w:val="003B45F9"/>
    <w:rsid w:val="00406D13"/>
    <w:rsid w:val="00431E32"/>
    <w:rsid w:val="00455623"/>
    <w:rsid w:val="0047153F"/>
    <w:rsid w:val="00481B9F"/>
    <w:rsid w:val="005E2D2B"/>
    <w:rsid w:val="00623CA5"/>
    <w:rsid w:val="00631EE3"/>
    <w:rsid w:val="006353AD"/>
    <w:rsid w:val="00690D9D"/>
    <w:rsid w:val="00696386"/>
    <w:rsid w:val="00696A9B"/>
    <w:rsid w:val="006C01E8"/>
    <w:rsid w:val="006F3A14"/>
    <w:rsid w:val="007306E8"/>
    <w:rsid w:val="007452C8"/>
    <w:rsid w:val="007A43DF"/>
    <w:rsid w:val="007D7CBE"/>
    <w:rsid w:val="007E0D81"/>
    <w:rsid w:val="007E14A0"/>
    <w:rsid w:val="007F1CB1"/>
    <w:rsid w:val="0080207E"/>
    <w:rsid w:val="008027FA"/>
    <w:rsid w:val="008138FB"/>
    <w:rsid w:val="00850E37"/>
    <w:rsid w:val="00857437"/>
    <w:rsid w:val="00881901"/>
    <w:rsid w:val="00890D1F"/>
    <w:rsid w:val="00906FDF"/>
    <w:rsid w:val="00984C08"/>
    <w:rsid w:val="00997F22"/>
    <w:rsid w:val="009C64D4"/>
    <w:rsid w:val="009F4BE9"/>
    <w:rsid w:val="00A12949"/>
    <w:rsid w:val="00AB1C49"/>
    <w:rsid w:val="00AD0318"/>
    <w:rsid w:val="00AD7307"/>
    <w:rsid w:val="00B25FE7"/>
    <w:rsid w:val="00B952E0"/>
    <w:rsid w:val="00BE7B49"/>
    <w:rsid w:val="00C12EE9"/>
    <w:rsid w:val="00C41477"/>
    <w:rsid w:val="00C74431"/>
    <w:rsid w:val="00C82896"/>
    <w:rsid w:val="00C95B14"/>
    <w:rsid w:val="00CC5291"/>
    <w:rsid w:val="00CC6493"/>
    <w:rsid w:val="00CD48F6"/>
    <w:rsid w:val="00CE43AB"/>
    <w:rsid w:val="00D133F6"/>
    <w:rsid w:val="00D72A67"/>
    <w:rsid w:val="00D763DB"/>
    <w:rsid w:val="00D9262B"/>
    <w:rsid w:val="00DB2C41"/>
    <w:rsid w:val="00DB462D"/>
    <w:rsid w:val="00E17A12"/>
    <w:rsid w:val="00E42B40"/>
    <w:rsid w:val="00E456F2"/>
    <w:rsid w:val="00FC38F8"/>
    <w:rsid w:val="00FD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0EF"/>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63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63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D763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63DB"/>
    <w:rPr>
      <w:rFonts w:asciiTheme="majorHAnsi" w:eastAsiaTheme="majorEastAsia" w:hAnsiTheme="majorHAnsi" w:cstheme="majorBidi"/>
      <w:b/>
      <w:bCs/>
      <w:color w:val="4F81BD" w:themeColor="accent1"/>
    </w:rPr>
  </w:style>
  <w:style w:type="table" w:styleId="TableGrid">
    <w:name w:val="Table Grid"/>
    <w:basedOn w:val="TableNormal"/>
    <w:uiPriority w:val="59"/>
    <w:rsid w:val="00357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027FA"/>
    <w:rPr>
      <w:color w:val="808080"/>
    </w:rPr>
  </w:style>
  <w:style w:type="paragraph" w:styleId="ListParagraph">
    <w:name w:val="List Paragraph"/>
    <w:basedOn w:val="Normal"/>
    <w:uiPriority w:val="1"/>
    <w:qFormat/>
    <w:rsid w:val="00C74431"/>
    <w:pPr>
      <w:ind w:left="720"/>
      <w:contextualSpacing/>
    </w:pPr>
  </w:style>
  <w:style w:type="paragraph" w:styleId="TOCHeading">
    <w:name w:val="TOC Heading"/>
    <w:basedOn w:val="Heading1"/>
    <w:next w:val="Normal"/>
    <w:uiPriority w:val="39"/>
    <w:semiHidden/>
    <w:unhideWhenUsed/>
    <w:qFormat/>
    <w:rsid w:val="00906FDF"/>
    <w:pPr>
      <w:outlineLvl w:val="9"/>
    </w:pPr>
    <w:rPr>
      <w:lang w:eastAsia="ja-JP"/>
    </w:rPr>
  </w:style>
  <w:style w:type="paragraph" w:styleId="TOC1">
    <w:name w:val="toc 1"/>
    <w:basedOn w:val="Normal"/>
    <w:next w:val="Normal"/>
    <w:autoRedefine/>
    <w:uiPriority w:val="39"/>
    <w:unhideWhenUsed/>
    <w:rsid w:val="00906FDF"/>
    <w:pPr>
      <w:spacing w:after="100"/>
    </w:pPr>
  </w:style>
  <w:style w:type="paragraph" w:styleId="TOC2">
    <w:name w:val="toc 2"/>
    <w:basedOn w:val="Normal"/>
    <w:next w:val="Normal"/>
    <w:autoRedefine/>
    <w:uiPriority w:val="39"/>
    <w:unhideWhenUsed/>
    <w:rsid w:val="00906FDF"/>
    <w:pPr>
      <w:spacing w:after="100"/>
      <w:ind w:left="220"/>
    </w:pPr>
  </w:style>
  <w:style w:type="paragraph" w:styleId="TOC3">
    <w:name w:val="toc 3"/>
    <w:basedOn w:val="Normal"/>
    <w:next w:val="Normal"/>
    <w:autoRedefine/>
    <w:uiPriority w:val="39"/>
    <w:unhideWhenUsed/>
    <w:rsid w:val="00906FDF"/>
    <w:pPr>
      <w:spacing w:after="100"/>
      <w:ind w:left="440"/>
    </w:pPr>
  </w:style>
  <w:style w:type="character" w:styleId="Hyperlink">
    <w:name w:val="Hyperlink"/>
    <w:basedOn w:val="DefaultParagraphFont"/>
    <w:uiPriority w:val="99"/>
    <w:unhideWhenUsed/>
    <w:rsid w:val="00906F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0EF"/>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63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63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D763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63DB"/>
    <w:rPr>
      <w:rFonts w:asciiTheme="majorHAnsi" w:eastAsiaTheme="majorEastAsia" w:hAnsiTheme="majorHAnsi" w:cstheme="majorBidi"/>
      <w:b/>
      <w:bCs/>
      <w:color w:val="4F81BD" w:themeColor="accent1"/>
    </w:rPr>
  </w:style>
  <w:style w:type="table" w:styleId="TableGrid">
    <w:name w:val="Table Grid"/>
    <w:basedOn w:val="TableNormal"/>
    <w:uiPriority w:val="59"/>
    <w:rsid w:val="00357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027FA"/>
    <w:rPr>
      <w:color w:val="808080"/>
    </w:rPr>
  </w:style>
  <w:style w:type="paragraph" w:styleId="ListParagraph">
    <w:name w:val="List Paragraph"/>
    <w:basedOn w:val="Normal"/>
    <w:uiPriority w:val="1"/>
    <w:qFormat/>
    <w:rsid w:val="00C74431"/>
    <w:pPr>
      <w:ind w:left="720"/>
      <w:contextualSpacing/>
    </w:pPr>
  </w:style>
  <w:style w:type="paragraph" w:styleId="TOCHeading">
    <w:name w:val="TOC Heading"/>
    <w:basedOn w:val="Heading1"/>
    <w:next w:val="Normal"/>
    <w:uiPriority w:val="39"/>
    <w:semiHidden/>
    <w:unhideWhenUsed/>
    <w:qFormat/>
    <w:rsid w:val="00906FDF"/>
    <w:pPr>
      <w:outlineLvl w:val="9"/>
    </w:pPr>
    <w:rPr>
      <w:lang w:eastAsia="ja-JP"/>
    </w:rPr>
  </w:style>
  <w:style w:type="paragraph" w:styleId="TOC1">
    <w:name w:val="toc 1"/>
    <w:basedOn w:val="Normal"/>
    <w:next w:val="Normal"/>
    <w:autoRedefine/>
    <w:uiPriority w:val="39"/>
    <w:unhideWhenUsed/>
    <w:rsid w:val="00906FDF"/>
    <w:pPr>
      <w:spacing w:after="100"/>
    </w:pPr>
  </w:style>
  <w:style w:type="paragraph" w:styleId="TOC2">
    <w:name w:val="toc 2"/>
    <w:basedOn w:val="Normal"/>
    <w:next w:val="Normal"/>
    <w:autoRedefine/>
    <w:uiPriority w:val="39"/>
    <w:unhideWhenUsed/>
    <w:rsid w:val="00906FDF"/>
    <w:pPr>
      <w:spacing w:after="100"/>
      <w:ind w:left="220"/>
    </w:pPr>
  </w:style>
  <w:style w:type="paragraph" w:styleId="TOC3">
    <w:name w:val="toc 3"/>
    <w:basedOn w:val="Normal"/>
    <w:next w:val="Normal"/>
    <w:autoRedefine/>
    <w:uiPriority w:val="39"/>
    <w:unhideWhenUsed/>
    <w:rsid w:val="00906FDF"/>
    <w:pPr>
      <w:spacing w:after="100"/>
      <w:ind w:left="440"/>
    </w:pPr>
  </w:style>
  <w:style w:type="character" w:styleId="Hyperlink">
    <w:name w:val="Hyperlink"/>
    <w:basedOn w:val="DefaultParagraphFont"/>
    <w:uiPriority w:val="99"/>
    <w:unhideWhenUsed/>
    <w:rsid w:val="00906F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003082">
      <w:bodyDiv w:val="1"/>
      <w:marLeft w:val="0"/>
      <w:marRight w:val="0"/>
      <w:marTop w:val="0"/>
      <w:marBottom w:val="0"/>
      <w:divBdr>
        <w:top w:val="none" w:sz="0" w:space="0" w:color="auto"/>
        <w:left w:val="none" w:sz="0" w:space="0" w:color="auto"/>
        <w:bottom w:val="none" w:sz="0" w:space="0" w:color="auto"/>
        <w:right w:val="none" w:sz="0" w:space="0" w:color="auto"/>
      </w:divBdr>
      <w:divsChild>
        <w:div w:id="1581913599">
          <w:marLeft w:val="0"/>
          <w:marRight w:val="0"/>
          <w:marTop w:val="0"/>
          <w:marBottom w:val="0"/>
          <w:divBdr>
            <w:top w:val="single" w:sz="2" w:space="0" w:color="auto"/>
            <w:left w:val="single" w:sz="2" w:space="0" w:color="auto"/>
            <w:bottom w:val="single" w:sz="6" w:space="0" w:color="auto"/>
            <w:right w:val="single" w:sz="2" w:space="0" w:color="auto"/>
          </w:divBdr>
          <w:divsChild>
            <w:div w:id="92904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580331060">
                  <w:marLeft w:val="0"/>
                  <w:marRight w:val="0"/>
                  <w:marTop w:val="0"/>
                  <w:marBottom w:val="0"/>
                  <w:divBdr>
                    <w:top w:val="single" w:sz="2" w:space="0" w:color="D9D9E3"/>
                    <w:left w:val="single" w:sz="2" w:space="0" w:color="D9D9E3"/>
                    <w:bottom w:val="single" w:sz="2" w:space="0" w:color="D9D9E3"/>
                    <w:right w:val="single" w:sz="2" w:space="0" w:color="D9D9E3"/>
                  </w:divBdr>
                  <w:divsChild>
                    <w:div w:id="1387953795">
                      <w:marLeft w:val="0"/>
                      <w:marRight w:val="0"/>
                      <w:marTop w:val="0"/>
                      <w:marBottom w:val="0"/>
                      <w:divBdr>
                        <w:top w:val="single" w:sz="2" w:space="0" w:color="D9D9E3"/>
                        <w:left w:val="single" w:sz="2" w:space="0" w:color="D9D9E3"/>
                        <w:bottom w:val="single" w:sz="2" w:space="0" w:color="D9D9E3"/>
                        <w:right w:val="single" w:sz="2" w:space="0" w:color="D9D9E3"/>
                      </w:divBdr>
                      <w:divsChild>
                        <w:div w:id="522744502">
                          <w:marLeft w:val="0"/>
                          <w:marRight w:val="0"/>
                          <w:marTop w:val="0"/>
                          <w:marBottom w:val="0"/>
                          <w:divBdr>
                            <w:top w:val="single" w:sz="2" w:space="0" w:color="D9D9E3"/>
                            <w:left w:val="single" w:sz="2" w:space="0" w:color="D9D9E3"/>
                            <w:bottom w:val="single" w:sz="2" w:space="0" w:color="D9D9E3"/>
                            <w:right w:val="single" w:sz="2" w:space="0" w:color="D9D9E3"/>
                          </w:divBdr>
                          <w:divsChild>
                            <w:div w:id="133716068">
                              <w:marLeft w:val="0"/>
                              <w:marRight w:val="0"/>
                              <w:marTop w:val="0"/>
                              <w:marBottom w:val="0"/>
                              <w:divBdr>
                                <w:top w:val="single" w:sz="2" w:space="0" w:color="D9D9E3"/>
                                <w:left w:val="single" w:sz="2" w:space="0" w:color="D9D9E3"/>
                                <w:bottom w:val="single" w:sz="2" w:space="0" w:color="D9D9E3"/>
                                <w:right w:val="single" w:sz="2" w:space="0" w:color="D9D9E3"/>
                              </w:divBdr>
                              <w:divsChild>
                                <w:div w:id="1113524208">
                                  <w:marLeft w:val="0"/>
                                  <w:marRight w:val="0"/>
                                  <w:marTop w:val="0"/>
                                  <w:marBottom w:val="0"/>
                                  <w:divBdr>
                                    <w:top w:val="single" w:sz="2" w:space="0" w:color="D9D9E3"/>
                                    <w:left w:val="single" w:sz="2" w:space="0" w:color="D9D9E3"/>
                                    <w:bottom w:val="single" w:sz="2" w:space="0" w:color="D9D9E3"/>
                                    <w:right w:val="single" w:sz="2" w:space="0" w:color="D9D9E3"/>
                                  </w:divBdr>
                                  <w:divsChild>
                                    <w:div w:id="1726904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5635851">
          <w:marLeft w:val="0"/>
          <w:marRight w:val="0"/>
          <w:marTop w:val="0"/>
          <w:marBottom w:val="0"/>
          <w:divBdr>
            <w:top w:val="single" w:sz="2" w:space="0" w:color="auto"/>
            <w:left w:val="single" w:sz="2" w:space="0" w:color="auto"/>
            <w:bottom w:val="single" w:sz="6" w:space="0" w:color="auto"/>
            <w:right w:val="single" w:sz="2" w:space="0" w:color="auto"/>
          </w:divBdr>
          <w:divsChild>
            <w:div w:id="1046564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615787">
                  <w:marLeft w:val="0"/>
                  <w:marRight w:val="0"/>
                  <w:marTop w:val="0"/>
                  <w:marBottom w:val="0"/>
                  <w:divBdr>
                    <w:top w:val="single" w:sz="2" w:space="0" w:color="D9D9E3"/>
                    <w:left w:val="single" w:sz="2" w:space="0" w:color="D9D9E3"/>
                    <w:bottom w:val="single" w:sz="2" w:space="0" w:color="D9D9E3"/>
                    <w:right w:val="single" w:sz="2" w:space="0" w:color="D9D9E3"/>
                  </w:divBdr>
                  <w:divsChild>
                    <w:div w:id="1334794972">
                      <w:marLeft w:val="0"/>
                      <w:marRight w:val="0"/>
                      <w:marTop w:val="0"/>
                      <w:marBottom w:val="0"/>
                      <w:divBdr>
                        <w:top w:val="single" w:sz="2" w:space="0" w:color="D9D9E3"/>
                        <w:left w:val="single" w:sz="2" w:space="0" w:color="D9D9E3"/>
                        <w:bottom w:val="single" w:sz="2" w:space="0" w:color="D9D9E3"/>
                        <w:right w:val="single" w:sz="2" w:space="0" w:color="D9D9E3"/>
                      </w:divBdr>
                      <w:divsChild>
                        <w:div w:id="804468181">
                          <w:marLeft w:val="0"/>
                          <w:marRight w:val="0"/>
                          <w:marTop w:val="0"/>
                          <w:marBottom w:val="0"/>
                          <w:divBdr>
                            <w:top w:val="single" w:sz="2" w:space="0" w:color="D9D9E3"/>
                            <w:left w:val="single" w:sz="2" w:space="0" w:color="D9D9E3"/>
                            <w:bottom w:val="single" w:sz="2" w:space="0" w:color="D9D9E3"/>
                            <w:right w:val="single" w:sz="2" w:space="0" w:color="D9D9E3"/>
                          </w:divBdr>
                          <w:divsChild>
                            <w:div w:id="1688287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9719303">
      <w:bodyDiv w:val="1"/>
      <w:marLeft w:val="0"/>
      <w:marRight w:val="0"/>
      <w:marTop w:val="0"/>
      <w:marBottom w:val="0"/>
      <w:divBdr>
        <w:top w:val="none" w:sz="0" w:space="0" w:color="auto"/>
        <w:left w:val="none" w:sz="0" w:space="0" w:color="auto"/>
        <w:bottom w:val="none" w:sz="0" w:space="0" w:color="auto"/>
        <w:right w:val="none" w:sz="0" w:space="0" w:color="auto"/>
      </w:divBdr>
      <w:divsChild>
        <w:div w:id="1471482058">
          <w:marLeft w:val="0"/>
          <w:marRight w:val="0"/>
          <w:marTop w:val="0"/>
          <w:marBottom w:val="0"/>
          <w:divBdr>
            <w:top w:val="single" w:sz="2" w:space="0" w:color="auto"/>
            <w:left w:val="single" w:sz="2" w:space="0" w:color="auto"/>
            <w:bottom w:val="single" w:sz="6" w:space="0" w:color="auto"/>
            <w:right w:val="single" w:sz="2" w:space="0" w:color="auto"/>
          </w:divBdr>
          <w:divsChild>
            <w:div w:id="1944260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195317">
                  <w:marLeft w:val="0"/>
                  <w:marRight w:val="0"/>
                  <w:marTop w:val="0"/>
                  <w:marBottom w:val="0"/>
                  <w:divBdr>
                    <w:top w:val="single" w:sz="2" w:space="0" w:color="D9D9E3"/>
                    <w:left w:val="single" w:sz="2" w:space="0" w:color="D9D9E3"/>
                    <w:bottom w:val="single" w:sz="2" w:space="0" w:color="D9D9E3"/>
                    <w:right w:val="single" w:sz="2" w:space="0" w:color="D9D9E3"/>
                  </w:divBdr>
                  <w:divsChild>
                    <w:div w:id="1108350263">
                      <w:marLeft w:val="0"/>
                      <w:marRight w:val="0"/>
                      <w:marTop w:val="0"/>
                      <w:marBottom w:val="0"/>
                      <w:divBdr>
                        <w:top w:val="single" w:sz="2" w:space="0" w:color="D9D9E3"/>
                        <w:left w:val="single" w:sz="2" w:space="0" w:color="D9D9E3"/>
                        <w:bottom w:val="single" w:sz="2" w:space="0" w:color="D9D9E3"/>
                        <w:right w:val="single" w:sz="2" w:space="0" w:color="D9D9E3"/>
                      </w:divBdr>
                      <w:divsChild>
                        <w:div w:id="687366893">
                          <w:marLeft w:val="0"/>
                          <w:marRight w:val="0"/>
                          <w:marTop w:val="0"/>
                          <w:marBottom w:val="0"/>
                          <w:divBdr>
                            <w:top w:val="single" w:sz="2" w:space="0" w:color="D9D9E3"/>
                            <w:left w:val="single" w:sz="2" w:space="0" w:color="D9D9E3"/>
                            <w:bottom w:val="single" w:sz="2" w:space="0" w:color="D9D9E3"/>
                            <w:right w:val="single" w:sz="2" w:space="0" w:color="D9D9E3"/>
                          </w:divBdr>
                          <w:divsChild>
                            <w:div w:id="961423204">
                              <w:marLeft w:val="0"/>
                              <w:marRight w:val="0"/>
                              <w:marTop w:val="0"/>
                              <w:marBottom w:val="0"/>
                              <w:divBdr>
                                <w:top w:val="single" w:sz="2" w:space="0" w:color="D9D9E3"/>
                                <w:left w:val="single" w:sz="2" w:space="0" w:color="D9D9E3"/>
                                <w:bottom w:val="single" w:sz="2" w:space="0" w:color="D9D9E3"/>
                                <w:right w:val="single" w:sz="2" w:space="0" w:color="D9D9E3"/>
                              </w:divBdr>
                              <w:divsChild>
                                <w:div w:id="324284661">
                                  <w:marLeft w:val="0"/>
                                  <w:marRight w:val="0"/>
                                  <w:marTop w:val="0"/>
                                  <w:marBottom w:val="0"/>
                                  <w:divBdr>
                                    <w:top w:val="single" w:sz="2" w:space="0" w:color="D9D9E3"/>
                                    <w:left w:val="single" w:sz="2" w:space="0" w:color="D9D9E3"/>
                                    <w:bottom w:val="single" w:sz="2" w:space="0" w:color="D9D9E3"/>
                                    <w:right w:val="single" w:sz="2" w:space="0" w:color="D9D9E3"/>
                                  </w:divBdr>
                                  <w:divsChild>
                                    <w:div w:id="1243879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2456299">
          <w:marLeft w:val="0"/>
          <w:marRight w:val="0"/>
          <w:marTop w:val="0"/>
          <w:marBottom w:val="0"/>
          <w:divBdr>
            <w:top w:val="single" w:sz="2" w:space="0" w:color="auto"/>
            <w:left w:val="single" w:sz="2" w:space="0" w:color="auto"/>
            <w:bottom w:val="single" w:sz="6" w:space="0" w:color="auto"/>
            <w:right w:val="single" w:sz="2" w:space="0" w:color="auto"/>
          </w:divBdr>
          <w:divsChild>
            <w:div w:id="322507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6689">
                  <w:marLeft w:val="0"/>
                  <w:marRight w:val="0"/>
                  <w:marTop w:val="0"/>
                  <w:marBottom w:val="0"/>
                  <w:divBdr>
                    <w:top w:val="single" w:sz="2" w:space="0" w:color="D9D9E3"/>
                    <w:left w:val="single" w:sz="2" w:space="0" w:color="D9D9E3"/>
                    <w:bottom w:val="single" w:sz="2" w:space="0" w:color="D9D9E3"/>
                    <w:right w:val="single" w:sz="2" w:space="0" w:color="D9D9E3"/>
                  </w:divBdr>
                  <w:divsChild>
                    <w:div w:id="269434337">
                      <w:marLeft w:val="0"/>
                      <w:marRight w:val="0"/>
                      <w:marTop w:val="0"/>
                      <w:marBottom w:val="0"/>
                      <w:divBdr>
                        <w:top w:val="single" w:sz="2" w:space="0" w:color="D9D9E3"/>
                        <w:left w:val="single" w:sz="2" w:space="0" w:color="D9D9E3"/>
                        <w:bottom w:val="single" w:sz="2" w:space="0" w:color="D9D9E3"/>
                        <w:right w:val="single" w:sz="2" w:space="0" w:color="D9D9E3"/>
                      </w:divBdr>
                      <w:divsChild>
                        <w:div w:id="412051030">
                          <w:marLeft w:val="0"/>
                          <w:marRight w:val="0"/>
                          <w:marTop w:val="0"/>
                          <w:marBottom w:val="0"/>
                          <w:divBdr>
                            <w:top w:val="single" w:sz="2" w:space="0" w:color="D9D9E3"/>
                            <w:left w:val="single" w:sz="2" w:space="0" w:color="D9D9E3"/>
                            <w:bottom w:val="single" w:sz="2" w:space="0" w:color="D9D9E3"/>
                            <w:right w:val="single" w:sz="2" w:space="0" w:color="D9D9E3"/>
                          </w:divBdr>
                          <w:divsChild>
                            <w:div w:id="65341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M Roman 12">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2F"/>
    <w:rsid w:val="002060CD"/>
    <w:rsid w:val="00A2262F"/>
    <w:rsid w:val="00D7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10D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10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894D8-955A-45C6-931C-33FCAC494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4583</Words>
  <Characters>26124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3</cp:revision>
  <cp:lastPrinted>2023-10-20T04:20:00Z</cp:lastPrinted>
  <dcterms:created xsi:type="dcterms:W3CDTF">2023-10-29T20:59:00Z</dcterms:created>
  <dcterms:modified xsi:type="dcterms:W3CDTF">2023-10-29T20:59:00Z</dcterms:modified>
</cp:coreProperties>
</file>